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25D3" w14:textId="77777777" w:rsidR="007A6F1F" w:rsidRDefault="00A552D1">
      <w:pPr>
        <w:pStyle w:val="GvdeMetni"/>
        <w:ind w:left="3955"/>
        <w:rPr>
          <w:sz w:val="20"/>
        </w:rPr>
      </w:pPr>
      <w:r>
        <w:rPr>
          <w:noProof/>
          <w:sz w:val="20"/>
          <w:lang w:eastAsia="tr-TR"/>
        </w:rPr>
        <w:drawing>
          <wp:inline distT="0" distB="0" distL="0" distR="0" wp14:anchorId="2B148F41" wp14:editId="4EC877F2">
            <wp:extent cx="1817752" cy="1814702"/>
            <wp:effectExtent l="0" t="0" r="0" b="0"/>
            <wp:docPr id="1" name="Image 1" descr="Süleyman Demirel Üniversite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üleyman Demirel Üniversitesi"/>
                    <pic:cNvPicPr/>
                  </pic:nvPicPr>
                  <pic:blipFill>
                    <a:blip r:embed="rId6" cstate="print"/>
                    <a:stretch>
                      <a:fillRect/>
                    </a:stretch>
                  </pic:blipFill>
                  <pic:spPr>
                    <a:xfrm>
                      <a:off x="0" y="0"/>
                      <a:ext cx="1817752" cy="1814702"/>
                    </a:xfrm>
                    <a:prstGeom prst="rect">
                      <a:avLst/>
                    </a:prstGeom>
                  </pic:spPr>
                </pic:pic>
              </a:graphicData>
            </a:graphic>
          </wp:inline>
        </w:drawing>
      </w:r>
    </w:p>
    <w:p w14:paraId="7ED1C812" w14:textId="77777777" w:rsidR="007A6F1F" w:rsidRDefault="007A6F1F">
      <w:pPr>
        <w:pStyle w:val="GvdeMetni"/>
      </w:pPr>
    </w:p>
    <w:p w14:paraId="50F55220" w14:textId="77777777" w:rsidR="007A6F1F" w:rsidRDefault="007A6F1F">
      <w:pPr>
        <w:pStyle w:val="GvdeMetni"/>
        <w:spacing w:before="103"/>
      </w:pPr>
    </w:p>
    <w:p w14:paraId="6E5C771B" w14:textId="77777777" w:rsidR="007A6F1F" w:rsidRDefault="00A552D1">
      <w:pPr>
        <w:ind w:left="142" w:right="3"/>
        <w:jc w:val="center"/>
        <w:rPr>
          <w:b/>
        </w:rPr>
      </w:pPr>
      <w:r>
        <w:rPr>
          <w:b/>
          <w:spacing w:val="-4"/>
        </w:rPr>
        <w:t>T.C.</w:t>
      </w:r>
    </w:p>
    <w:p w14:paraId="6C522CB5" w14:textId="77777777" w:rsidR="007A6F1F" w:rsidRDefault="00A552D1">
      <w:pPr>
        <w:spacing w:before="181"/>
        <w:ind w:left="142" w:right="2"/>
        <w:jc w:val="center"/>
        <w:rPr>
          <w:b/>
        </w:rPr>
      </w:pPr>
      <w:r>
        <w:rPr>
          <w:b/>
        </w:rPr>
        <w:t>SÜLEYMAN</w:t>
      </w:r>
      <w:r>
        <w:rPr>
          <w:b/>
          <w:spacing w:val="-9"/>
        </w:rPr>
        <w:t xml:space="preserve"> </w:t>
      </w:r>
      <w:r>
        <w:rPr>
          <w:b/>
        </w:rPr>
        <w:t>DEMİREL</w:t>
      </w:r>
      <w:r>
        <w:rPr>
          <w:b/>
          <w:spacing w:val="-7"/>
        </w:rPr>
        <w:t xml:space="preserve"> </w:t>
      </w:r>
      <w:r>
        <w:rPr>
          <w:b/>
          <w:spacing w:val="-2"/>
        </w:rPr>
        <w:t>ÜNİVERSİTESİ</w:t>
      </w:r>
    </w:p>
    <w:p w14:paraId="278A1D28" w14:textId="77777777" w:rsidR="007A6F1F" w:rsidRDefault="00A552D1">
      <w:pPr>
        <w:spacing w:before="180" w:line="412" w:lineRule="auto"/>
        <w:ind w:left="2652" w:right="2507"/>
        <w:jc w:val="center"/>
        <w:rPr>
          <w:b/>
        </w:rPr>
      </w:pPr>
      <w:r>
        <w:rPr>
          <w:b/>
        </w:rPr>
        <w:t>EĞİTİM</w:t>
      </w:r>
      <w:r>
        <w:rPr>
          <w:b/>
          <w:spacing w:val="-9"/>
        </w:rPr>
        <w:t xml:space="preserve"> </w:t>
      </w:r>
      <w:r>
        <w:rPr>
          <w:b/>
        </w:rPr>
        <w:t>FAKÜLTESİ</w:t>
      </w:r>
      <w:r>
        <w:rPr>
          <w:b/>
          <w:spacing w:val="-7"/>
        </w:rPr>
        <w:t xml:space="preserve"> </w:t>
      </w:r>
      <w:r>
        <w:rPr>
          <w:b/>
        </w:rPr>
        <w:t>TEMEL</w:t>
      </w:r>
      <w:r>
        <w:rPr>
          <w:b/>
          <w:spacing w:val="-9"/>
        </w:rPr>
        <w:t xml:space="preserve"> </w:t>
      </w:r>
      <w:r>
        <w:rPr>
          <w:b/>
        </w:rPr>
        <w:t>EĞİTİM</w:t>
      </w:r>
      <w:r>
        <w:rPr>
          <w:b/>
          <w:spacing w:val="-9"/>
        </w:rPr>
        <w:t xml:space="preserve"> </w:t>
      </w:r>
      <w:r>
        <w:rPr>
          <w:b/>
        </w:rPr>
        <w:t>BÖLÜMÜ SINIF EĞİTİMİ ABD</w:t>
      </w:r>
    </w:p>
    <w:p w14:paraId="788D55AE" w14:textId="77777777" w:rsidR="007A6F1F" w:rsidRDefault="007A6F1F">
      <w:pPr>
        <w:pStyle w:val="GvdeMetni"/>
        <w:spacing w:before="175"/>
        <w:rPr>
          <w:b/>
        </w:rPr>
      </w:pPr>
    </w:p>
    <w:p w14:paraId="611CDF5B" w14:textId="52E09AD0" w:rsidR="007A6F1F" w:rsidRDefault="00A552D1">
      <w:pPr>
        <w:ind w:left="2652" w:right="2509"/>
        <w:jc w:val="center"/>
        <w:rPr>
          <w:b/>
        </w:rPr>
      </w:pPr>
      <w:r>
        <w:rPr>
          <w:b/>
        </w:rPr>
        <w:t>202</w:t>
      </w:r>
      <w:r w:rsidR="00BA7C5D">
        <w:rPr>
          <w:b/>
        </w:rPr>
        <w:t>5</w:t>
      </w:r>
      <w:r>
        <w:rPr>
          <w:b/>
          <w:spacing w:val="-6"/>
        </w:rPr>
        <w:t xml:space="preserve"> </w:t>
      </w:r>
      <w:r>
        <w:rPr>
          <w:b/>
        </w:rPr>
        <w:t>YILI</w:t>
      </w:r>
      <w:r>
        <w:rPr>
          <w:b/>
          <w:spacing w:val="-5"/>
        </w:rPr>
        <w:t xml:space="preserve"> </w:t>
      </w:r>
      <w:r>
        <w:rPr>
          <w:b/>
        </w:rPr>
        <w:t>ÖZ</w:t>
      </w:r>
      <w:r>
        <w:rPr>
          <w:b/>
          <w:spacing w:val="-7"/>
        </w:rPr>
        <w:t xml:space="preserve"> </w:t>
      </w:r>
      <w:r>
        <w:rPr>
          <w:b/>
        </w:rPr>
        <w:t>DEĞERLENDİRME</w:t>
      </w:r>
      <w:r>
        <w:rPr>
          <w:b/>
          <w:spacing w:val="-3"/>
        </w:rPr>
        <w:t xml:space="preserve"> </w:t>
      </w:r>
      <w:r>
        <w:rPr>
          <w:b/>
          <w:spacing w:val="-2"/>
        </w:rPr>
        <w:t>RAPORU</w:t>
      </w:r>
    </w:p>
    <w:p w14:paraId="2BB19C86" w14:textId="77777777" w:rsidR="007A6F1F" w:rsidRDefault="007A6F1F">
      <w:pPr>
        <w:pStyle w:val="GvdeMetni"/>
        <w:rPr>
          <w:b/>
        </w:rPr>
      </w:pPr>
    </w:p>
    <w:p w14:paraId="57CE7AD3" w14:textId="77777777" w:rsidR="007A6F1F" w:rsidRDefault="007A6F1F">
      <w:pPr>
        <w:pStyle w:val="GvdeMetni"/>
        <w:spacing w:before="107"/>
        <w:rPr>
          <w:b/>
        </w:rPr>
      </w:pPr>
    </w:p>
    <w:p w14:paraId="274AC8B2" w14:textId="77777777" w:rsidR="007A6F1F" w:rsidRDefault="00A552D1">
      <w:pPr>
        <w:ind w:left="142" w:right="3"/>
        <w:jc w:val="center"/>
        <w:rPr>
          <w:b/>
        </w:rPr>
      </w:pPr>
      <w:r>
        <w:rPr>
          <w:b/>
        </w:rPr>
        <w:t>Sınıf</w:t>
      </w:r>
      <w:r>
        <w:rPr>
          <w:b/>
          <w:spacing w:val="-7"/>
        </w:rPr>
        <w:t xml:space="preserve"> </w:t>
      </w:r>
      <w:r>
        <w:rPr>
          <w:b/>
        </w:rPr>
        <w:t>Eğitimi</w:t>
      </w:r>
      <w:r>
        <w:rPr>
          <w:b/>
          <w:spacing w:val="-4"/>
        </w:rPr>
        <w:t xml:space="preserve"> </w:t>
      </w:r>
      <w:r>
        <w:rPr>
          <w:b/>
        </w:rPr>
        <w:t>ABD</w:t>
      </w:r>
      <w:r>
        <w:rPr>
          <w:b/>
          <w:spacing w:val="-7"/>
        </w:rPr>
        <w:t xml:space="preserve"> </w:t>
      </w:r>
      <w:r>
        <w:rPr>
          <w:b/>
        </w:rPr>
        <w:t>Kalite</w:t>
      </w:r>
      <w:r>
        <w:rPr>
          <w:b/>
          <w:spacing w:val="-6"/>
        </w:rPr>
        <w:t xml:space="preserve"> </w:t>
      </w:r>
      <w:r>
        <w:rPr>
          <w:b/>
        </w:rPr>
        <w:t>Komisyonu</w:t>
      </w:r>
      <w:r>
        <w:rPr>
          <w:b/>
          <w:spacing w:val="-7"/>
        </w:rPr>
        <w:t xml:space="preserve"> </w:t>
      </w:r>
      <w:r>
        <w:rPr>
          <w:b/>
          <w:spacing w:val="-2"/>
        </w:rPr>
        <w:t>Başkanı</w:t>
      </w:r>
    </w:p>
    <w:p w14:paraId="7B02188C" w14:textId="77777777" w:rsidR="007A6F1F" w:rsidRDefault="00A552D1">
      <w:pPr>
        <w:pStyle w:val="GvdeMetni"/>
        <w:spacing w:before="177"/>
        <w:ind w:left="142" w:right="5"/>
        <w:jc w:val="center"/>
      </w:pPr>
      <w:r>
        <w:t>Prof.</w:t>
      </w:r>
      <w:r>
        <w:rPr>
          <w:spacing w:val="-4"/>
        </w:rPr>
        <w:t xml:space="preserve"> </w:t>
      </w:r>
      <w:r>
        <w:t>Dr.</w:t>
      </w:r>
      <w:r>
        <w:rPr>
          <w:spacing w:val="-2"/>
        </w:rPr>
        <w:t xml:space="preserve"> </w:t>
      </w:r>
      <w:r>
        <w:t>Fatih</w:t>
      </w:r>
      <w:r>
        <w:rPr>
          <w:spacing w:val="-2"/>
        </w:rPr>
        <w:t xml:space="preserve"> </w:t>
      </w:r>
      <w:r>
        <w:rPr>
          <w:spacing w:val="-4"/>
        </w:rPr>
        <w:t>ÇINAR</w:t>
      </w:r>
    </w:p>
    <w:p w14:paraId="1A74A26E" w14:textId="77777777" w:rsidR="007A6F1F" w:rsidRDefault="007A6F1F">
      <w:pPr>
        <w:pStyle w:val="GvdeMetni"/>
      </w:pPr>
    </w:p>
    <w:p w14:paraId="07881B46" w14:textId="77777777" w:rsidR="007A6F1F" w:rsidRDefault="007A6F1F">
      <w:pPr>
        <w:pStyle w:val="GvdeMetni"/>
        <w:spacing w:before="110"/>
      </w:pPr>
    </w:p>
    <w:p w14:paraId="0B8B0095" w14:textId="46D6E624" w:rsidR="007A6F1F" w:rsidRDefault="00A552D1">
      <w:pPr>
        <w:spacing w:line="410" w:lineRule="auto"/>
        <w:ind w:left="4023" w:right="3721" w:hanging="161"/>
      </w:pPr>
      <w:r>
        <w:rPr>
          <w:b/>
        </w:rPr>
        <w:t>Birim</w:t>
      </w:r>
      <w:r>
        <w:rPr>
          <w:b/>
          <w:spacing w:val="-12"/>
        </w:rPr>
        <w:t xml:space="preserve"> </w:t>
      </w:r>
      <w:r>
        <w:rPr>
          <w:b/>
        </w:rPr>
        <w:t>Kalite</w:t>
      </w:r>
      <w:r>
        <w:rPr>
          <w:b/>
          <w:spacing w:val="-10"/>
        </w:rPr>
        <w:t xml:space="preserve"> </w:t>
      </w:r>
      <w:r>
        <w:rPr>
          <w:b/>
        </w:rPr>
        <w:t>Komisyonu</w:t>
      </w:r>
      <w:r>
        <w:rPr>
          <w:b/>
          <w:spacing w:val="-14"/>
        </w:rPr>
        <w:t xml:space="preserve"> </w:t>
      </w:r>
      <w:r>
        <w:rPr>
          <w:b/>
        </w:rPr>
        <w:t xml:space="preserve">Üyeleri </w:t>
      </w:r>
      <w:r>
        <w:t>Prof. Dr. Mevlüt GÜNDÜZ</w:t>
      </w:r>
      <w:r>
        <w:rPr>
          <w:spacing w:val="40"/>
        </w:rPr>
        <w:t xml:space="preserve"> </w:t>
      </w:r>
      <w:r>
        <w:t xml:space="preserve">Doç. Dr. Ömer ÇELİKKOL </w:t>
      </w:r>
    </w:p>
    <w:p w14:paraId="6EA217C9" w14:textId="77777777" w:rsidR="007A6F1F" w:rsidRDefault="00A552D1">
      <w:pPr>
        <w:pStyle w:val="GvdeMetni"/>
        <w:spacing w:line="412" w:lineRule="auto"/>
        <w:ind w:left="3431" w:right="3291"/>
        <w:jc w:val="center"/>
      </w:pPr>
      <w:r>
        <w:t>Dr.</w:t>
      </w:r>
      <w:r>
        <w:rPr>
          <w:spacing w:val="-10"/>
        </w:rPr>
        <w:t xml:space="preserve"> </w:t>
      </w:r>
      <w:r>
        <w:t>Öğr.</w:t>
      </w:r>
      <w:r>
        <w:rPr>
          <w:spacing w:val="-10"/>
        </w:rPr>
        <w:t xml:space="preserve"> </w:t>
      </w:r>
      <w:r>
        <w:t>Üyesi</w:t>
      </w:r>
      <w:r>
        <w:rPr>
          <w:spacing w:val="-9"/>
        </w:rPr>
        <w:t xml:space="preserve"> </w:t>
      </w:r>
      <w:r>
        <w:t>Ayşegül</w:t>
      </w:r>
      <w:r>
        <w:rPr>
          <w:spacing w:val="-9"/>
        </w:rPr>
        <w:t xml:space="preserve"> </w:t>
      </w:r>
      <w:r>
        <w:t>BÜYÜKKARCI Arş. Gör. Zuhal BAŞPINAR</w:t>
      </w:r>
    </w:p>
    <w:p w14:paraId="5B777B0B" w14:textId="2EB9C7B7" w:rsidR="007A6F1F" w:rsidRDefault="00A552D1">
      <w:pPr>
        <w:pStyle w:val="GvdeMetni"/>
        <w:spacing w:line="249" w:lineRule="exact"/>
        <w:ind w:left="2652" w:right="2516"/>
        <w:jc w:val="center"/>
      </w:pPr>
      <w:r>
        <w:t>Arş.</w:t>
      </w:r>
      <w:r>
        <w:rPr>
          <w:spacing w:val="-4"/>
        </w:rPr>
        <w:t xml:space="preserve"> </w:t>
      </w:r>
      <w:r>
        <w:t>Gör.</w:t>
      </w:r>
      <w:r>
        <w:rPr>
          <w:spacing w:val="-4"/>
        </w:rPr>
        <w:t xml:space="preserve"> </w:t>
      </w:r>
      <w:r>
        <w:t>Havva</w:t>
      </w:r>
      <w:r>
        <w:rPr>
          <w:spacing w:val="-4"/>
        </w:rPr>
        <w:t xml:space="preserve"> </w:t>
      </w:r>
      <w:r>
        <w:t>K</w:t>
      </w:r>
      <w:r w:rsidR="00AC4E82">
        <w:t>evser</w:t>
      </w:r>
      <w:r>
        <w:rPr>
          <w:spacing w:val="-4"/>
        </w:rPr>
        <w:t xml:space="preserve"> </w:t>
      </w:r>
      <w:r>
        <w:t>YILDIRIM</w:t>
      </w:r>
      <w:r>
        <w:rPr>
          <w:spacing w:val="-3"/>
        </w:rPr>
        <w:t xml:space="preserve"> </w:t>
      </w:r>
      <w:r>
        <w:rPr>
          <w:spacing w:val="-5"/>
        </w:rPr>
        <w:t>SIR</w:t>
      </w:r>
    </w:p>
    <w:p w14:paraId="11B84CF6" w14:textId="77777777" w:rsidR="007A6F1F" w:rsidRDefault="007A6F1F">
      <w:pPr>
        <w:pStyle w:val="GvdeMetni"/>
      </w:pPr>
    </w:p>
    <w:p w14:paraId="666D256C" w14:textId="77777777" w:rsidR="007A6F1F" w:rsidRDefault="007A6F1F">
      <w:pPr>
        <w:pStyle w:val="GvdeMetni"/>
        <w:spacing w:before="110"/>
      </w:pPr>
    </w:p>
    <w:p w14:paraId="044198F3" w14:textId="77777777" w:rsidR="007A6F1F" w:rsidRDefault="00A552D1">
      <w:pPr>
        <w:ind w:left="142"/>
        <w:jc w:val="center"/>
        <w:rPr>
          <w:b/>
        </w:rPr>
      </w:pPr>
      <w:r>
        <w:rPr>
          <w:b/>
        </w:rPr>
        <w:t>Bölüm</w:t>
      </w:r>
      <w:r>
        <w:rPr>
          <w:b/>
          <w:spacing w:val="-2"/>
        </w:rPr>
        <w:t xml:space="preserve"> Sekreteri</w:t>
      </w:r>
    </w:p>
    <w:p w14:paraId="6395474A" w14:textId="77777777" w:rsidR="007A6F1F" w:rsidRDefault="00A552D1">
      <w:pPr>
        <w:pStyle w:val="GvdeMetni"/>
        <w:spacing w:before="175"/>
        <w:ind w:left="142" w:right="3"/>
        <w:jc w:val="center"/>
      </w:pPr>
      <w:r>
        <w:t>Dilek</w:t>
      </w:r>
      <w:r>
        <w:rPr>
          <w:spacing w:val="-4"/>
        </w:rPr>
        <w:t xml:space="preserve"> </w:t>
      </w:r>
      <w:r>
        <w:rPr>
          <w:spacing w:val="-2"/>
        </w:rPr>
        <w:t>DALDAL</w:t>
      </w:r>
    </w:p>
    <w:p w14:paraId="70DCD7BE" w14:textId="77777777" w:rsidR="007A6F1F" w:rsidRDefault="007A6F1F">
      <w:pPr>
        <w:pStyle w:val="GvdeMetni"/>
      </w:pPr>
    </w:p>
    <w:p w14:paraId="634D8982" w14:textId="77777777" w:rsidR="007A6F1F" w:rsidRDefault="007A6F1F">
      <w:pPr>
        <w:pStyle w:val="GvdeMetni"/>
        <w:spacing w:before="112"/>
      </w:pPr>
    </w:p>
    <w:p w14:paraId="55391DBD" w14:textId="77777777" w:rsidR="00AC4E82" w:rsidRDefault="00A552D1" w:rsidP="00BA7C5D">
      <w:pPr>
        <w:spacing w:line="410" w:lineRule="auto"/>
        <w:ind w:left="4650" w:right="3848" w:hanging="401"/>
        <w:jc w:val="center"/>
        <w:rPr>
          <w:b/>
        </w:rPr>
      </w:pPr>
      <w:r>
        <w:rPr>
          <w:b/>
        </w:rPr>
        <w:t>ABD</w:t>
      </w:r>
      <w:r>
        <w:rPr>
          <w:b/>
          <w:spacing w:val="-14"/>
        </w:rPr>
        <w:t xml:space="preserve"> </w:t>
      </w:r>
      <w:r>
        <w:rPr>
          <w:b/>
        </w:rPr>
        <w:t>Öğrenci</w:t>
      </w:r>
      <w:r>
        <w:rPr>
          <w:b/>
          <w:spacing w:val="-14"/>
        </w:rPr>
        <w:t xml:space="preserve"> </w:t>
      </w:r>
      <w:r>
        <w:rPr>
          <w:b/>
        </w:rPr>
        <w:t>Temsilcisi</w:t>
      </w:r>
    </w:p>
    <w:p w14:paraId="5083F724" w14:textId="77777777" w:rsidR="00AC4E82" w:rsidRDefault="00BA7C5D" w:rsidP="00BA7C5D">
      <w:pPr>
        <w:spacing w:line="410" w:lineRule="auto"/>
        <w:ind w:left="4650" w:right="3848" w:hanging="401"/>
        <w:jc w:val="center"/>
        <w:rPr>
          <w:b/>
        </w:rPr>
      </w:pPr>
      <w:r w:rsidRPr="00AC4E82">
        <w:rPr>
          <w:bCs/>
        </w:rPr>
        <w:t>Ömer Alp DOĞAN</w:t>
      </w:r>
      <w:r>
        <w:rPr>
          <w:b/>
        </w:rPr>
        <w:t xml:space="preserve"> </w:t>
      </w:r>
    </w:p>
    <w:p w14:paraId="30A1393D" w14:textId="0B36CDDB" w:rsidR="007A6F1F" w:rsidRDefault="00A552D1" w:rsidP="00BA7C5D">
      <w:pPr>
        <w:spacing w:line="410" w:lineRule="auto"/>
        <w:ind w:left="4650" w:right="3848" w:hanging="401"/>
        <w:jc w:val="center"/>
        <w:rPr>
          <w:b/>
        </w:rPr>
      </w:pPr>
      <w:r>
        <w:rPr>
          <w:b/>
        </w:rPr>
        <w:t>Isparta / 2025</w:t>
      </w:r>
    </w:p>
    <w:p w14:paraId="341D9A0D" w14:textId="77777777" w:rsidR="007A6F1F" w:rsidRDefault="007A6F1F">
      <w:pPr>
        <w:spacing w:line="410" w:lineRule="auto"/>
        <w:rPr>
          <w:b/>
        </w:rPr>
        <w:sectPr w:rsidR="007A6F1F">
          <w:type w:val="continuous"/>
          <w:pgSz w:w="11910" w:h="16840"/>
          <w:pgMar w:top="1400" w:right="708" w:bottom="280" w:left="566" w:header="708" w:footer="708" w:gutter="0"/>
          <w:cols w:space="708"/>
        </w:sectPr>
      </w:pPr>
    </w:p>
    <w:p w14:paraId="036CAC0F" w14:textId="77777777" w:rsidR="00817C42" w:rsidRDefault="00A552D1" w:rsidP="00AC4E82">
      <w:pPr>
        <w:spacing w:before="76"/>
        <w:jc w:val="center"/>
        <w:rPr>
          <w:b/>
          <w:spacing w:val="-4"/>
        </w:rPr>
      </w:pPr>
      <w:r>
        <w:rPr>
          <w:b/>
          <w:spacing w:val="-4"/>
        </w:rPr>
        <w:lastRenderedPageBreak/>
        <w:t>ÖZET</w:t>
      </w:r>
    </w:p>
    <w:p w14:paraId="0C74294E" w14:textId="3C1B6E8B" w:rsidR="00817C42" w:rsidRPr="00DD21A3" w:rsidRDefault="00817C42" w:rsidP="00AC4E82">
      <w:pPr>
        <w:spacing w:before="76" w:line="360" w:lineRule="auto"/>
        <w:jc w:val="both"/>
        <w:rPr>
          <w:b/>
          <w:spacing w:val="-4"/>
        </w:rPr>
      </w:pPr>
      <w:r w:rsidRPr="00DD21A3">
        <w:rPr>
          <w:color w:val="000000"/>
        </w:rPr>
        <w:t>Bu rapor, Süleyman Demirel Üniversitesi Eğitim Fakültesi Temel Eğitim Bölümü Sınıf Eğitimi Anabilim Dalı’nın 2025 yılı boyunca yürüttüğü faaliyetlerin kalite güvencesi yaklaşımı çerçevesinde bütüncül bir biçimde öz değerlendirilmesini ortaya koymak amacıyla hazırlanmıştır. Rapor, Sınıf Eğitimi Anabilim Dalı Kalite Komisyonu’nun sistematik değerlendirmeleri doğrultusunda oluşturulmuş olup, birimin kalite kültürünü güçlendirmeye yönelik mevcut uygulamalarını ve gelişim alanlarını kapsamlı biçimde yansıtmaktadır.</w:t>
      </w:r>
    </w:p>
    <w:p w14:paraId="5F615D31" w14:textId="77777777" w:rsidR="00817C42" w:rsidRPr="00DD21A3" w:rsidRDefault="00817C42" w:rsidP="00AC4E82">
      <w:pPr>
        <w:pStyle w:val="NormalWeb"/>
        <w:spacing w:line="360" w:lineRule="auto"/>
        <w:jc w:val="both"/>
        <w:rPr>
          <w:color w:val="000000"/>
          <w:sz w:val="22"/>
          <w:szCs w:val="22"/>
        </w:rPr>
      </w:pPr>
      <w:r w:rsidRPr="00DD21A3">
        <w:rPr>
          <w:color w:val="000000"/>
          <w:sz w:val="22"/>
          <w:szCs w:val="22"/>
        </w:rPr>
        <w:t>Raporda, Sınıf Eğitimi Anabilim Dalı’nın kalite güvencesi sistemi kapsamında eğitim-öğretim, araştırma ve toplumsal katkı alanlarında yürüttüğü faaliyetler ele alınmış; özellikle eğitim-öğretim süreçlerinin planlanması, uygulanması, izlenmesi ve iyileştirilmesine ilişkin uygulamalara ayrıntılı biçimde yer verilmiştir. Bu kapsamda, eğitim-öğretim süreçlerinin etkinliği ve niteliği öz değerlendirme yaklaşımıyla analiz edilmiştir.</w:t>
      </w:r>
    </w:p>
    <w:p w14:paraId="3541020F" w14:textId="77777777" w:rsidR="00817C42" w:rsidRPr="00DD21A3" w:rsidRDefault="00817C42" w:rsidP="00AC4E82">
      <w:pPr>
        <w:pStyle w:val="NormalWeb"/>
        <w:spacing w:line="360" w:lineRule="auto"/>
        <w:jc w:val="both"/>
        <w:rPr>
          <w:color w:val="000000"/>
          <w:sz w:val="22"/>
          <w:szCs w:val="22"/>
        </w:rPr>
      </w:pPr>
      <w:r w:rsidRPr="00DD21A3">
        <w:rPr>
          <w:color w:val="000000"/>
          <w:sz w:val="22"/>
          <w:szCs w:val="22"/>
        </w:rPr>
        <w:t>Anabilim Dalı, öğretmen adaylarının mesleki bilgi, beceri ve yetkinliklerini üst düzeye çıkarmayı temel bir öncelik olarak benimsemektedir. Bu doğrultuda, eğitici seminer ve webinarların düzenlenmesi, alanında uzman akademisyen ve uygulayıcıların konuşmacı olarak davet edilmesi, öğretim üyesi sayısının artırılması ve ders veren öğretim üyesi–öğrenci oranının düşürülmesine yönelik girişimler öncelikli hedefler arasında yer almaktadır. Ayrıca, Anabilim Dalı bünyesinde Sınıf Öğretmenliği Yüksek Lisans Programı açılmasına yönelik hazırlık ve başvuru süreçlerinin yürütülmesi stratejik bir hedef olarak belirlenmiştir.</w:t>
      </w:r>
    </w:p>
    <w:p w14:paraId="0756C10F" w14:textId="7CEDF43F" w:rsidR="00817C42" w:rsidRPr="00DD21A3" w:rsidRDefault="00817C42" w:rsidP="00AC4E82">
      <w:pPr>
        <w:pStyle w:val="NormalWeb"/>
        <w:spacing w:line="360" w:lineRule="auto"/>
        <w:jc w:val="both"/>
        <w:rPr>
          <w:color w:val="000000"/>
          <w:sz w:val="22"/>
          <w:szCs w:val="22"/>
        </w:rPr>
      </w:pPr>
      <w:r w:rsidRPr="00DD21A3">
        <w:rPr>
          <w:color w:val="000000"/>
          <w:sz w:val="22"/>
          <w:szCs w:val="22"/>
        </w:rPr>
        <w:t>Sınıf Eğitimi Anabilim Dalı, 2025 yılı faaliyetlerini mevcut akademik ve kurumsal kaynaklarını etkin ve verimli biçimde kullanarak yürütmüştür. Anabilim Dalı tarafından gerçekleştirilen tüm çalışmalar; güçlü yönleri, sürdürülebilir uygulamaları ve gelişime açık alanlarıyla birlikte ele alınarak, kalite güvencesi anlayışı doğrultusunda bu raporda bütüncül ve ileriye dönük bir perspektifle sunulmuştur.</w:t>
      </w:r>
    </w:p>
    <w:p w14:paraId="4D556714" w14:textId="77777777" w:rsidR="007A6F1F" w:rsidRDefault="00A552D1" w:rsidP="005026A5">
      <w:pPr>
        <w:spacing w:before="244"/>
        <w:rPr>
          <w:b/>
        </w:rPr>
      </w:pPr>
      <w:r>
        <w:rPr>
          <w:b/>
        </w:rPr>
        <w:t>BİRİM</w:t>
      </w:r>
      <w:r>
        <w:rPr>
          <w:b/>
          <w:spacing w:val="-8"/>
        </w:rPr>
        <w:t xml:space="preserve"> </w:t>
      </w:r>
      <w:r>
        <w:rPr>
          <w:b/>
        </w:rPr>
        <w:t>HAKKINDA</w:t>
      </w:r>
      <w:r>
        <w:rPr>
          <w:b/>
          <w:spacing w:val="-7"/>
        </w:rPr>
        <w:t xml:space="preserve"> </w:t>
      </w:r>
      <w:r>
        <w:rPr>
          <w:b/>
          <w:spacing w:val="-2"/>
        </w:rPr>
        <w:t>BİLGİLER</w:t>
      </w:r>
    </w:p>
    <w:p w14:paraId="60604BD2" w14:textId="77777777" w:rsidR="007A6F1F" w:rsidRDefault="00A552D1" w:rsidP="00DF2A94">
      <w:pPr>
        <w:pStyle w:val="GvdeMetni"/>
        <w:spacing w:before="122" w:line="360" w:lineRule="auto"/>
        <w:ind w:right="703"/>
        <w:jc w:val="both"/>
      </w:pPr>
      <w:r>
        <w:t>Bu bölümde, Sınıf Eğitimi Anabilim Dalının misyonu, vizyonu, amaç ve hedefleri, mezun istihdam olanakları ve iyileştirme alanları hakkında bilgiler verilmiştir.</w:t>
      </w:r>
    </w:p>
    <w:p w14:paraId="6949A428" w14:textId="77777777" w:rsidR="007A6F1F" w:rsidRDefault="00A552D1" w:rsidP="00DF2A94">
      <w:pPr>
        <w:pStyle w:val="ListeParagraf"/>
        <w:numPr>
          <w:ilvl w:val="0"/>
          <w:numId w:val="3"/>
        </w:numPr>
        <w:tabs>
          <w:tab w:val="left" w:pos="1070"/>
        </w:tabs>
        <w:spacing w:before="244" w:line="360" w:lineRule="auto"/>
        <w:ind w:left="1070" w:hanging="220"/>
        <w:rPr>
          <w:b/>
        </w:rPr>
      </w:pPr>
      <w:r>
        <w:rPr>
          <w:b/>
        </w:rPr>
        <w:t>İletişim</w:t>
      </w:r>
      <w:r>
        <w:rPr>
          <w:b/>
          <w:spacing w:val="-8"/>
        </w:rPr>
        <w:t xml:space="preserve"> </w:t>
      </w:r>
      <w:r>
        <w:rPr>
          <w:b/>
          <w:spacing w:val="-2"/>
        </w:rPr>
        <w:t>Bilgileri</w:t>
      </w:r>
    </w:p>
    <w:p w14:paraId="492B8FD0" w14:textId="77777777" w:rsidR="007A6F1F" w:rsidRDefault="00A552D1" w:rsidP="00DF2A94">
      <w:pPr>
        <w:pStyle w:val="GvdeMetni"/>
        <w:spacing w:before="122" w:line="360" w:lineRule="auto"/>
        <w:ind w:left="850" w:right="661"/>
      </w:pPr>
      <w:r>
        <w:t>Adres:</w:t>
      </w:r>
      <w:r>
        <w:rPr>
          <w:spacing w:val="40"/>
        </w:rPr>
        <w:t xml:space="preserve"> </w:t>
      </w:r>
      <w:r>
        <w:t>Süleyman</w:t>
      </w:r>
      <w:r>
        <w:rPr>
          <w:spacing w:val="40"/>
        </w:rPr>
        <w:t xml:space="preserve"> </w:t>
      </w:r>
      <w:r>
        <w:t>Demirel</w:t>
      </w:r>
      <w:r>
        <w:rPr>
          <w:spacing w:val="40"/>
        </w:rPr>
        <w:t xml:space="preserve"> </w:t>
      </w:r>
      <w:r>
        <w:t>Üniversitesi</w:t>
      </w:r>
      <w:r>
        <w:rPr>
          <w:spacing w:val="40"/>
        </w:rPr>
        <w:t xml:space="preserve"> </w:t>
      </w:r>
      <w:r>
        <w:t>Eğitim</w:t>
      </w:r>
      <w:r>
        <w:rPr>
          <w:spacing w:val="40"/>
        </w:rPr>
        <w:t xml:space="preserve"> </w:t>
      </w:r>
      <w:r>
        <w:t>Fakültesi,</w:t>
      </w:r>
      <w:r>
        <w:rPr>
          <w:spacing w:val="40"/>
        </w:rPr>
        <w:t xml:space="preserve"> </w:t>
      </w:r>
      <w:r>
        <w:t>Doğu</w:t>
      </w:r>
      <w:r>
        <w:rPr>
          <w:spacing w:val="40"/>
        </w:rPr>
        <w:t xml:space="preserve"> </w:t>
      </w:r>
      <w:r>
        <w:t>Kampüsü,</w:t>
      </w:r>
      <w:r>
        <w:rPr>
          <w:spacing w:val="40"/>
        </w:rPr>
        <w:t xml:space="preserve"> </w:t>
      </w:r>
      <w:r>
        <w:t>Merkez/Isparta,</w:t>
      </w:r>
      <w:r>
        <w:rPr>
          <w:spacing w:val="40"/>
        </w:rPr>
        <w:t xml:space="preserve"> </w:t>
      </w:r>
      <w:r>
        <w:t xml:space="preserve">32260 </w:t>
      </w:r>
      <w:r>
        <w:rPr>
          <w:spacing w:val="-2"/>
        </w:rPr>
        <w:t>Isparta/Türkiye</w:t>
      </w:r>
    </w:p>
    <w:p w14:paraId="2738ED04" w14:textId="77777777" w:rsidR="007A6F1F" w:rsidRDefault="00A552D1" w:rsidP="00DF2A94">
      <w:pPr>
        <w:pStyle w:val="GvdeMetni"/>
        <w:spacing w:line="360" w:lineRule="auto"/>
        <w:ind w:left="850"/>
      </w:pPr>
      <w:r>
        <w:t>Telefon:</w:t>
      </w:r>
      <w:r>
        <w:rPr>
          <w:spacing w:val="-5"/>
        </w:rPr>
        <w:t xml:space="preserve"> </w:t>
      </w:r>
      <w:r>
        <w:t>0(246)</w:t>
      </w:r>
      <w:r>
        <w:rPr>
          <w:spacing w:val="-3"/>
        </w:rPr>
        <w:t xml:space="preserve"> </w:t>
      </w:r>
      <w:r>
        <w:t>211</w:t>
      </w:r>
      <w:r>
        <w:rPr>
          <w:spacing w:val="-3"/>
        </w:rPr>
        <w:t xml:space="preserve"> </w:t>
      </w:r>
      <w:r>
        <w:rPr>
          <w:spacing w:val="-4"/>
        </w:rPr>
        <w:t>3881</w:t>
      </w:r>
    </w:p>
    <w:p w14:paraId="4DE96CBF" w14:textId="77777777" w:rsidR="007A6F1F" w:rsidRDefault="00A552D1" w:rsidP="00DF2A94">
      <w:pPr>
        <w:pStyle w:val="GvdeMetni"/>
        <w:spacing w:before="126" w:line="360" w:lineRule="auto"/>
        <w:ind w:left="850"/>
      </w:pPr>
      <w:r>
        <w:t>Faks:</w:t>
      </w:r>
      <w:r>
        <w:rPr>
          <w:spacing w:val="-1"/>
        </w:rPr>
        <w:t xml:space="preserve"> </w:t>
      </w:r>
      <w:r>
        <w:t>0</w:t>
      </w:r>
      <w:r>
        <w:rPr>
          <w:spacing w:val="-2"/>
        </w:rPr>
        <w:t xml:space="preserve"> </w:t>
      </w:r>
      <w:r>
        <w:t>(246)</w:t>
      </w:r>
      <w:r>
        <w:rPr>
          <w:spacing w:val="-2"/>
        </w:rPr>
        <w:t xml:space="preserve"> </w:t>
      </w:r>
      <w:r>
        <w:t>211</w:t>
      </w:r>
      <w:r>
        <w:rPr>
          <w:spacing w:val="-2"/>
        </w:rPr>
        <w:t xml:space="preserve"> </w:t>
      </w:r>
      <w:r>
        <w:t>45</w:t>
      </w:r>
      <w:r>
        <w:rPr>
          <w:spacing w:val="-1"/>
        </w:rPr>
        <w:t xml:space="preserve"> </w:t>
      </w:r>
      <w:r>
        <w:rPr>
          <w:spacing w:val="-5"/>
        </w:rPr>
        <w:t>05</w:t>
      </w:r>
    </w:p>
    <w:p w14:paraId="0EFDC15E" w14:textId="77777777" w:rsidR="007A6F1F" w:rsidRDefault="00A552D1" w:rsidP="00DF2A94">
      <w:pPr>
        <w:pStyle w:val="GvdeMetni"/>
        <w:spacing w:before="126" w:line="360" w:lineRule="auto"/>
        <w:ind w:left="850"/>
      </w:pPr>
      <w:r>
        <w:t>ABD</w:t>
      </w:r>
      <w:r>
        <w:rPr>
          <w:spacing w:val="-3"/>
        </w:rPr>
        <w:t xml:space="preserve"> </w:t>
      </w:r>
      <w:r>
        <w:t>İnternet</w:t>
      </w:r>
      <w:r>
        <w:rPr>
          <w:spacing w:val="-5"/>
        </w:rPr>
        <w:t xml:space="preserve"> </w:t>
      </w:r>
      <w:r>
        <w:t>Sitesi:</w:t>
      </w:r>
      <w:r>
        <w:rPr>
          <w:spacing w:val="-4"/>
        </w:rPr>
        <w:t xml:space="preserve"> </w:t>
      </w:r>
      <w:hyperlink r:id="rId7">
        <w:r w:rsidR="007A6F1F">
          <w:rPr>
            <w:color w:val="0462C1"/>
            <w:spacing w:val="-2"/>
            <w:u w:val="single" w:color="0462C1"/>
          </w:rPr>
          <w:t>https://egitim.sdu.edu.tr/sinifogrt</w:t>
        </w:r>
      </w:hyperlink>
    </w:p>
    <w:p w14:paraId="37EFEECB" w14:textId="77777777" w:rsidR="007A6F1F" w:rsidRDefault="00A552D1" w:rsidP="00DF2A94">
      <w:pPr>
        <w:pStyle w:val="GvdeMetni"/>
        <w:tabs>
          <w:tab w:val="left" w:pos="4369"/>
        </w:tabs>
        <w:spacing w:before="126" w:line="360" w:lineRule="auto"/>
        <w:ind w:left="850" w:right="3990"/>
      </w:pPr>
      <w:r>
        <w:t xml:space="preserve">Sınıf Bilgisi Eğitimi ABD Başkanı: Doç. Dr. Ömer ÇELİKKOL E-posta: </w:t>
      </w:r>
      <w:hyperlink r:id="rId8">
        <w:r w:rsidR="007A6F1F">
          <w:rPr>
            <w:color w:val="0462C1"/>
            <w:u w:val="single" w:color="0462C1"/>
          </w:rPr>
          <w:t>omercelikkol@sdu.edu.tr</w:t>
        </w:r>
      </w:hyperlink>
      <w:r>
        <w:rPr>
          <w:color w:val="0462C1"/>
        </w:rPr>
        <w:tab/>
      </w:r>
      <w:r>
        <w:t>Telefon:</w:t>
      </w:r>
      <w:r>
        <w:rPr>
          <w:spacing w:val="-12"/>
        </w:rPr>
        <w:t xml:space="preserve"> </w:t>
      </w:r>
      <w:r>
        <w:t>0(246)</w:t>
      </w:r>
      <w:r>
        <w:rPr>
          <w:spacing w:val="-10"/>
        </w:rPr>
        <w:t xml:space="preserve"> </w:t>
      </w:r>
      <w:r>
        <w:t>211</w:t>
      </w:r>
      <w:r>
        <w:rPr>
          <w:spacing w:val="-9"/>
        </w:rPr>
        <w:t xml:space="preserve"> </w:t>
      </w:r>
      <w:r>
        <w:t>4534</w:t>
      </w:r>
    </w:p>
    <w:p w14:paraId="0AA8ABB4" w14:textId="158155A0" w:rsidR="007A6F1F" w:rsidRPr="00CA43F9" w:rsidRDefault="00A552D1" w:rsidP="00CA43F9">
      <w:pPr>
        <w:pStyle w:val="ListeParagraf"/>
        <w:numPr>
          <w:ilvl w:val="0"/>
          <w:numId w:val="3"/>
        </w:numPr>
        <w:tabs>
          <w:tab w:val="left" w:pos="1070"/>
        </w:tabs>
        <w:spacing w:before="244"/>
        <w:jc w:val="both"/>
        <w:rPr>
          <w:b/>
        </w:rPr>
      </w:pPr>
      <w:r w:rsidRPr="00CA43F9">
        <w:rPr>
          <w:b/>
        </w:rPr>
        <w:t>Tarihsel</w:t>
      </w:r>
      <w:r w:rsidRPr="00CA43F9">
        <w:rPr>
          <w:b/>
          <w:spacing w:val="-2"/>
        </w:rPr>
        <w:t xml:space="preserve"> Gelişimi</w:t>
      </w:r>
    </w:p>
    <w:p w14:paraId="1E45B427" w14:textId="00737EF5" w:rsidR="00EC1C39" w:rsidRPr="00DF2A94" w:rsidRDefault="00A552D1" w:rsidP="00DF2A94">
      <w:pPr>
        <w:pStyle w:val="NormalWeb"/>
        <w:spacing w:line="360" w:lineRule="auto"/>
        <w:jc w:val="both"/>
        <w:rPr>
          <w:color w:val="000000"/>
          <w:sz w:val="22"/>
          <w:szCs w:val="22"/>
        </w:rPr>
      </w:pPr>
      <w:r w:rsidRPr="00DF2A94">
        <w:rPr>
          <w:sz w:val="22"/>
          <w:szCs w:val="22"/>
        </w:rPr>
        <w:t>Temel</w:t>
      </w:r>
      <w:r w:rsidRPr="00DF2A94">
        <w:rPr>
          <w:spacing w:val="-14"/>
          <w:sz w:val="22"/>
          <w:szCs w:val="22"/>
        </w:rPr>
        <w:t xml:space="preserve"> </w:t>
      </w:r>
      <w:r w:rsidRPr="00DF2A94">
        <w:rPr>
          <w:sz w:val="22"/>
          <w:szCs w:val="22"/>
        </w:rPr>
        <w:t>Eğitim</w:t>
      </w:r>
      <w:r w:rsidRPr="00DF2A94">
        <w:rPr>
          <w:spacing w:val="-14"/>
          <w:sz w:val="22"/>
          <w:szCs w:val="22"/>
        </w:rPr>
        <w:t xml:space="preserve"> </w:t>
      </w:r>
      <w:r w:rsidRPr="00DF2A94">
        <w:rPr>
          <w:sz w:val="22"/>
          <w:szCs w:val="22"/>
        </w:rPr>
        <w:t>Bölümü</w:t>
      </w:r>
      <w:r w:rsidRPr="00DF2A94">
        <w:rPr>
          <w:spacing w:val="-14"/>
          <w:sz w:val="22"/>
          <w:szCs w:val="22"/>
        </w:rPr>
        <w:t xml:space="preserve"> </w:t>
      </w:r>
      <w:r w:rsidRPr="00DF2A94">
        <w:rPr>
          <w:sz w:val="22"/>
          <w:szCs w:val="22"/>
        </w:rPr>
        <w:t>altında</w:t>
      </w:r>
      <w:r w:rsidRPr="00DF2A94">
        <w:rPr>
          <w:spacing w:val="-13"/>
          <w:sz w:val="22"/>
          <w:szCs w:val="22"/>
        </w:rPr>
        <w:t xml:space="preserve"> </w:t>
      </w:r>
      <w:r w:rsidRPr="00DF2A94">
        <w:rPr>
          <w:sz w:val="22"/>
          <w:szCs w:val="22"/>
        </w:rPr>
        <w:t>bulunan</w:t>
      </w:r>
      <w:r w:rsidRPr="00DF2A94">
        <w:rPr>
          <w:spacing w:val="-12"/>
          <w:sz w:val="22"/>
          <w:szCs w:val="22"/>
        </w:rPr>
        <w:t xml:space="preserve"> </w:t>
      </w:r>
      <w:r w:rsidRPr="00DF2A94">
        <w:rPr>
          <w:sz w:val="22"/>
          <w:szCs w:val="22"/>
        </w:rPr>
        <w:t>Sınıf</w:t>
      </w:r>
      <w:r w:rsidRPr="00DF2A94">
        <w:rPr>
          <w:spacing w:val="-11"/>
          <w:sz w:val="22"/>
          <w:szCs w:val="22"/>
        </w:rPr>
        <w:t xml:space="preserve"> </w:t>
      </w:r>
      <w:r w:rsidRPr="00DF2A94">
        <w:rPr>
          <w:sz w:val="22"/>
          <w:szCs w:val="22"/>
        </w:rPr>
        <w:t>Eğitimi</w:t>
      </w:r>
      <w:r w:rsidRPr="00DF2A94">
        <w:rPr>
          <w:spacing w:val="-11"/>
          <w:sz w:val="22"/>
          <w:szCs w:val="22"/>
        </w:rPr>
        <w:t xml:space="preserve"> </w:t>
      </w:r>
      <w:r w:rsidRPr="00DF2A94">
        <w:rPr>
          <w:sz w:val="22"/>
          <w:szCs w:val="22"/>
        </w:rPr>
        <w:t>Anabilim</w:t>
      </w:r>
      <w:r w:rsidRPr="00DF2A94">
        <w:rPr>
          <w:spacing w:val="-14"/>
          <w:sz w:val="22"/>
          <w:szCs w:val="22"/>
        </w:rPr>
        <w:t xml:space="preserve"> </w:t>
      </w:r>
      <w:r w:rsidRPr="00DF2A94">
        <w:rPr>
          <w:sz w:val="22"/>
          <w:szCs w:val="22"/>
        </w:rPr>
        <w:t>Dalı</w:t>
      </w:r>
      <w:r w:rsidRPr="00DF2A94">
        <w:rPr>
          <w:spacing w:val="-13"/>
          <w:sz w:val="22"/>
          <w:szCs w:val="22"/>
        </w:rPr>
        <w:t xml:space="preserve"> </w:t>
      </w:r>
      <w:r w:rsidRPr="00DF2A94">
        <w:rPr>
          <w:sz w:val="22"/>
          <w:szCs w:val="22"/>
        </w:rPr>
        <w:t>2014-2015</w:t>
      </w:r>
      <w:r w:rsidRPr="00DF2A94">
        <w:rPr>
          <w:spacing w:val="-12"/>
          <w:sz w:val="22"/>
          <w:szCs w:val="22"/>
        </w:rPr>
        <w:t xml:space="preserve"> </w:t>
      </w:r>
      <w:r w:rsidRPr="00DF2A94">
        <w:rPr>
          <w:sz w:val="22"/>
          <w:szCs w:val="22"/>
        </w:rPr>
        <w:t>eğitim</w:t>
      </w:r>
      <w:r w:rsidRPr="00DF2A94">
        <w:rPr>
          <w:spacing w:val="-14"/>
          <w:sz w:val="22"/>
          <w:szCs w:val="22"/>
        </w:rPr>
        <w:t xml:space="preserve"> </w:t>
      </w:r>
      <w:r w:rsidRPr="00DF2A94">
        <w:rPr>
          <w:sz w:val="22"/>
          <w:szCs w:val="22"/>
        </w:rPr>
        <w:t>öğretim</w:t>
      </w:r>
      <w:r w:rsidRPr="00DF2A94">
        <w:rPr>
          <w:spacing w:val="-14"/>
          <w:sz w:val="22"/>
          <w:szCs w:val="22"/>
        </w:rPr>
        <w:t xml:space="preserve"> </w:t>
      </w:r>
      <w:r w:rsidRPr="00DF2A94">
        <w:rPr>
          <w:sz w:val="22"/>
          <w:szCs w:val="22"/>
        </w:rPr>
        <w:t>yılı</w:t>
      </w:r>
      <w:r w:rsidRPr="00DF2A94">
        <w:rPr>
          <w:spacing w:val="-13"/>
          <w:sz w:val="22"/>
          <w:szCs w:val="22"/>
        </w:rPr>
        <w:t xml:space="preserve"> </w:t>
      </w:r>
      <w:r w:rsidRPr="00DF2A94">
        <w:rPr>
          <w:sz w:val="22"/>
          <w:szCs w:val="22"/>
        </w:rPr>
        <w:t>itibari ile öğrenci alımına başlamıştır. Sınıf Eğitimi ABD’nin 202</w:t>
      </w:r>
      <w:r w:rsidR="00CA43F9" w:rsidRPr="00DF2A94">
        <w:rPr>
          <w:sz w:val="22"/>
          <w:szCs w:val="22"/>
        </w:rPr>
        <w:t>5</w:t>
      </w:r>
      <w:r w:rsidRPr="00DF2A94">
        <w:rPr>
          <w:sz w:val="22"/>
          <w:szCs w:val="22"/>
        </w:rPr>
        <w:t>-202</w:t>
      </w:r>
      <w:r w:rsidR="00CA43F9" w:rsidRPr="00DF2A94">
        <w:rPr>
          <w:sz w:val="22"/>
          <w:szCs w:val="22"/>
        </w:rPr>
        <w:t>6</w:t>
      </w:r>
      <w:r w:rsidRPr="00DF2A94">
        <w:rPr>
          <w:sz w:val="22"/>
          <w:szCs w:val="22"/>
        </w:rPr>
        <w:t xml:space="preserve"> Eğitim-Öğretim Yılı (1-4) sınıfı öğrenci sayısı 20</w:t>
      </w:r>
      <w:r>
        <w:rPr>
          <w:sz w:val="22"/>
          <w:szCs w:val="22"/>
        </w:rPr>
        <w:t>8</w:t>
      </w:r>
      <w:r w:rsidRPr="00DF2A94">
        <w:rPr>
          <w:sz w:val="22"/>
          <w:szCs w:val="22"/>
        </w:rPr>
        <w:t>’d</w:t>
      </w:r>
      <w:r>
        <w:rPr>
          <w:sz w:val="22"/>
          <w:szCs w:val="22"/>
        </w:rPr>
        <w:t>i</w:t>
      </w:r>
      <w:r w:rsidRPr="00DF2A94">
        <w:rPr>
          <w:sz w:val="22"/>
          <w:szCs w:val="22"/>
        </w:rPr>
        <w:t xml:space="preserve">r. Sınıf ABD’de iki </w:t>
      </w:r>
      <w:r w:rsidRPr="00DF2A94">
        <w:rPr>
          <w:sz w:val="22"/>
          <w:szCs w:val="22"/>
        </w:rPr>
        <w:lastRenderedPageBreak/>
        <w:t xml:space="preserve">profesör, </w:t>
      </w:r>
      <w:r w:rsidR="007811B8">
        <w:rPr>
          <w:sz w:val="22"/>
          <w:szCs w:val="22"/>
        </w:rPr>
        <w:t>bir</w:t>
      </w:r>
      <w:r w:rsidRPr="00DF2A94">
        <w:rPr>
          <w:sz w:val="22"/>
          <w:szCs w:val="22"/>
        </w:rPr>
        <w:t xml:space="preserve"> doçent, bir doktor öğretim</w:t>
      </w:r>
      <w:r w:rsidRPr="00DF2A94">
        <w:rPr>
          <w:spacing w:val="-1"/>
          <w:sz w:val="22"/>
          <w:szCs w:val="22"/>
        </w:rPr>
        <w:t xml:space="preserve"> </w:t>
      </w:r>
      <w:r w:rsidRPr="00DF2A94">
        <w:rPr>
          <w:sz w:val="22"/>
          <w:szCs w:val="22"/>
        </w:rPr>
        <w:t>üyesi ve iki araştırma görevlisi olmak üzere toplam</w:t>
      </w:r>
      <w:r w:rsidR="007811B8">
        <w:rPr>
          <w:sz w:val="22"/>
          <w:szCs w:val="22"/>
        </w:rPr>
        <w:t xml:space="preserve"> 6</w:t>
      </w:r>
      <w:r w:rsidRPr="00DF2A94">
        <w:rPr>
          <w:sz w:val="22"/>
          <w:szCs w:val="22"/>
        </w:rPr>
        <w:t xml:space="preserve"> öğretim elemanı görev almaktadır. Öğretim faaliyetlerini Eğitim Fakültesi</w:t>
      </w:r>
      <w:r w:rsidRPr="00DF2A94">
        <w:rPr>
          <w:spacing w:val="-6"/>
          <w:sz w:val="22"/>
          <w:szCs w:val="22"/>
        </w:rPr>
        <w:t xml:space="preserve"> </w:t>
      </w:r>
      <w:r w:rsidRPr="00DF2A94">
        <w:rPr>
          <w:sz w:val="22"/>
          <w:szCs w:val="22"/>
        </w:rPr>
        <w:t>bünyesinde</w:t>
      </w:r>
      <w:r w:rsidRPr="00DF2A94">
        <w:rPr>
          <w:spacing w:val="-7"/>
          <w:sz w:val="22"/>
          <w:szCs w:val="22"/>
        </w:rPr>
        <w:t xml:space="preserve"> </w:t>
      </w:r>
      <w:r w:rsidRPr="00DF2A94">
        <w:rPr>
          <w:sz w:val="22"/>
          <w:szCs w:val="22"/>
        </w:rPr>
        <w:t>yer</w:t>
      </w:r>
      <w:r w:rsidRPr="00DF2A94">
        <w:rPr>
          <w:spacing w:val="-6"/>
          <w:sz w:val="22"/>
          <w:szCs w:val="22"/>
        </w:rPr>
        <w:t xml:space="preserve"> </w:t>
      </w:r>
      <w:r w:rsidRPr="00DF2A94">
        <w:rPr>
          <w:sz w:val="22"/>
          <w:szCs w:val="22"/>
        </w:rPr>
        <w:t>alan</w:t>
      </w:r>
      <w:r w:rsidRPr="00DF2A94">
        <w:rPr>
          <w:spacing w:val="40"/>
          <w:sz w:val="22"/>
          <w:szCs w:val="22"/>
        </w:rPr>
        <w:t xml:space="preserve"> </w:t>
      </w:r>
      <w:r w:rsidRPr="00DF2A94">
        <w:rPr>
          <w:sz w:val="22"/>
          <w:szCs w:val="22"/>
        </w:rPr>
        <w:t>2</w:t>
      </w:r>
      <w:r w:rsidRPr="00DF2A94">
        <w:rPr>
          <w:spacing w:val="-7"/>
          <w:sz w:val="22"/>
          <w:szCs w:val="22"/>
        </w:rPr>
        <w:t xml:space="preserve"> </w:t>
      </w:r>
      <w:r w:rsidRPr="00DF2A94">
        <w:rPr>
          <w:sz w:val="22"/>
          <w:szCs w:val="22"/>
        </w:rPr>
        <w:t>adet</w:t>
      </w:r>
      <w:r w:rsidRPr="00DF2A94">
        <w:rPr>
          <w:spacing w:val="-6"/>
          <w:sz w:val="22"/>
          <w:szCs w:val="22"/>
        </w:rPr>
        <w:t xml:space="preserve"> </w:t>
      </w:r>
      <w:r w:rsidRPr="00DF2A94">
        <w:rPr>
          <w:sz w:val="22"/>
          <w:szCs w:val="22"/>
        </w:rPr>
        <w:t>derslik</w:t>
      </w:r>
      <w:r w:rsidRPr="00DF2A94">
        <w:rPr>
          <w:spacing w:val="-8"/>
          <w:sz w:val="22"/>
          <w:szCs w:val="22"/>
        </w:rPr>
        <w:t xml:space="preserve"> </w:t>
      </w:r>
      <w:r w:rsidRPr="00DF2A94">
        <w:rPr>
          <w:sz w:val="22"/>
          <w:szCs w:val="22"/>
        </w:rPr>
        <w:t>ile</w:t>
      </w:r>
      <w:r w:rsidRPr="00DF2A94">
        <w:rPr>
          <w:spacing w:val="-6"/>
          <w:sz w:val="22"/>
          <w:szCs w:val="22"/>
        </w:rPr>
        <w:t xml:space="preserve"> </w:t>
      </w:r>
      <w:r w:rsidRPr="00DF2A94">
        <w:rPr>
          <w:sz w:val="22"/>
          <w:szCs w:val="22"/>
        </w:rPr>
        <w:t>devam</w:t>
      </w:r>
      <w:r w:rsidRPr="00DF2A94">
        <w:rPr>
          <w:spacing w:val="-8"/>
          <w:sz w:val="22"/>
          <w:szCs w:val="22"/>
        </w:rPr>
        <w:t xml:space="preserve"> </w:t>
      </w:r>
      <w:r w:rsidRPr="00DF2A94">
        <w:rPr>
          <w:sz w:val="22"/>
          <w:szCs w:val="22"/>
        </w:rPr>
        <w:t>ettirmektedir.</w:t>
      </w:r>
      <w:r w:rsidRPr="00DF2A94">
        <w:rPr>
          <w:spacing w:val="-5"/>
          <w:sz w:val="22"/>
          <w:szCs w:val="22"/>
        </w:rPr>
        <w:t xml:space="preserve"> </w:t>
      </w:r>
      <w:r w:rsidRPr="00DF2A94">
        <w:rPr>
          <w:sz w:val="22"/>
          <w:szCs w:val="22"/>
        </w:rPr>
        <w:t>Dersliklerde</w:t>
      </w:r>
      <w:r w:rsidRPr="00DF2A94">
        <w:rPr>
          <w:spacing w:val="-7"/>
          <w:sz w:val="22"/>
          <w:szCs w:val="22"/>
        </w:rPr>
        <w:t xml:space="preserve"> </w:t>
      </w:r>
      <w:r w:rsidRPr="00DF2A94">
        <w:rPr>
          <w:sz w:val="22"/>
          <w:szCs w:val="22"/>
        </w:rPr>
        <w:t>projeksiyon</w:t>
      </w:r>
      <w:r w:rsidRPr="00DF2A94">
        <w:rPr>
          <w:spacing w:val="-7"/>
          <w:sz w:val="22"/>
          <w:szCs w:val="22"/>
        </w:rPr>
        <w:t xml:space="preserve"> </w:t>
      </w:r>
      <w:r w:rsidRPr="00DF2A94">
        <w:rPr>
          <w:sz w:val="22"/>
          <w:szCs w:val="22"/>
        </w:rPr>
        <w:t xml:space="preserve">cihazları </w:t>
      </w:r>
      <w:r w:rsidRPr="00DF2A94">
        <w:rPr>
          <w:spacing w:val="-2"/>
          <w:sz w:val="22"/>
          <w:szCs w:val="22"/>
        </w:rPr>
        <w:t>bulunmaktadır.</w:t>
      </w:r>
      <w:r w:rsidR="00CA43F9" w:rsidRPr="00DF2A94">
        <w:rPr>
          <w:color w:val="000000"/>
          <w:sz w:val="22"/>
          <w:szCs w:val="22"/>
        </w:rPr>
        <w:t xml:space="preserve"> Temel Eğitim Bölümü bünyesinde yer alan Sınıf Eğitimi Anabilim Dalı, 2014–2015 eğitim-öğretim yılı itibarıyla öğrenci kabulüne başlamış olup, kuruluşundan bu yana öğretmen yetiştirme alanında sürdürülebilir bir akademik yapı geliştirmeyi hedeflemektedir. 202</w:t>
      </w:r>
      <w:r w:rsidR="0026382D" w:rsidRPr="00DF2A94">
        <w:rPr>
          <w:color w:val="000000"/>
          <w:sz w:val="22"/>
          <w:szCs w:val="22"/>
        </w:rPr>
        <w:t>5</w:t>
      </w:r>
      <w:r w:rsidR="00CA43F9" w:rsidRPr="00DF2A94">
        <w:rPr>
          <w:color w:val="000000"/>
          <w:sz w:val="22"/>
          <w:szCs w:val="22"/>
        </w:rPr>
        <w:t>–202</w:t>
      </w:r>
      <w:r w:rsidR="0026382D" w:rsidRPr="00DF2A94">
        <w:rPr>
          <w:color w:val="000000"/>
          <w:sz w:val="22"/>
          <w:szCs w:val="22"/>
        </w:rPr>
        <w:t>6</w:t>
      </w:r>
      <w:r w:rsidR="00CA43F9" w:rsidRPr="00DF2A94">
        <w:rPr>
          <w:color w:val="000000"/>
          <w:sz w:val="22"/>
          <w:szCs w:val="22"/>
        </w:rPr>
        <w:t xml:space="preserve"> Eğitim-Öğretim Yılı itibarıyla Anabilim Dalı’nda 1. sınıftan 4. sınıfa kadar toplam 20</w:t>
      </w:r>
      <w:r w:rsidR="00AB7327" w:rsidRPr="00DF2A94">
        <w:rPr>
          <w:color w:val="000000"/>
          <w:sz w:val="22"/>
          <w:szCs w:val="22"/>
        </w:rPr>
        <w:t>8</w:t>
      </w:r>
      <w:r w:rsidR="00CA43F9" w:rsidRPr="00DF2A94">
        <w:rPr>
          <w:color w:val="000000"/>
          <w:sz w:val="22"/>
          <w:szCs w:val="22"/>
        </w:rPr>
        <w:t xml:space="preserve"> öğrenci öğrenim görmektedir. Anabilim Dalı’nın akademik kadrosu; iki profesör, </w:t>
      </w:r>
      <w:r w:rsidR="007811B8">
        <w:rPr>
          <w:color w:val="000000"/>
          <w:sz w:val="22"/>
          <w:szCs w:val="22"/>
        </w:rPr>
        <w:t xml:space="preserve">bir </w:t>
      </w:r>
      <w:r w:rsidR="00513ACD">
        <w:rPr>
          <w:color w:val="000000"/>
          <w:sz w:val="22"/>
          <w:szCs w:val="22"/>
        </w:rPr>
        <w:t>doçent,</w:t>
      </w:r>
      <w:r w:rsidR="00CA43F9" w:rsidRPr="00DF2A94">
        <w:rPr>
          <w:color w:val="000000"/>
          <w:sz w:val="22"/>
          <w:szCs w:val="22"/>
        </w:rPr>
        <w:t xml:space="preserve"> bir doktor öğretim üyesi ve iki araştırma görevlisi olmak üzere toplam</w:t>
      </w:r>
      <w:r w:rsidR="007811B8">
        <w:rPr>
          <w:color w:val="000000"/>
          <w:sz w:val="22"/>
          <w:szCs w:val="22"/>
        </w:rPr>
        <w:t xml:space="preserve"> altı</w:t>
      </w:r>
      <w:r w:rsidR="00CA43F9" w:rsidRPr="00DF2A94">
        <w:rPr>
          <w:color w:val="000000"/>
          <w:sz w:val="22"/>
          <w:szCs w:val="22"/>
        </w:rPr>
        <w:t xml:space="preserve"> öğretim elemanından oluşmaktadır. Bu kadro, lisans düzeyindeki eğitim-öğretim faaliyetlerini alan yeterlikleri ve mesleki kazanımlar doğrultusunda yürütmektedir. </w:t>
      </w:r>
      <w:r w:rsidR="00B5385A" w:rsidRPr="00DF2A94">
        <w:rPr>
          <w:color w:val="000000"/>
          <w:sz w:val="22"/>
          <w:szCs w:val="22"/>
        </w:rPr>
        <w:t>Sınıf Eğitimi Anabilim Dalı’nda eğitim-öğretim faaliyetleri, Eğitim Fakültesi bünyesinde yer alan iki derslikte yürütülmektedir. Derslikler projeksiyon cihazları ile donatılmış olmakla birlikte, mevcut öğrenci sayısı dikkate alındığında dersliklerin fiziksel kapasitesinin eğitim-öğretim ihtiyaçlarını tam olarak karşılamada sınırlı kaldığı görülmektedir. Bu doğrultuda, eğitim-öğretim süreçlerinin niteliğini artırmaya yönelik olarak derslik sayısının ve fiziki imkânların iyileştirilmesine ihtiyaç duyulmaktadır.</w:t>
      </w:r>
    </w:p>
    <w:p w14:paraId="238BE39C" w14:textId="77777777" w:rsidR="00EC1C39" w:rsidRPr="00DF2A94" w:rsidRDefault="00A552D1" w:rsidP="00DF2A94">
      <w:pPr>
        <w:pStyle w:val="NormalWeb"/>
        <w:numPr>
          <w:ilvl w:val="0"/>
          <w:numId w:val="3"/>
        </w:numPr>
        <w:spacing w:line="360" w:lineRule="auto"/>
        <w:jc w:val="both"/>
        <w:rPr>
          <w:color w:val="000000"/>
          <w:sz w:val="22"/>
          <w:szCs w:val="22"/>
        </w:rPr>
      </w:pPr>
      <w:r w:rsidRPr="00DF2A94">
        <w:rPr>
          <w:b/>
          <w:sz w:val="22"/>
          <w:szCs w:val="22"/>
        </w:rPr>
        <w:t>Misyonu,</w:t>
      </w:r>
      <w:r w:rsidRPr="00DF2A94">
        <w:rPr>
          <w:b/>
          <w:spacing w:val="-5"/>
          <w:sz w:val="22"/>
          <w:szCs w:val="22"/>
        </w:rPr>
        <w:t xml:space="preserve"> </w:t>
      </w:r>
      <w:r w:rsidRPr="00DF2A94">
        <w:rPr>
          <w:b/>
          <w:sz w:val="22"/>
          <w:szCs w:val="22"/>
        </w:rPr>
        <w:t>Vizyonu,</w:t>
      </w:r>
      <w:r w:rsidRPr="00DF2A94">
        <w:rPr>
          <w:b/>
          <w:spacing w:val="-5"/>
          <w:sz w:val="22"/>
          <w:szCs w:val="22"/>
        </w:rPr>
        <w:t xml:space="preserve"> </w:t>
      </w:r>
      <w:r w:rsidRPr="00DF2A94">
        <w:rPr>
          <w:b/>
          <w:sz w:val="22"/>
          <w:szCs w:val="22"/>
        </w:rPr>
        <w:t>Değerleri</w:t>
      </w:r>
      <w:r w:rsidRPr="00DF2A94">
        <w:rPr>
          <w:b/>
          <w:spacing w:val="-6"/>
          <w:sz w:val="22"/>
          <w:szCs w:val="22"/>
        </w:rPr>
        <w:t xml:space="preserve"> </w:t>
      </w:r>
      <w:r w:rsidRPr="00DF2A94">
        <w:rPr>
          <w:b/>
          <w:sz w:val="22"/>
          <w:szCs w:val="22"/>
        </w:rPr>
        <w:t>ve</w:t>
      </w:r>
      <w:r w:rsidRPr="00DF2A94">
        <w:rPr>
          <w:b/>
          <w:spacing w:val="-6"/>
          <w:sz w:val="22"/>
          <w:szCs w:val="22"/>
        </w:rPr>
        <w:t xml:space="preserve"> </w:t>
      </w:r>
      <w:r w:rsidRPr="00DF2A94">
        <w:rPr>
          <w:b/>
          <w:spacing w:val="-2"/>
          <w:sz w:val="22"/>
          <w:szCs w:val="22"/>
        </w:rPr>
        <w:t>Hedefleri</w:t>
      </w:r>
    </w:p>
    <w:p w14:paraId="3E70F090" w14:textId="77777777" w:rsidR="00DF2A94" w:rsidRPr="00513ACD" w:rsidRDefault="00A552D1" w:rsidP="00DF2A94">
      <w:pPr>
        <w:pStyle w:val="NormalWeb"/>
        <w:spacing w:line="360" w:lineRule="auto"/>
        <w:ind w:left="1071"/>
        <w:jc w:val="both"/>
        <w:rPr>
          <w:b/>
          <w:i/>
          <w:spacing w:val="-2"/>
          <w:sz w:val="22"/>
          <w:szCs w:val="22"/>
        </w:rPr>
      </w:pPr>
      <w:r w:rsidRPr="00513ACD">
        <w:rPr>
          <w:b/>
          <w:i/>
          <w:spacing w:val="-2"/>
          <w:sz w:val="22"/>
          <w:szCs w:val="22"/>
        </w:rPr>
        <w:t>Vizyo</w:t>
      </w:r>
      <w:r w:rsidR="00EC1C39" w:rsidRPr="00513ACD">
        <w:rPr>
          <w:b/>
          <w:i/>
          <w:spacing w:val="-2"/>
          <w:sz w:val="22"/>
          <w:szCs w:val="22"/>
        </w:rPr>
        <w:t>n</w:t>
      </w:r>
    </w:p>
    <w:p w14:paraId="4744155D" w14:textId="1E0A5544" w:rsidR="00EC1C39" w:rsidRPr="00513ACD" w:rsidRDefault="00EC1C39" w:rsidP="00DF2A94">
      <w:pPr>
        <w:pStyle w:val="NormalWeb"/>
        <w:spacing w:line="360" w:lineRule="auto"/>
        <w:jc w:val="both"/>
        <w:rPr>
          <w:b/>
          <w:i/>
          <w:spacing w:val="-2"/>
          <w:sz w:val="22"/>
          <w:szCs w:val="22"/>
        </w:rPr>
      </w:pPr>
      <w:r w:rsidRPr="00513ACD">
        <w:rPr>
          <w:sz w:val="22"/>
          <w:szCs w:val="22"/>
        </w:rPr>
        <w:t xml:space="preserve">Eğitim alanında </w:t>
      </w:r>
      <w:r w:rsidR="00513ACD" w:rsidRPr="00513ACD">
        <w:rPr>
          <w:sz w:val="22"/>
          <w:szCs w:val="22"/>
        </w:rPr>
        <w:t xml:space="preserve">çığır açıcı </w:t>
      </w:r>
      <w:r w:rsidRPr="00513ACD">
        <w:rPr>
          <w:sz w:val="22"/>
          <w:szCs w:val="22"/>
        </w:rPr>
        <w:t>araştırmalar yapmak ve bilimsel araştırmalar ışığında uluslararası standartlar çerçevesinde üstün nitelikli ve donanımlı sınıf öğretmenleri yetiştirmektir.</w:t>
      </w:r>
    </w:p>
    <w:p w14:paraId="50A58E0E" w14:textId="222928DB" w:rsidR="00EC1C39" w:rsidRPr="00513ACD" w:rsidRDefault="00EC1C39" w:rsidP="00DF2A94">
      <w:pPr>
        <w:spacing w:before="242" w:line="360" w:lineRule="auto"/>
        <w:ind w:left="850"/>
        <w:rPr>
          <w:b/>
          <w:i/>
        </w:rPr>
      </w:pPr>
      <w:r w:rsidRPr="00513ACD">
        <w:rPr>
          <w:b/>
          <w:i/>
          <w:spacing w:val="-2"/>
        </w:rPr>
        <w:t xml:space="preserve">  Misyon</w:t>
      </w:r>
    </w:p>
    <w:p w14:paraId="7A4790B7" w14:textId="77777777" w:rsidR="00EC1C39" w:rsidRPr="00513ACD" w:rsidRDefault="00EC1C39" w:rsidP="00DF2A94">
      <w:pPr>
        <w:pStyle w:val="GvdeMetni"/>
        <w:spacing w:before="1" w:line="360" w:lineRule="auto"/>
        <w:ind w:right="704"/>
        <w:jc w:val="both"/>
      </w:pPr>
      <w:r w:rsidRPr="00513ACD">
        <w:t>Sınıf</w:t>
      </w:r>
      <w:r w:rsidRPr="00513ACD">
        <w:rPr>
          <w:spacing w:val="-6"/>
        </w:rPr>
        <w:t xml:space="preserve"> </w:t>
      </w:r>
      <w:r w:rsidRPr="00513ACD">
        <w:t>Eğitimi</w:t>
      </w:r>
      <w:r w:rsidRPr="00513ACD">
        <w:rPr>
          <w:spacing w:val="-6"/>
        </w:rPr>
        <w:t xml:space="preserve"> </w:t>
      </w:r>
      <w:r w:rsidRPr="00513ACD">
        <w:t>Anabilim</w:t>
      </w:r>
      <w:r w:rsidRPr="00513ACD">
        <w:rPr>
          <w:spacing w:val="-10"/>
        </w:rPr>
        <w:t xml:space="preserve"> </w:t>
      </w:r>
      <w:r w:rsidRPr="00513ACD">
        <w:t>Dalımızın</w:t>
      </w:r>
      <w:r w:rsidRPr="00513ACD">
        <w:rPr>
          <w:spacing w:val="-4"/>
        </w:rPr>
        <w:t xml:space="preserve"> </w:t>
      </w:r>
      <w:r w:rsidRPr="00513ACD">
        <w:t>misyonu,</w:t>
      </w:r>
      <w:r w:rsidRPr="00513ACD">
        <w:rPr>
          <w:spacing w:val="-7"/>
        </w:rPr>
        <w:t xml:space="preserve"> </w:t>
      </w:r>
      <w:r w:rsidRPr="00513ACD">
        <w:t>modern</w:t>
      </w:r>
      <w:r w:rsidRPr="00513ACD">
        <w:rPr>
          <w:spacing w:val="-7"/>
        </w:rPr>
        <w:t xml:space="preserve"> </w:t>
      </w:r>
      <w:r w:rsidRPr="00513ACD">
        <w:t>çağın</w:t>
      </w:r>
      <w:r w:rsidRPr="00513ACD">
        <w:rPr>
          <w:spacing w:val="-7"/>
        </w:rPr>
        <w:t xml:space="preserve"> </w:t>
      </w:r>
      <w:r w:rsidRPr="00513ACD">
        <w:t>gerektirdiği</w:t>
      </w:r>
      <w:r w:rsidRPr="00513ACD">
        <w:rPr>
          <w:spacing w:val="-6"/>
        </w:rPr>
        <w:t xml:space="preserve"> </w:t>
      </w:r>
      <w:r w:rsidRPr="00513ACD">
        <w:t>eğitim</w:t>
      </w:r>
      <w:r w:rsidRPr="00513ACD">
        <w:rPr>
          <w:spacing w:val="-10"/>
        </w:rPr>
        <w:t xml:space="preserve"> </w:t>
      </w:r>
      <w:r w:rsidRPr="00513ACD">
        <w:t>ihtiyaçlarına</w:t>
      </w:r>
      <w:r w:rsidRPr="00513ACD">
        <w:rPr>
          <w:spacing w:val="-6"/>
        </w:rPr>
        <w:t xml:space="preserve"> </w:t>
      </w:r>
      <w:r w:rsidRPr="00513ACD">
        <w:t>cevap</w:t>
      </w:r>
      <w:r w:rsidRPr="00513ACD">
        <w:rPr>
          <w:spacing w:val="-6"/>
        </w:rPr>
        <w:t xml:space="preserve"> </w:t>
      </w:r>
      <w:r w:rsidRPr="00513ACD">
        <w:t>veren, sürekli iyileşmeyi, girişimciliği ve sürdürülebilirliği esas alan bir yaklaşımla uluslararası standartlarda eğitim</w:t>
      </w:r>
      <w:r w:rsidRPr="00513ACD">
        <w:rPr>
          <w:spacing w:val="-14"/>
        </w:rPr>
        <w:t xml:space="preserve"> </w:t>
      </w:r>
      <w:r w:rsidRPr="00513ACD">
        <w:t>ve</w:t>
      </w:r>
      <w:r w:rsidRPr="00513ACD">
        <w:rPr>
          <w:spacing w:val="-14"/>
        </w:rPr>
        <w:t xml:space="preserve"> </w:t>
      </w:r>
      <w:r w:rsidRPr="00513ACD">
        <w:t>araştırma</w:t>
      </w:r>
      <w:r w:rsidRPr="00513ACD">
        <w:rPr>
          <w:spacing w:val="-11"/>
        </w:rPr>
        <w:t xml:space="preserve"> </w:t>
      </w:r>
      <w:r w:rsidRPr="00513ACD">
        <w:t>faaliyetlerini</w:t>
      </w:r>
      <w:r w:rsidRPr="00513ACD">
        <w:rPr>
          <w:spacing w:val="-11"/>
        </w:rPr>
        <w:t xml:space="preserve"> </w:t>
      </w:r>
      <w:r w:rsidRPr="00513ACD">
        <w:t>yürüterek</w:t>
      </w:r>
      <w:r w:rsidRPr="00513ACD">
        <w:rPr>
          <w:spacing w:val="-14"/>
        </w:rPr>
        <w:t xml:space="preserve"> </w:t>
      </w:r>
      <w:r w:rsidRPr="00513ACD">
        <w:t>yerel,</w:t>
      </w:r>
      <w:r w:rsidRPr="00513ACD">
        <w:rPr>
          <w:spacing w:val="-12"/>
        </w:rPr>
        <w:t xml:space="preserve"> </w:t>
      </w:r>
      <w:r w:rsidRPr="00513ACD">
        <w:t>ulusal</w:t>
      </w:r>
      <w:r w:rsidRPr="00513ACD">
        <w:rPr>
          <w:spacing w:val="-13"/>
        </w:rPr>
        <w:t xml:space="preserve"> </w:t>
      </w:r>
      <w:r w:rsidRPr="00513ACD">
        <w:t>ve</w:t>
      </w:r>
      <w:r w:rsidRPr="00513ACD">
        <w:rPr>
          <w:spacing w:val="-12"/>
        </w:rPr>
        <w:t xml:space="preserve"> </w:t>
      </w:r>
      <w:r w:rsidRPr="00513ACD">
        <w:t>uluslararası</w:t>
      </w:r>
      <w:r w:rsidRPr="00513ACD">
        <w:rPr>
          <w:spacing w:val="-10"/>
        </w:rPr>
        <w:t xml:space="preserve"> </w:t>
      </w:r>
      <w:r w:rsidRPr="00513ACD">
        <w:t>düzeyde</w:t>
      </w:r>
      <w:r w:rsidRPr="00513ACD">
        <w:rPr>
          <w:spacing w:val="-12"/>
        </w:rPr>
        <w:t xml:space="preserve"> </w:t>
      </w:r>
      <w:r w:rsidRPr="00513ACD">
        <w:t>alanında</w:t>
      </w:r>
      <w:r w:rsidRPr="00513ACD">
        <w:rPr>
          <w:spacing w:val="-14"/>
        </w:rPr>
        <w:t xml:space="preserve"> </w:t>
      </w:r>
      <w:r w:rsidRPr="00513ACD">
        <w:t>saygın</w:t>
      </w:r>
      <w:r w:rsidRPr="00513ACD">
        <w:rPr>
          <w:spacing w:val="-12"/>
        </w:rPr>
        <w:t xml:space="preserve"> </w:t>
      </w:r>
      <w:r w:rsidRPr="00513ACD">
        <w:t>ve</w:t>
      </w:r>
      <w:r w:rsidRPr="00513ACD">
        <w:rPr>
          <w:spacing w:val="-12"/>
        </w:rPr>
        <w:t xml:space="preserve"> </w:t>
      </w:r>
      <w:r w:rsidRPr="00513ACD">
        <w:t>öncü bir eğitim birimi olmaktır.</w:t>
      </w:r>
    </w:p>
    <w:p w14:paraId="2687B052" w14:textId="77777777" w:rsidR="00EC1C39" w:rsidRPr="00513ACD" w:rsidRDefault="00EC1C39" w:rsidP="00DF2A94">
      <w:pPr>
        <w:spacing w:before="243" w:line="360" w:lineRule="auto"/>
        <w:ind w:left="850"/>
        <w:rPr>
          <w:b/>
          <w:i/>
        </w:rPr>
      </w:pPr>
      <w:r w:rsidRPr="00513ACD">
        <w:rPr>
          <w:b/>
          <w:i/>
        </w:rPr>
        <w:t>Amaç</w:t>
      </w:r>
      <w:r w:rsidRPr="00513ACD">
        <w:rPr>
          <w:b/>
          <w:i/>
          <w:spacing w:val="-2"/>
        </w:rPr>
        <w:t xml:space="preserve"> </w:t>
      </w:r>
      <w:r w:rsidRPr="00513ACD">
        <w:rPr>
          <w:b/>
          <w:i/>
        </w:rPr>
        <w:t>ve</w:t>
      </w:r>
      <w:r w:rsidRPr="00513ACD">
        <w:rPr>
          <w:b/>
          <w:i/>
          <w:spacing w:val="-1"/>
        </w:rPr>
        <w:t xml:space="preserve"> </w:t>
      </w:r>
      <w:r w:rsidRPr="00513ACD">
        <w:rPr>
          <w:b/>
          <w:i/>
          <w:spacing w:val="-2"/>
        </w:rPr>
        <w:t>Hedeflerimiz</w:t>
      </w:r>
    </w:p>
    <w:p w14:paraId="3BE711A9" w14:textId="77777777" w:rsidR="008330DB" w:rsidRPr="00513ACD" w:rsidRDefault="008330DB" w:rsidP="00DF2A94">
      <w:pPr>
        <w:pStyle w:val="NormalWeb"/>
        <w:spacing w:line="360" w:lineRule="auto"/>
        <w:jc w:val="both"/>
        <w:rPr>
          <w:color w:val="000000"/>
          <w:sz w:val="22"/>
          <w:szCs w:val="22"/>
        </w:rPr>
      </w:pPr>
      <w:r w:rsidRPr="00513ACD">
        <w:rPr>
          <w:color w:val="000000"/>
          <w:sz w:val="22"/>
          <w:szCs w:val="22"/>
        </w:rPr>
        <w:t>Sınıf Eğitimi Anabilim Dalı, eğitim ve öğretim süreçlerinin niteliğini sürekli olarak artırmayı, akademik kadronun nicelik ve nitelik bakımından güçlendirilmesini ve lisansüstü eğitim olanaklarının geliştirilmesini temel stratejik hedefleri arasında görmektedir.</w:t>
      </w:r>
    </w:p>
    <w:p w14:paraId="2A9D4687" w14:textId="77777777" w:rsidR="008330DB" w:rsidRPr="00513ACD" w:rsidRDefault="008330DB" w:rsidP="00DF2A94">
      <w:pPr>
        <w:pStyle w:val="NormalWeb"/>
        <w:spacing w:line="360" w:lineRule="auto"/>
        <w:jc w:val="both"/>
        <w:rPr>
          <w:color w:val="000000"/>
          <w:sz w:val="22"/>
          <w:szCs w:val="22"/>
        </w:rPr>
      </w:pPr>
      <w:r w:rsidRPr="00513ACD">
        <w:rPr>
          <w:color w:val="000000"/>
          <w:sz w:val="22"/>
          <w:szCs w:val="22"/>
        </w:rPr>
        <w:t>Bu doğrultuda, öğretmen adaylarının mesleki bilgi, beceri ve yetkinliklerini geliştirmeye yönelik olarak eğitici seminer ve webinarların düzenlenmesi, alanında uzman akademisyen ve uygulayıcıların konuşmacı olarak davet edilmesi planlanmaktadır. Ayrıca, öğretim üyesi sayısının artırılması ve ders veren öğretim üyesi–öğrenci oranının düşürülmesi yoluyla eğitim-öğretim süreçlerinin daha etkin ve verimli hâle getirilmesi amaçlanmaktadır.</w:t>
      </w:r>
    </w:p>
    <w:p w14:paraId="6EA7837B" w14:textId="77777777" w:rsidR="008330DB" w:rsidRPr="00DF2A94" w:rsidRDefault="008330DB" w:rsidP="00DF2A94">
      <w:pPr>
        <w:pStyle w:val="NormalWeb"/>
        <w:spacing w:line="360" w:lineRule="auto"/>
        <w:jc w:val="both"/>
        <w:rPr>
          <w:color w:val="000000"/>
          <w:sz w:val="22"/>
          <w:szCs w:val="22"/>
        </w:rPr>
      </w:pPr>
      <w:r w:rsidRPr="00513ACD">
        <w:rPr>
          <w:color w:val="000000"/>
          <w:sz w:val="22"/>
          <w:szCs w:val="22"/>
        </w:rPr>
        <w:t>Bununla birlikte, Anabilim Dalı bünyesinde Sınıf Öğretmenliği Yüksek Lisans Programı açılmasına yönelik başvuru ve hazırlık süreçlerinin yürütülmesi, akademik kapasitenin geliştirilmesi ve bilimsel üretimin artırılması açısından öncelikli hedefler arasında yer almaktadır.</w:t>
      </w:r>
    </w:p>
    <w:p w14:paraId="46985EB5" w14:textId="77610220" w:rsidR="00EC1C39" w:rsidRPr="008330DB" w:rsidRDefault="00EC1C39" w:rsidP="00EC1C39">
      <w:pPr>
        <w:pStyle w:val="NormalWeb"/>
        <w:ind w:left="1071"/>
        <w:jc w:val="both"/>
        <w:rPr>
          <w:b/>
          <w:iCs/>
          <w:spacing w:val="-2"/>
        </w:rPr>
        <w:sectPr w:rsidR="00EC1C39" w:rsidRPr="008330DB">
          <w:pgSz w:w="11910" w:h="16840"/>
          <w:pgMar w:top="1320" w:right="708" w:bottom="280" w:left="566" w:header="708" w:footer="708" w:gutter="0"/>
          <w:cols w:space="708"/>
        </w:sectPr>
      </w:pPr>
    </w:p>
    <w:p w14:paraId="18C6D41C" w14:textId="77777777" w:rsidR="008330DB" w:rsidRDefault="00A552D1" w:rsidP="008330DB">
      <w:pPr>
        <w:pStyle w:val="GvdeMetni"/>
        <w:spacing w:before="71" w:line="362" w:lineRule="auto"/>
        <w:ind w:right="710"/>
        <w:jc w:val="both"/>
      </w:pPr>
      <w:r>
        <w:lastRenderedPageBreak/>
        <w:t>Eğitim alanında araştırmalar yapmak ve bilimsel araştırmalar ışığında uluslararası standartlar çerçevesinde üstün nitelikli ve donanımlı sınıf öğretmenleri yetiştirmektir.</w:t>
      </w:r>
    </w:p>
    <w:p w14:paraId="00BD6CDC" w14:textId="2C3217C6" w:rsidR="007A6F1F" w:rsidRDefault="00A552D1" w:rsidP="008330DB">
      <w:pPr>
        <w:pStyle w:val="GvdeMetni"/>
        <w:spacing w:before="71" w:line="362" w:lineRule="auto"/>
        <w:ind w:right="710"/>
        <w:jc w:val="both"/>
        <w:rPr>
          <w:b/>
          <w:i/>
          <w:spacing w:val="-2"/>
        </w:rPr>
      </w:pPr>
      <w:r>
        <w:rPr>
          <w:b/>
          <w:i/>
        </w:rPr>
        <w:t>Mezun</w:t>
      </w:r>
      <w:r>
        <w:rPr>
          <w:b/>
          <w:i/>
          <w:spacing w:val="-7"/>
        </w:rPr>
        <w:t xml:space="preserve"> </w:t>
      </w:r>
      <w:r>
        <w:rPr>
          <w:b/>
          <w:i/>
        </w:rPr>
        <w:t>İstihdam</w:t>
      </w:r>
      <w:r>
        <w:rPr>
          <w:b/>
          <w:i/>
          <w:spacing w:val="-3"/>
        </w:rPr>
        <w:t xml:space="preserve"> </w:t>
      </w:r>
      <w:r>
        <w:rPr>
          <w:b/>
          <w:i/>
          <w:spacing w:val="-2"/>
        </w:rPr>
        <w:t>Olanakları</w:t>
      </w:r>
    </w:p>
    <w:p w14:paraId="35A2194F" w14:textId="77777777" w:rsidR="00BD085D" w:rsidRPr="00BD085D" w:rsidRDefault="00BD085D" w:rsidP="00BD085D">
      <w:pPr>
        <w:pStyle w:val="NormalWeb"/>
        <w:spacing w:line="360" w:lineRule="auto"/>
        <w:jc w:val="both"/>
        <w:rPr>
          <w:color w:val="000000"/>
          <w:sz w:val="22"/>
          <w:szCs w:val="22"/>
        </w:rPr>
      </w:pPr>
      <w:r w:rsidRPr="00BD085D">
        <w:rPr>
          <w:color w:val="000000"/>
          <w:sz w:val="22"/>
          <w:szCs w:val="22"/>
        </w:rPr>
        <w:t>Sınıf Eğitimi Anabilim Dalı mezunları, başta Millî Eğitim Bakanlığı’na bağlı resmî ve özel ilkokullar olmak üzere çeşitli eğitim kurumlarında sınıf öğretmeni ve eğitim yöneticisi olarak istihdam edilmektedir. Mezunlar, lisansüstü eğitimlerini tamamlamalarının ardından üniversitelerde akademik kariyerlerine devam edebilmekte ve öğretim elemanı olarak görev alabilmektedir.</w:t>
      </w:r>
    </w:p>
    <w:p w14:paraId="26B1C6BD" w14:textId="77777777" w:rsidR="00BD085D" w:rsidRPr="00BD085D" w:rsidRDefault="00BD085D" w:rsidP="00BD085D">
      <w:pPr>
        <w:pStyle w:val="NormalWeb"/>
        <w:spacing w:line="360" w:lineRule="auto"/>
        <w:jc w:val="both"/>
        <w:rPr>
          <w:color w:val="000000"/>
          <w:sz w:val="22"/>
          <w:szCs w:val="22"/>
        </w:rPr>
      </w:pPr>
      <w:r w:rsidRPr="00BD085D">
        <w:rPr>
          <w:color w:val="000000"/>
          <w:sz w:val="22"/>
          <w:szCs w:val="22"/>
        </w:rPr>
        <w:t>Bunun yanı sıra mezunlar, öğretmen istihdamına yönelik olarak uygulamaya alınan Akademiye Giriş Sınavı (AGS) ve ilgili yerleştirme süreçleri aracılığıyla Millî Eğitim Bakanlığı bünyesinde görev alabilmektedir. Ayrıca mezunlar, kamu kurum ve kuruluşları ile yerel yönetimlerde farklı pozisyonlarda istihdam edilebilmektedir.</w:t>
      </w:r>
    </w:p>
    <w:p w14:paraId="45235A0A" w14:textId="77777777" w:rsidR="007A6F1F" w:rsidRDefault="00A552D1" w:rsidP="00BD085D">
      <w:pPr>
        <w:spacing w:before="247"/>
        <w:rPr>
          <w:b/>
          <w:i/>
        </w:rPr>
      </w:pPr>
      <w:r>
        <w:rPr>
          <w:b/>
          <w:i/>
        </w:rPr>
        <w:t>Mezuniyet</w:t>
      </w:r>
      <w:r>
        <w:rPr>
          <w:b/>
          <w:i/>
          <w:spacing w:val="-6"/>
        </w:rPr>
        <w:t xml:space="preserve"> </w:t>
      </w:r>
      <w:r>
        <w:rPr>
          <w:b/>
          <w:i/>
          <w:spacing w:val="-2"/>
        </w:rPr>
        <w:t>Koşulları</w:t>
      </w:r>
    </w:p>
    <w:p w14:paraId="78420D0B" w14:textId="77777777" w:rsidR="007A6F1F" w:rsidRDefault="007A6F1F">
      <w:pPr>
        <w:pStyle w:val="GvdeMetni"/>
        <w:spacing w:before="108"/>
        <w:rPr>
          <w:b/>
          <w:i/>
        </w:rPr>
      </w:pPr>
    </w:p>
    <w:p w14:paraId="7C3593A7" w14:textId="23478F72" w:rsidR="007A6F1F" w:rsidRPr="00DA1062" w:rsidRDefault="0080134C" w:rsidP="00DA1062">
      <w:pPr>
        <w:pStyle w:val="GvdeMetni"/>
        <w:spacing w:line="360" w:lineRule="auto"/>
        <w:jc w:val="both"/>
      </w:pPr>
      <w:r w:rsidRPr="00DA1062">
        <w:rPr>
          <w:rFonts w:hint="cs"/>
          <w:color w:val="000000"/>
        </w:rPr>
        <w:t>Sınıf Eğitimi Anabilim Dalı’ndan mezun olabilmek için öğrencilerin, öğretim programında yer alan zorunlu ve seçmeli derslerin tamamını başarıyla tamamlayarak toplam 240 AKTS kredisini sağlamaları gerekmektedir. Ayrıca öğrencilerin genel not ortalamasının 4,00 üzerinden en az 2,00 olması zorunludur. Belirtilen koşullar, Sınıf Eğitimi Anabilim Dalı’ndan mezuniyet için gerekli ve yeterli şartları oluşturmaktadır.</w:t>
      </w:r>
    </w:p>
    <w:p w14:paraId="2E6E7118" w14:textId="77777777" w:rsidR="007A6F1F" w:rsidRDefault="007A6F1F">
      <w:pPr>
        <w:pStyle w:val="GvdeMetni"/>
        <w:spacing w:before="113"/>
      </w:pPr>
    </w:p>
    <w:p w14:paraId="5DF5701F" w14:textId="77777777" w:rsidR="007A6F1F" w:rsidRDefault="00A552D1" w:rsidP="00DF2A94">
      <w:pPr>
        <w:spacing w:line="360" w:lineRule="auto"/>
        <w:ind w:left="850"/>
        <w:rPr>
          <w:i/>
        </w:rPr>
      </w:pPr>
      <w:r>
        <w:rPr>
          <w:i/>
        </w:rPr>
        <w:t>Temel</w:t>
      </w:r>
      <w:r>
        <w:rPr>
          <w:i/>
          <w:spacing w:val="-3"/>
        </w:rPr>
        <w:t xml:space="preserve"> </w:t>
      </w:r>
      <w:r>
        <w:rPr>
          <w:i/>
          <w:spacing w:val="-2"/>
        </w:rPr>
        <w:t>Değerler:</w:t>
      </w:r>
    </w:p>
    <w:p w14:paraId="2BDB3D44" w14:textId="77777777" w:rsidR="007A6F1F" w:rsidRDefault="00A552D1" w:rsidP="00DF2A94">
      <w:pPr>
        <w:pStyle w:val="ListeParagraf"/>
        <w:numPr>
          <w:ilvl w:val="0"/>
          <w:numId w:val="2"/>
        </w:numPr>
        <w:tabs>
          <w:tab w:val="left" w:pos="1570"/>
        </w:tabs>
        <w:spacing w:before="127" w:line="360" w:lineRule="auto"/>
      </w:pPr>
      <w:r>
        <w:t>İnsana</w:t>
      </w:r>
      <w:r>
        <w:rPr>
          <w:spacing w:val="-3"/>
        </w:rPr>
        <w:t xml:space="preserve"> </w:t>
      </w:r>
      <w:r>
        <w:t>ve</w:t>
      </w:r>
      <w:r>
        <w:rPr>
          <w:spacing w:val="-3"/>
        </w:rPr>
        <w:t xml:space="preserve"> </w:t>
      </w:r>
      <w:r>
        <w:t>doğaya</w:t>
      </w:r>
      <w:r>
        <w:rPr>
          <w:spacing w:val="-3"/>
        </w:rPr>
        <w:t xml:space="preserve"> </w:t>
      </w:r>
      <w:r>
        <w:rPr>
          <w:spacing w:val="-2"/>
        </w:rPr>
        <w:t>saygıyı,</w:t>
      </w:r>
    </w:p>
    <w:p w14:paraId="14CA11AD" w14:textId="77777777" w:rsidR="007A6F1F" w:rsidRDefault="00A552D1" w:rsidP="00DF2A94">
      <w:pPr>
        <w:pStyle w:val="ListeParagraf"/>
        <w:numPr>
          <w:ilvl w:val="0"/>
          <w:numId w:val="2"/>
        </w:numPr>
        <w:tabs>
          <w:tab w:val="left" w:pos="1570"/>
        </w:tabs>
        <w:spacing w:before="126" w:line="360" w:lineRule="auto"/>
      </w:pPr>
      <w:r>
        <w:t>Akademik</w:t>
      </w:r>
      <w:r>
        <w:rPr>
          <w:spacing w:val="-8"/>
        </w:rPr>
        <w:t xml:space="preserve"> </w:t>
      </w:r>
      <w:r>
        <w:t>özgürlüğü</w:t>
      </w:r>
      <w:r>
        <w:rPr>
          <w:spacing w:val="-4"/>
        </w:rPr>
        <w:t xml:space="preserve"> </w:t>
      </w:r>
      <w:r>
        <w:t>(eğitim,</w:t>
      </w:r>
      <w:r>
        <w:rPr>
          <w:spacing w:val="-5"/>
        </w:rPr>
        <w:t xml:space="preserve"> </w:t>
      </w:r>
      <w:r>
        <w:t>araştırma</w:t>
      </w:r>
      <w:r>
        <w:rPr>
          <w:spacing w:val="-4"/>
        </w:rPr>
        <w:t xml:space="preserve"> </w:t>
      </w:r>
      <w:r>
        <w:t>ve</w:t>
      </w:r>
      <w:r>
        <w:rPr>
          <w:spacing w:val="-5"/>
        </w:rPr>
        <w:t xml:space="preserve"> </w:t>
      </w:r>
      <w:r>
        <w:t>ifade</w:t>
      </w:r>
      <w:r>
        <w:rPr>
          <w:spacing w:val="-4"/>
        </w:rPr>
        <w:t xml:space="preserve"> </w:t>
      </w:r>
      <w:r>
        <w:rPr>
          <w:spacing w:val="-2"/>
        </w:rPr>
        <w:t>özgürlüğünü)</w:t>
      </w:r>
    </w:p>
    <w:p w14:paraId="2714E7A0" w14:textId="77777777" w:rsidR="007A6F1F" w:rsidRDefault="00A552D1" w:rsidP="00DF2A94">
      <w:pPr>
        <w:pStyle w:val="ListeParagraf"/>
        <w:numPr>
          <w:ilvl w:val="0"/>
          <w:numId w:val="2"/>
        </w:numPr>
        <w:tabs>
          <w:tab w:val="left" w:pos="1570"/>
        </w:tabs>
        <w:spacing w:before="126" w:line="360" w:lineRule="auto"/>
      </w:pPr>
      <w:r>
        <w:rPr>
          <w:spacing w:val="-2"/>
        </w:rPr>
        <w:t>Adaleti,</w:t>
      </w:r>
    </w:p>
    <w:p w14:paraId="6806AD6E" w14:textId="77777777" w:rsidR="007A6F1F" w:rsidRDefault="00A552D1" w:rsidP="00DF2A94">
      <w:pPr>
        <w:pStyle w:val="ListeParagraf"/>
        <w:numPr>
          <w:ilvl w:val="0"/>
          <w:numId w:val="2"/>
        </w:numPr>
        <w:tabs>
          <w:tab w:val="left" w:pos="1570"/>
        </w:tabs>
        <w:spacing w:before="129" w:line="360" w:lineRule="auto"/>
      </w:pPr>
      <w:r>
        <w:rPr>
          <w:spacing w:val="-2"/>
        </w:rPr>
        <w:t>Şeffaflığı,</w:t>
      </w:r>
    </w:p>
    <w:p w14:paraId="633839AA" w14:textId="77777777" w:rsidR="007A6F1F" w:rsidRDefault="00A552D1" w:rsidP="00DF2A94">
      <w:pPr>
        <w:pStyle w:val="ListeParagraf"/>
        <w:numPr>
          <w:ilvl w:val="0"/>
          <w:numId w:val="2"/>
        </w:numPr>
        <w:tabs>
          <w:tab w:val="left" w:pos="1570"/>
        </w:tabs>
        <w:spacing w:before="126" w:line="360" w:lineRule="auto"/>
      </w:pPr>
      <w:r>
        <w:t>Sorumluluk</w:t>
      </w:r>
      <w:r>
        <w:rPr>
          <w:spacing w:val="-7"/>
        </w:rPr>
        <w:t xml:space="preserve"> </w:t>
      </w:r>
      <w:r>
        <w:rPr>
          <w:spacing w:val="-2"/>
        </w:rPr>
        <w:t>bilincini,</w:t>
      </w:r>
    </w:p>
    <w:p w14:paraId="7F090D64" w14:textId="77777777" w:rsidR="007A6F1F" w:rsidRPr="00B77E35" w:rsidRDefault="00A552D1" w:rsidP="00DF2A94">
      <w:pPr>
        <w:pStyle w:val="ListeParagraf"/>
        <w:numPr>
          <w:ilvl w:val="0"/>
          <w:numId w:val="2"/>
        </w:numPr>
        <w:tabs>
          <w:tab w:val="left" w:pos="1570"/>
        </w:tabs>
        <w:spacing w:before="126" w:line="360" w:lineRule="auto"/>
      </w:pPr>
      <w:r>
        <w:t>Takım</w:t>
      </w:r>
      <w:r>
        <w:rPr>
          <w:spacing w:val="-5"/>
        </w:rPr>
        <w:t xml:space="preserve"> </w:t>
      </w:r>
      <w:r>
        <w:rPr>
          <w:spacing w:val="-2"/>
        </w:rPr>
        <w:t>bilincini,</w:t>
      </w:r>
    </w:p>
    <w:p w14:paraId="191A4E93" w14:textId="77777777" w:rsidR="00B77E35" w:rsidRDefault="00B77E35" w:rsidP="00DF2A94">
      <w:pPr>
        <w:pStyle w:val="ListeParagraf"/>
        <w:numPr>
          <w:ilvl w:val="0"/>
          <w:numId w:val="2"/>
        </w:numPr>
        <w:tabs>
          <w:tab w:val="left" w:pos="1570"/>
        </w:tabs>
        <w:spacing w:before="71" w:line="360" w:lineRule="auto"/>
      </w:pPr>
      <w:r>
        <w:t>Etik</w:t>
      </w:r>
      <w:r>
        <w:rPr>
          <w:spacing w:val="-4"/>
        </w:rPr>
        <w:t xml:space="preserve"> </w:t>
      </w:r>
      <w:r>
        <w:t>ve</w:t>
      </w:r>
      <w:r>
        <w:rPr>
          <w:spacing w:val="-1"/>
        </w:rPr>
        <w:t xml:space="preserve"> </w:t>
      </w:r>
      <w:r>
        <w:t>ahlaki değerlere</w:t>
      </w:r>
      <w:r>
        <w:rPr>
          <w:spacing w:val="-1"/>
        </w:rPr>
        <w:t xml:space="preserve"> </w:t>
      </w:r>
      <w:r>
        <w:rPr>
          <w:spacing w:val="-2"/>
        </w:rPr>
        <w:t>bağlılığı,</w:t>
      </w:r>
    </w:p>
    <w:p w14:paraId="21451680" w14:textId="77777777" w:rsidR="00B77E35" w:rsidRDefault="00B77E35" w:rsidP="00DF2A94">
      <w:pPr>
        <w:pStyle w:val="ListeParagraf"/>
        <w:numPr>
          <w:ilvl w:val="0"/>
          <w:numId w:val="2"/>
        </w:numPr>
        <w:tabs>
          <w:tab w:val="left" w:pos="1570"/>
        </w:tabs>
        <w:spacing w:before="129" w:line="360" w:lineRule="auto"/>
      </w:pPr>
      <w:r>
        <w:t>Sürekli</w:t>
      </w:r>
      <w:r>
        <w:rPr>
          <w:spacing w:val="-5"/>
        </w:rPr>
        <w:t xml:space="preserve"> </w:t>
      </w:r>
      <w:r>
        <w:t>eğitim</w:t>
      </w:r>
      <w:r>
        <w:rPr>
          <w:spacing w:val="-7"/>
        </w:rPr>
        <w:t xml:space="preserve"> </w:t>
      </w:r>
      <w:r>
        <w:t>ve</w:t>
      </w:r>
      <w:r>
        <w:rPr>
          <w:spacing w:val="-2"/>
        </w:rPr>
        <w:t xml:space="preserve"> öğretimi,</w:t>
      </w:r>
    </w:p>
    <w:p w14:paraId="402651BB" w14:textId="1A3104B7" w:rsidR="00B77E35" w:rsidRDefault="00B77E35" w:rsidP="00DF2A94">
      <w:pPr>
        <w:pStyle w:val="ListeParagraf"/>
        <w:numPr>
          <w:ilvl w:val="0"/>
          <w:numId w:val="2"/>
        </w:numPr>
        <w:tabs>
          <w:tab w:val="left" w:pos="1570"/>
        </w:tabs>
        <w:spacing w:before="126" w:line="360" w:lineRule="auto"/>
      </w:pPr>
      <w:r>
        <w:t>Toplumsal</w:t>
      </w:r>
      <w:r>
        <w:rPr>
          <w:spacing w:val="-6"/>
        </w:rPr>
        <w:t xml:space="preserve"> </w:t>
      </w:r>
      <w:r>
        <w:t>sorumluluğunu</w:t>
      </w:r>
      <w:r>
        <w:rPr>
          <w:spacing w:val="-7"/>
        </w:rPr>
        <w:t xml:space="preserve"> </w:t>
      </w:r>
      <w:r>
        <w:t>ilke</w:t>
      </w:r>
      <w:r>
        <w:rPr>
          <w:spacing w:val="-6"/>
        </w:rPr>
        <w:t xml:space="preserve"> </w:t>
      </w:r>
      <w:r>
        <w:rPr>
          <w:spacing w:val="-2"/>
        </w:rPr>
        <w:t>edinmiştir.</w:t>
      </w:r>
    </w:p>
    <w:p w14:paraId="348616BE" w14:textId="77777777" w:rsidR="00B77E35" w:rsidRDefault="00B77E35" w:rsidP="00B77E35"/>
    <w:p w14:paraId="3F976ED4" w14:textId="77777777" w:rsidR="00B77E35" w:rsidRDefault="00B77E35" w:rsidP="00B77E35"/>
    <w:p w14:paraId="10997DB9" w14:textId="77777777" w:rsidR="00B77E35" w:rsidRPr="00B77E35" w:rsidRDefault="00B77E35" w:rsidP="00B77E35">
      <w:pPr>
        <w:pStyle w:val="Balk2"/>
        <w:spacing w:line="360" w:lineRule="auto"/>
        <w:jc w:val="both"/>
        <w:rPr>
          <w:rFonts w:ascii="Times New Roman" w:hAnsi="Times New Roman" w:cs="Times New Roman"/>
          <w:color w:val="000000"/>
          <w:sz w:val="24"/>
          <w:szCs w:val="24"/>
        </w:rPr>
      </w:pPr>
      <w:r w:rsidRPr="00B77E35">
        <w:rPr>
          <w:rStyle w:val="Gl"/>
          <w:rFonts w:ascii="Times New Roman" w:hAnsi="Times New Roman" w:cs="Times New Roman" w:hint="cs"/>
          <w:color w:val="000000"/>
          <w:sz w:val="24"/>
          <w:szCs w:val="24"/>
        </w:rPr>
        <w:t>Amaç ve Hedefler</w:t>
      </w:r>
    </w:p>
    <w:p w14:paraId="6B78CB6A" w14:textId="77777777" w:rsidR="00B77E35" w:rsidRPr="00B77E35" w:rsidRDefault="00B77E35" w:rsidP="00B77E35">
      <w:pPr>
        <w:pStyle w:val="Balk3"/>
        <w:spacing w:line="360" w:lineRule="auto"/>
        <w:jc w:val="both"/>
        <w:rPr>
          <w:rFonts w:ascii="Times New Roman" w:hAnsi="Times New Roman" w:cs="Times New Roman"/>
          <w:color w:val="000000"/>
          <w:sz w:val="22"/>
          <w:szCs w:val="22"/>
        </w:rPr>
      </w:pPr>
      <w:r w:rsidRPr="00B77E35">
        <w:rPr>
          <w:rStyle w:val="Gl"/>
          <w:rFonts w:ascii="Times New Roman" w:hAnsi="Times New Roman" w:cs="Times New Roman" w:hint="cs"/>
          <w:color w:val="000000"/>
          <w:sz w:val="22"/>
          <w:szCs w:val="22"/>
        </w:rPr>
        <w:t>Amaç 1</w:t>
      </w:r>
      <w:r w:rsidRPr="00B77E35">
        <w:rPr>
          <w:rStyle w:val="Gl"/>
          <w:rFonts w:ascii="Times New Roman" w:hAnsi="Times New Roman" w:cs="Times New Roman" w:hint="cs"/>
          <w:b w:val="0"/>
          <w:bCs w:val="0"/>
          <w:color w:val="000000"/>
          <w:sz w:val="22"/>
          <w:szCs w:val="22"/>
        </w:rPr>
        <w:t>: Eğitim ve öğretim süreçlerinin niteliğini artırmak</w:t>
      </w:r>
    </w:p>
    <w:p w14:paraId="14209DF7"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1.</w:t>
      </w:r>
      <w:r w:rsidRPr="00B77E35">
        <w:rPr>
          <w:rStyle w:val="apple-converted-space"/>
          <w:rFonts w:eastAsiaTheme="majorEastAsia" w:hint="cs"/>
          <w:color w:val="000000"/>
          <w:sz w:val="22"/>
          <w:szCs w:val="22"/>
        </w:rPr>
        <w:t> </w:t>
      </w:r>
      <w:r w:rsidRPr="00B77E35">
        <w:rPr>
          <w:rFonts w:hint="cs"/>
          <w:color w:val="000000"/>
          <w:sz w:val="22"/>
          <w:szCs w:val="22"/>
        </w:rPr>
        <w:t>Öğrencilerin kullanımında olan mevcut derslik sayısının artırılmasına yönelik talepler ilgili birimlere iletilerek fiziki koşulların iyileştirilmesi sağlanacaktır.</w:t>
      </w:r>
    </w:p>
    <w:p w14:paraId="4258DB55"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lastRenderedPageBreak/>
        <w:t>Hedef 2.</w:t>
      </w:r>
      <w:r w:rsidRPr="00B77E35">
        <w:rPr>
          <w:rStyle w:val="apple-converted-space"/>
          <w:rFonts w:eastAsiaTheme="majorEastAsia" w:hint="cs"/>
          <w:color w:val="000000"/>
          <w:sz w:val="22"/>
          <w:szCs w:val="22"/>
        </w:rPr>
        <w:t> </w:t>
      </w:r>
      <w:r w:rsidRPr="00B77E35">
        <w:rPr>
          <w:rFonts w:hint="cs"/>
          <w:color w:val="000000"/>
          <w:sz w:val="22"/>
          <w:szCs w:val="22"/>
        </w:rPr>
        <w:t>Eğitim-öğretim süreçlerini desteklemek amacıyla Anabilim Dalı bünyesinde Resim ve Müzik Atölyeleri ile İlkokul Fen Laboratuvarının kurulmasına yönelik çalışmalar yürütülecektir.</w:t>
      </w:r>
    </w:p>
    <w:p w14:paraId="65E3141C"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3.</w:t>
      </w:r>
      <w:r w:rsidRPr="00B77E35">
        <w:rPr>
          <w:rStyle w:val="apple-converted-space"/>
          <w:rFonts w:eastAsiaTheme="majorEastAsia" w:hint="cs"/>
          <w:color w:val="000000"/>
          <w:sz w:val="22"/>
          <w:szCs w:val="22"/>
        </w:rPr>
        <w:t> </w:t>
      </w:r>
      <w:r w:rsidRPr="00B77E35">
        <w:rPr>
          <w:rFonts w:hint="cs"/>
          <w:color w:val="000000"/>
          <w:sz w:val="22"/>
          <w:szCs w:val="22"/>
        </w:rPr>
        <w:t>Öğrencilerin ülkemizdeki eğitim kurumlarında yürütülen yüz yüze, uzaktan ve karma eğitim uygulamalarına ilişkin farkındalıklarının artırılması amacıyla Millî Eğitim Bakanlığı ve uygulama okulları ile iş birliği güçlendirilecektir.</w:t>
      </w:r>
    </w:p>
    <w:p w14:paraId="538753E8"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4.</w:t>
      </w:r>
      <w:r w:rsidRPr="00B77E35">
        <w:rPr>
          <w:rStyle w:val="apple-converted-space"/>
          <w:rFonts w:eastAsiaTheme="majorEastAsia" w:hint="cs"/>
          <w:color w:val="000000"/>
          <w:sz w:val="22"/>
          <w:szCs w:val="22"/>
        </w:rPr>
        <w:t> </w:t>
      </w:r>
      <w:r w:rsidRPr="00B77E35">
        <w:rPr>
          <w:rFonts w:hint="cs"/>
          <w:color w:val="000000"/>
          <w:sz w:val="22"/>
          <w:szCs w:val="22"/>
        </w:rPr>
        <w:t>Öğretmen adaylarının mesleki bilgi ve becerilerini geliştirmek amacıyla eğitici seminerler ve webinarlar düzenlenecek, alanında uzman akademisyen ve uygulayıcılar konuşmacı olarak davet edilecektir.</w:t>
      </w:r>
    </w:p>
    <w:p w14:paraId="09AACE0A"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5.</w:t>
      </w:r>
      <w:r w:rsidRPr="00B77E35">
        <w:rPr>
          <w:rStyle w:val="apple-converted-space"/>
          <w:rFonts w:eastAsiaTheme="majorEastAsia" w:hint="cs"/>
          <w:color w:val="000000"/>
          <w:sz w:val="22"/>
          <w:szCs w:val="22"/>
        </w:rPr>
        <w:t> </w:t>
      </w:r>
      <w:r w:rsidRPr="00B77E35">
        <w:rPr>
          <w:rFonts w:hint="cs"/>
          <w:color w:val="000000"/>
          <w:sz w:val="22"/>
          <w:szCs w:val="22"/>
        </w:rPr>
        <w:t>Mezun izleme ve mezun geri bildirim sistemleri etkin biçimde kullanılarak elde edilen veriler, eğitim-öğretim süreçlerinin iyileştirilmesinde girdi olarak değerlendirilecektir.</w:t>
      </w:r>
    </w:p>
    <w:p w14:paraId="78AF188A"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6.</w:t>
      </w:r>
      <w:r w:rsidRPr="00B77E35">
        <w:rPr>
          <w:rStyle w:val="apple-converted-space"/>
          <w:rFonts w:eastAsiaTheme="majorEastAsia" w:hint="cs"/>
          <w:color w:val="000000"/>
          <w:sz w:val="22"/>
          <w:szCs w:val="22"/>
        </w:rPr>
        <w:t> </w:t>
      </w:r>
      <w:r w:rsidRPr="00B77E35">
        <w:rPr>
          <w:rFonts w:hint="cs"/>
          <w:color w:val="000000"/>
          <w:sz w:val="22"/>
          <w:szCs w:val="22"/>
        </w:rPr>
        <w:t>Anabilim Dalı öğretim programı; iç ve dış paydaşlarla gerçekleştirilecek toplantılar, değerlendirme ve analizler doğrultusunda güncellenecektir.</w:t>
      </w:r>
    </w:p>
    <w:p w14:paraId="704D6E33"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7.</w:t>
      </w:r>
      <w:r w:rsidRPr="00B77E35">
        <w:rPr>
          <w:rStyle w:val="apple-converted-space"/>
          <w:rFonts w:eastAsiaTheme="majorEastAsia" w:hint="cs"/>
          <w:color w:val="000000"/>
          <w:sz w:val="22"/>
          <w:szCs w:val="22"/>
        </w:rPr>
        <w:t> </w:t>
      </w:r>
      <w:r w:rsidRPr="00B77E35">
        <w:rPr>
          <w:rFonts w:hint="cs"/>
          <w:color w:val="000000"/>
          <w:sz w:val="22"/>
          <w:szCs w:val="22"/>
        </w:rPr>
        <w:t>Anabilim Dalı tarafından yürütülen eğitim-öğretim faaliyetlerinin tanınırlığını ve kalitesini artırmak amacıyla EPDAD ölçütleri doğrultusunda akreditasyon sürecinin başarıyla tamamlanması hedeflenmektedir.</w:t>
      </w:r>
    </w:p>
    <w:p w14:paraId="6A32D2FD" w14:textId="23FD740C" w:rsidR="00B77E35" w:rsidRPr="00B77E35" w:rsidRDefault="00B77E35" w:rsidP="00B77E35">
      <w:pPr>
        <w:pStyle w:val="Balk3"/>
        <w:spacing w:line="360" w:lineRule="auto"/>
        <w:jc w:val="both"/>
        <w:rPr>
          <w:rFonts w:ascii="Times New Roman" w:hAnsi="Times New Roman" w:cs="Times New Roman"/>
          <w:color w:val="000000"/>
          <w:sz w:val="22"/>
          <w:szCs w:val="22"/>
        </w:rPr>
      </w:pPr>
      <w:r w:rsidRPr="00B77E35">
        <w:rPr>
          <w:rStyle w:val="Gl"/>
          <w:rFonts w:ascii="Times New Roman" w:hAnsi="Times New Roman" w:cs="Times New Roman" w:hint="cs"/>
          <w:color w:val="000000"/>
          <w:sz w:val="22"/>
          <w:szCs w:val="22"/>
        </w:rPr>
        <w:t>Amaç 2:</w:t>
      </w:r>
      <w:r w:rsidRPr="00B77E35">
        <w:rPr>
          <w:rStyle w:val="Gl"/>
          <w:rFonts w:ascii="Times New Roman" w:hAnsi="Times New Roman" w:cs="Times New Roman" w:hint="cs"/>
          <w:b w:val="0"/>
          <w:bCs w:val="0"/>
          <w:color w:val="000000"/>
          <w:sz w:val="22"/>
          <w:szCs w:val="22"/>
        </w:rPr>
        <w:t xml:space="preserve"> Akademik insan kaynağını güçlendirmek</w:t>
      </w:r>
      <w:r w:rsidR="00D97BE5">
        <w:rPr>
          <w:rStyle w:val="Gl"/>
          <w:rFonts w:ascii="Times New Roman" w:hAnsi="Times New Roman" w:cs="Times New Roman"/>
          <w:b w:val="0"/>
          <w:bCs w:val="0"/>
          <w:color w:val="000000"/>
          <w:sz w:val="22"/>
          <w:szCs w:val="22"/>
        </w:rPr>
        <w:t>.</w:t>
      </w:r>
    </w:p>
    <w:p w14:paraId="3AD53071"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1.</w:t>
      </w:r>
      <w:r w:rsidRPr="00B77E35">
        <w:rPr>
          <w:rStyle w:val="apple-converted-space"/>
          <w:rFonts w:eastAsiaTheme="majorEastAsia" w:hint="cs"/>
          <w:color w:val="000000"/>
          <w:sz w:val="22"/>
          <w:szCs w:val="22"/>
        </w:rPr>
        <w:t> </w:t>
      </w:r>
      <w:r w:rsidRPr="00B77E35">
        <w:rPr>
          <w:rFonts w:hint="cs"/>
          <w:color w:val="000000"/>
          <w:sz w:val="22"/>
          <w:szCs w:val="22"/>
        </w:rPr>
        <w:t>Anabilim Dalı’nda görev yapan öğretim üyesi sayısının artırılması ve ders veren öğretim üyesi–öğrenci oranının düşürülmesine yönelik çalışmalar yürütülecektir.</w:t>
      </w:r>
    </w:p>
    <w:p w14:paraId="1FB0348C"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2.</w:t>
      </w:r>
      <w:r w:rsidRPr="00B77E35">
        <w:rPr>
          <w:rStyle w:val="apple-converted-space"/>
          <w:rFonts w:eastAsiaTheme="majorEastAsia" w:hint="cs"/>
          <w:color w:val="000000"/>
          <w:sz w:val="22"/>
          <w:szCs w:val="22"/>
        </w:rPr>
        <w:t> </w:t>
      </w:r>
      <w:r w:rsidRPr="00B77E35">
        <w:rPr>
          <w:rFonts w:hint="cs"/>
          <w:color w:val="000000"/>
          <w:sz w:val="22"/>
          <w:szCs w:val="22"/>
        </w:rPr>
        <w:t>Öğretim üyesi ihtiyacına ilişkin talepler, ilgili fakülte ve üniversite birimlerine düzenli olarak iletilecektir.</w:t>
      </w:r>
    </w:p>
    <w:p w14:paraId="3B598E3B" w14:textId="37A4C322"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3.</w:t>
      </w:r>
      <w:r w:rsidRPr="00B77E35">
        <w:rPr>
          <w:rStyle w:val="apple-converted-space"/>
          <w:rFonts w:eastAsiaTheme="majorEastAsia" w:hint="cs"/>
          <w:color w:val="000000"/>
          <w:sz w:val="22"/>
          <w:szCs w:val="22"/>
        </w:rPr>
        <w:t> </w:t>
      </w:r>
      <w:r w:rsidRPr="00B77E35">
        <w:rPr>
          <w:rFonts w:hint="cs"/>
          <w:color w:val="000000"/>
          <w:sz w:val="22"/>
          <w:szCs w:val="22"/>
        </w:rPr>
        <w:t>Lisansüstü eğitimlerine devam eden Anabilim Dalı öğretim elemanları, eğitimlerini asgari sürede tamamlamaya teşvik edilecektir.</w:t>
      </w:r>
    </w:p>
    <w:p w14:paraId="75B24C4A" w14:textId="77777777" w:rsidR="00B77E35" w:rsidRPr="00B77E35" w:rsidRDefault="00B77E35" w:rsidP="00B77E35">
      <w:pPr>
        <w:pStyle w:val="Balk3"/>
        <w:spacing w:line="360" w:lineRule="auto"/>
        <w:jc w:val="both"/>
        <w:rPr>
          <w:rFonts w:ascii="Times New Roman" w:hAnsi="Times New Roman" w:cs="Times New Roman"/>
          <w:color w:val="000000"/>
          <w:sz w:val="22"/>
          <w:szCs w:val="22"/>
        </w:rPr>
      </w:pPr>
      <w:r w:rsidRPr="00B77E35">
        <w:rPr>
          <w:rStyle w:val="Gl"/>
          <w:rFonts w:ascii="Times New Roman" w:hAnsi="Times New Roman" w:cs="Times New Roman" w:hint="cs"/>
          <w:color w:val="000000"/>
          <w:sz w:val="22"/>
          <w:szCs w:val="22"/>
        </w:rPr>
        <w:t>Amaç 3:</w:t>
      </w:r>
      <w:r w:rsidRPr="00B77E35">
        <w:rPr>
          <w:rStyle w:val="Gl"/>
          <w:rFonts w:ascii="Times New Roman" w:hAnsi="Times New Roman" w:cs="Times New Roman" w:hint="cs"/>
          <w:b w:val="0"/>
          <w:bCs w:val="0"/>
          <w:color w:val="000000"/>
          <w:sz w:val="22"/>
          <w:szCs w:val="22"/>
        </w:rPr>
        <w:t xml:space="preserve"> Lisansüstü eğitim kapasitesini geliştirmek</w:t>
      </w:r>
    </w:p>
    <w:p w14:paraId="5425B170"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1.</w:t>
      </w:r>
      <w:r w:rsidRPr="00B77E35">
        <w:rPr>
          <w:rStyle w:val="apple-converted-space"/>
          <w:rFonts w:eastAsiaTheme="majorEastAsia" w:hint="cs"/>
          <w:color w:val="000000"/>
          <w:sz w:val="22"/>
          <w:szCs w:val="22"/>
        </w:rPr>
        <w:t> </w:t>
      </w:r>
      <w:r w:rsidRPr="00B77E35">
        <w:rPr>
          <w:rFonts w:hint="cs"/>
          <w:color w:val="000000"/>
          <w:sz w:val="22"/>
          <w:szCs w:val="22"/>
        </w:rPr>
        <w:t>Anabilim Dalı bünyesinde Sınıf Öğretmenliği lisansüstü programının açılmasına yönelik olarak iç ve dış paydaş analizi gerçekleştirilecektir.</w:t>
      </w:r>
    </w:p>
    <w:p w14:paraId="4E052D6C" w14:textId="1989888D"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2.</w:t>
      </w:r>
      <w:r w:rsidRPr="00B77E35">
        <w:rPr>
          <w:rStyle w:val="apple-converted-space"/>
          <w:rFonts w:eastAsiaTheme="majorEastAsia" w:hint="cs"/>
          <w:color w:val="000000"/>
          <w:sz w:val="22"/>
          <w:szCs w:val="22"/>
        </w:rPr>
        <w:t> </w:t>
      </w:r>
      <w:r w:rsidRPr="00B77E35">
        <w:rPr>
          <w:rFonts w:hint="cs"/>
          <w:color w:val="000000"/>
          <w:sz w:val="22"/>
          <w:szCs w:val="22"/>
        </w:rPr>
        <w:t>Sınıf Öğretmenliği Yüksek Lisans Programı açılmasına yönelik başvuru ve hazırlık süreçleri yürütülecektir.</w:t>
      </w:r>
    </w:p>
    <w:p w14:paraId="37AC7076" w14:textId="77777777" w:rsidR="00B77E35" w:rsidRPr="00B77E35" w:rsidRDefault="00B77E35" w:rsidP="00B77E35">
      <w:pPr>
        <w:pStyle w:val="Balk3"/>
        <w:spacing w:line="360" w:lineRule="auto"/>
        <w:jc w:val="both"/>
        <w:rPr>
          <w:rFonts w:ascii="Times New Roman" w:hAnsi="Times New Roman" w:cs="Times New Roman"/>
          <w:color w:val="000000"/>
          <w:sz w:val="22"/>
          <w:szCs w:val="22"/>
        </w:rPr>
      </w:pPr>
      <w:r w:rsidRPr="00B77E35">
        <w:rPr>
          <w:rStyle w:val="Gl"/>
          <w:rFonts w:ascii="Times New Roman" w:hAnsi="Times New Roman" w:cs="Times New Roman" w:hint="cs"/>
          <w:color w:val="000000"/>
          <w:sz w:val="22"/>
          <w:szCs w:val="22"/>
        </w:rPr>
        <w:t>Amaç 4:</w:t>
      </w:r>
      <w:r w:rsidRPr="00B77E35">
        <w:rPr>
          <w:rStyle w:val="Gl"/>
          <w:rFonts w:ascii="Times New Roman" w:hAnsi="Times New Roman" w:cs="Times New Roman" w:hint="cs"/>
          <w:b w:val="0"/>
          <w:bCs w:val="0"/>
          <w:color w:val="000000"/>
          <w:sz w:val="22"/>
          <w:szCs w:val="22"/>
        </w:rPr>
        <w:t xml:space="preserve"> Araştırma ve yayın faaliyetlerinin niteliğini ve niceliğini artırmak</w:t>
      </w:r>
    </w:p>
    <w:p w14:paraId="6D632BBE"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1.</w:t>
      </w:r>
      <w:r w:rsidRPr="00B77E35">
        <w:rPr>
          <w:rStyle w:val="apple-converted-space"/>
          <w:rFonts w:eastAsiaTheme="majorEastAsia" w:hint="cs"/>
          <w:color w:val="000000"/>
          <w:sz w:val="22"/>
          <w:szCs w:val="22"/>
        </w:rPr>
        <w:t> </w:t>
      </w:r>
      <w:r w:rsidRPr="00B77E35">
        <w:rPr>
          <w:rFonts w:hint="cs"/>
          <w:color w:val="000000"/>
          <w:sz w:val="22"/>
          <w:szCs w:val="22"/>
        </w:rPr>
        <w:t>Anabilim Dalı öğretim üyelerinin yurt içi ve yurt dışı indeksli hakemli dergilerde yayın yapmaları teşvik edilecektir.</w:t>
      </w:r>
    </w:p>
    <w:p w14:paraId="1091FFCD"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2.</w:t>
      </w:r>
      <w:r w:rsidRPr="00B77E35">
        <w:rPr>
          <w:rStyle w:val="apple-converted-space"/>
          <w:rFonts w:eastAsiaTheme="majorEastAsia" w:hint="cs"/>
          <w:color w:val="000000"/>
          <w:sz w:val="22"/>
          <w:szCs w:val="22"/>
        </w:rPr>
        <w:t> </w:t>
      </w:r>
      <w:r w:rsidRPr="00B77E35">
        <w:rPr>
          <w:rFonts w:hint="cs"/>
          <w:color w:val="000000"/>
          <w:sz w:val="22"/>
          <w:szCs w:val="22"/>
        </w:rPr>
        <w:t>Alanla ilişkili bilimsel değeri olan kitap, kitap bölümü ve çeviri çalışmalarının artırılması desteklenecektir.</w:t>
      </w:r>
    </w:p>
    <w:p w14:paraId="7C0A6BED" w14:textId="04B5F2C6"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3.</w:t>
      </w:r>
      <w:r w:rsidRPr="00B77E35">
        <w:rPr>
          <w:rStyle w:val="apple-converted-space"/>
          <w:rFonts w:eastAsiaTheme="majorEastAsia" w:hint="cs"/>
          <w:color w:val="000000"/>
          <w:sz w:val="22"/>
          <w:szCs w:val="22"/>
        </w:rPr>
        <w:t> </w:t>
      </w:r>
      <w:r w:rsidRPr="00B77E35">
        <w:rPr>
          <w:rFonts w:hint="cs"/>
          <w:color w:val="000000"/>
          <w:sz w:val="22"/>
          <w:szCs w:val="22"/>
        </w:rPr>
        <w:t>Ulusal ve uluslararası düzeyde araştırma ve proje çalışmalarına katılım teşvik edilecektir.</w:t>
      </w:r>
    </w:p>
    <w:p w14:paraId="36DB4C86" w14:textId="77777777" w:rsidR="00B77E35" w:rsidRPr="00B77E35" w:rsidRDefault="00B77E35" w:rsidP="00B77E35">
      <w:pPr>
        <w:pStyle w:val="Balk3"/>
        <w:spacing w:line="360" w:lineRule="auto"/>
        <w:jc w:val="both"/>
        <w:rPr>
          <w:rFonts w:ascii="Times New Roman" w:hAnsi="Times New Roman" w:cs="Times New Roman"/>
          <w:color w:val="000000"/>
          <w:sz w:val="22"/>
          <w:szCs w:val="22"/>
        </w:rPr>
      </w:pPr>
      <w:r w:rsidRPr="00B77E35">
        <w:rPr>
          <w:rStyle w:val="Gl"/>
          <w:rFonts w:ascii="Times New Roman" w:hAnsi="Times New Roman" w:cs="Times New Roman" w:hint="cs"/>
          <w:color w:val="000000"/>
          <w:sz w:val="22"/>
          <w:szCs w:val="22"/>
        </w:rPr>
        <w:lastRenderedPageBreak/>
        <w:t>Amaç 5:</w:t>
      </w:r>
      <w:r w:rsidRPr="00B77E35">
        <w:rPr>
          <w:rStyle w:val="Gl"/>
          <w:rFonts w:ascii="Times New Roman" w:hAnsi="Times New Roman" w:cs="Times New Roman" w:hint="cs"/>
          <w:b w:val="0"/>
          <w:bCs w:val="0"/>
          <w:color w:val="000000"/>
          <w:sz w:val="22"/>
          <w:szCs w:val="22"/>
        </w:rPr>
        <w:t xml:space="preserve"> Paydaşlarla iş birliğini güçlendirmek ve toplumsal katkıyı artırmak</w:t>
      </w:r>
    </w:p>
    <w:p w14:paraId="16137A0A"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1.</w:t>
      </w:r>
      <w:r w:rsidRPr="00B77E35">
        <w:rPr>
          <w:rStyle w:val="apple-converted-space"/>
          <w:rFonts w:eastAsiaTheme="majorEastAsia" w:hint="cs"/>
          <w:color w:val="000000"/>
          <w:sz w:val="22"/>
          <w:szCs w:val="22"/>
        </w:rPr>
        <w:t> </w:t>
      </w:r>
      <w:r w:rsidRPr="00B77E35">
        <w:rPr>
          <w:rFonts w:hint="cs"/>
          <w:color w:val="000000"/>
          <w:sz w:val="22"/>
          <w:szCs w:val="22"/>
        </w:rPr>
        <w:t>Öğrencilerin proje geliştirmeleri ve sivil toplum kuruluşlarında gönüllü faaliyetlerde bulunmaları desteklenecektir.</w:t>
      </w:r>
    </w:p>
    <w:p w14:paraId="043D7E72"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2.</w:t>
      </w:r>
      <w:r w:rsidRPr="00B77E35">
        <w:rPr>
          <w:rStyle w:val="apple-converted-space"/>
          <w:rFonts w:eastAsiaTheme="majorEastAsia" w:hint="cs"/>
          <w:color w:val="000000"/>
          <w:sz w:val="22"/>
          <w:szCs w:val="22"/>
        </w:rPr>
        <w:t> </w:t>
      </w:r>
      <w:r w:rsidRPr="00B77E35">
        <w:rPr>
          <w:rFonts w:hint="cs"/>
          <w:color w:val="000000"/>
          <w:sz w:val="22"/>
          <w:szCs w:val="22"/>
        </w:rPr>
        <w:t>Öğretim üyelerinin, eğitim alanında kamu ve özel kurumlarla araştırma, uygulama ve danışmanlık temelli iş birlikleri geliştirmeleri teşvik edilecektir.</w:t>
      </w:r>
    </w:p>
    <w:p w14:paraId="4628805B"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3.</w:t>
      </w:r>
      <w:r w:rsidRPr="00B77E35">
        <w:rPr>
          <w:rStyle w:val="apple-converted-space"/>
          <w:rFonts w:eastAsiaTheme="majorEastAsia" w:hint="cs"/>
          <w:color w:val="000000"/>
          <w:sz w:val="22"/>
          <w:szCs w:val="22"/>
        </w:rPr>
        <w:t> </w:t>
      </w:r>
      <w:r w:rsidRPr="00B77E35">
        <w:rPr>
          <w:rFonts w:hint="cs"/>
          <w:color w:val="000000"/>
          <w:sz w:val="22"/>
          <w:szCs w:val="22"/>
        </w:rPr>
        <w:t>Öğrencilerin öğrenci toplulukları kurmaları ve bu topluluklar aracılığıyla akademik ve sosyal etkinlikler düzenlemeleri desteklenecektir.</w:t>
      </w:r>
    </w:p>
    <w:p w14:paraId="1AD0EB97" w14:textId="77777777" w:rsidR="00B77E35" w:rsidRP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4.</w:t>
      </w:r>
      <w:r w:rsidRPr="00B77E35">
        <w:rPr>
          <w:rStyle w:val="apple-converted-space"/>
          <w:rFonts w:eastAsiaTheme="majorEastAsia" w:hint="cs"/>
          <w:color w:val="000000"/>
          <w:sz w:val="22"/>
          <w:szCs w:val="22"/>
        </w:rPr>
        <w:t> </w:t>
      </w:r>
      <w:r w:rsidRPr="00B77E35">
        <w:rPr>
          <w:rFonts w:hint="cs"/>
          <w:color w:val="000000"/>
          <w:sz w:val="22"/>
          <w:szCs w:val="22"/>
        </w:rPr>
        <w:t>Öğrencilerin öğretmenlik deneyimlerini artırmaya yönelik okul ve kurum iş birlikleri güçlendirilecektir.</w:t>
      </w:r>
    </w:p>
    <w:p w14:paraId="587D1506" w14:textId="50931E25" w:rsidR="00B77E35" w:rsidRDefault="00B77E35" w:rsidP="00B77E35">
      <w:pPr>
        <w:pStyle w:val="NormalWeb"/>
        <w:spacing w:line="360" w:lineRule="auto"/>
        <w:jc w:val="both"/>
        <w:rPr>
          <w:color w:val="000000"/>
          <w:sz w:val="22"/>
          <w:szCs w:val="22"/>
        </w:rPr>
      </w:pPr>
      <w:r w:rsidRPr="00B77E35">
        <w:rPr>
          <w:rStyle w:val="Gl"/>
          <w:rFonts w:hint="cs"/>
          <w:color w:val="000000"/>
          <w:sz w:val="22"/>
          <w:szCs w:val="22"/>
        </w:rPr>
        <w:t>Hedef 5.</w:t>
      </w:r>
      <w:r w:rsidRPr="00B77E35">
        <w:rPr>
          <w:rStyle w:val="apple-converted-space"/>
          <w:rFonts w:eastAsiaTheme="majorEastAsia" w:hint="cs"/>
          <w:color w:val="000000"/>
          <w:sz w:val="22"/>
          <w:szCs w:val="22"/>
        </w:rPr>
        <w:t> </w:t>
      </w:r>
      <w:r w:rsidRPr="00B77E35">
        <w:rPr>
          <w:rFonts w:hint="cs"/>
          <w:color w:val="000000"/>
          <w:sz w:val="22"/>
          <w:szCs w:val="22"/>
        </w:rPr>
        <w:t>Topluma Hizmet Uygulamaları kapsamında, sınıf öğretmenliği alanına uygun sosyal sorumluluk projelerinin geliştirilmesi teşvik edilecektir</w:t>
      </w:r>
      <w:r>
        <w:rPr>
          <w:color w:val="000000"/>
          <w:sz w:val="22"/>
          <w:szCs w:val="22"/>
        </w:rPr>
        <w:t>.</w:t>
      </w:r>
    </w:p>
    <w:p w14:paraId="34F9E52B" w14:textId="77777777" w:rsidR="007F35FF" w:rsidRPr="00B77E35" w:rsidRDefault="007F35FF" w:rsidP="007F35FF">
      <w:pPr>
        <w:pStyle w:val="ListeParagraf"/>
        <w:numPr>
          <w:ilvl w:val="0"/>
          <w:numId w:val="1"/>
        </w:numPr>
        <w:tabs>
          <w:tab w:val="left" w:pos="1172"/>
        </w:tabs>
        <w:spacing w:before="124"/>
        <w:rPr>
          <w:b/>
        </w:rPr>
      </w:pPr>
      <w:r w:rsidRPr="00B77E35">
        <w:rPr>
          <w:b/>
          <w:color w:val="FF0000"/>
        </w:rPr>
        <w:t>LİDERLİK,</w:t>
      </w:r>
      <w:r w:rsidRPr="00B77E35">
        <w:rPr>
          <w:b/>
          <w:color w:val="FF0000"/>
          <w:spacing w:val="-5"/>
        </w:rPr>
        <w:t xml:space="preserve"> </w:t>
      </w:r>
      <w:r w:rsidRPr="00B77E35">
        <w:rPr>
          <w:b/>
          <w:color w:val="FF0000"/>
        </w:rPr>
        <w:t>YÖNETİŞİM</w:t>
      </w:r>
      <w:r w:rsidRPr="00B77E35">
        <w:rPr>
          <w:b/>
          <w:color w:val="FF0000"/>
          <w:spacing w:val="-5"/>
        </w:rPr>
        <w:t xml:space="preserve"> </w:t>
      </w:r>
      <w:r w:rsidRPr="00B77E35">
        <w:rPr>
          <w:b/>
          <w:color w:val="FF0000"/>
        </w:rPr>
        <w:t>VE</w:t>
      </w:r>
      <w:r w:rsidRPr="00B77E35">
        <w:rPr>
          <w:b/>
          <w:color w:val="FF0000"/>
          <w:spacing w:val="-6"/>
        </w:rPr>
        <w:t xml:space="preserve"> </w:t>
      </w:r>
      <w:r w:rsidRPr="00B77E35">
        <w:rPr>
          <w:b/>
          <w:color w:val="FF0000"/>
          <w:spacing w:val="-2"/>
        </w:rPr>
        <w:t>KALİTE</w:t>
      </w:r>
    </w:p>
    <w:p w14:paraId="71D961C8" w14:textId="77777777" w:rsidR="007F35FF" w:rsidRDefault="007F35FF" w:rsidP="007F35FF">
      <w:pPr>
        <w:pStyle w:val="ListeParagraf"/>
        <w:numPr>
          <w:ilvl w:val="1"/>
          <w:numId w:val="1"/>
        </w:numPr>
        <w:tabs>
          <w:tab w:val="left" w:pos="1283"/>
        </w:tabs>
        <w:spacing w:before="246"/>
        <w:ind w:left="1283" w:hanging="433"/>
        <w:rPr>
          <w:b/>
        </w:rPr>
      </w:pPr>
      <w:r>
        <w:rPr>
          <w:b/>
          <w:color w:val="FF0000"/>
        </w:rPr>
        <w:t>Liderlik</w:t>
      </w:r>
      <w:r>
        <w:rPr>
          <w:b/>
          <w:color w:val="FF0000"/>
          <w:spacing w:val="-5"/>
        </w:rPr>
        <w:t xml:space="preserve"> </w:t>
      </w:r>
      <w:r>
        <w:rPr>
          <w:b/>
          <w:color w:val="FF0000"/>
        </w:rPr>
        <w:t>ve</w:t>
      </w:r>
      <w:r>
        <w:rPr>
          <w:b/>
          <w:color w:val="FF0000"/>
          <w:spacing w:val="-3"/>
        </w:rPr>
        <w:t xml:space="preserve"> </w:t>
      </w:r>
      <w:r>
        <w:rPr>
          <w:b/>
          <w:color w:val="FF0000"/>
          <w:spacing w:val="-2"/>
        </w:rPr>
        <w:t>Kalite</w:t>
      </w:r>
    </w:p>
    <w:p w14:paraId="43A8E8DA" w14:textId="77777777" w:rsidR="00B77E35" w:rsidRPr="00DC57E2" w:rsidRDefault="007F35FF" w:rsidP="007F35FF">
      <w:pPr>
        <w:pStyle w:val="ListeParagraf"/>
        <w:numPr>
          <w:ilvl w:val="2"/>
          <w:numId w:val="1"/>
        </w:numPr>
        <w:tabs>
          <w:tab w:val="left" w:pos="1875"/>
        </w:tabs>
        <w:spacing w:before="246"/>
        <w:ind w:left="1875" w:hanging="598"/>
        <w:rPr>
          <w:b/>
        </w:rPr>
      </w:pPr>
      <w:r>
        <w:rPr>
          <w:b/>
          <w:color w:val="FF0000"/>
        </w:rPr>
        <w:t>Yönetişim</w:t>
      </w:r>
      <w:r>
        <w:rPr>
          <w:b/>
          <w:color w:val="FF0000"/>
          <w:spacing w:val="-6"/>
        </w:rPr>
        <w:t xml:space="preserve"> </w:t>
      </w:r>
      <w:r>
        <w:rPr>
          <w:b/>
          <w:color w:val="FF0000"/>
        </w:rPr>
        <w:t>modeli</w:t>
      </w:r>
      <w:r>
        <w:rPr>
          <w:b/>
          <w:color w:val="FF0000"/>
          <w:spacing w:val="-6"/>
        </w:rPr>
        <w:t xml:space="preserve"> </w:t>
      </w:r>
      <w:r>
        <w:rPr>
          <w:b/>
          <w:color w:val="FF0000"/>
        </w:rPr>
        <w:t>ve</w:t>
      </w:r>
      <w:r>
        <w:rPr>
          <w:b/>
          <w:color w:val="FF0000"/>
          <w:spacing w:val="-4"/>
        </w:rPr>
        <w:t xml:space="preserve"> </w:t>
      </w:r>
      <w:r>
        <w:rPr>
          <w:b/>
          <w:color w:val="FF0000"/>
        </w:rPr>
        <w:t>idari</w:t>
      </w:r>
      <w:r>
        <w:rPr>
          <w:b/>
          <w:color w:val="FF0000"/>
          <w:spacing w:val="-3"/>
        </w:rPr>
        <w:t xml:space="preserve"> </w:t>
      </w:r>
      <w:r>
        <w:rPr>
          <w:b/>
          <w:color w:val="FF0000"/>
          <w:spacing w:val="-4"/>
        </w:rPr>
        <w:t>yapı</w:t>
      </w:r>
    </w:p>
    <w:p w14:paraId="2505FE43" w14:textId="77777777" w:rsidR="00DC57E2" w:rsidRPr="00DC57E2" w:rsidRDefault="00DC57E2" w:rsidP="00DC57E2">
      <w:pPr>
        <w:pStyle w:val="NormalWeb"/>
        <w:spacing w:line="360" w:lineRule="auto"/>
        <w:jc w:val="both"/>
        <w:rPr>
          <w:color w:val="000000"/>
          <w:sz w:val="22"/>
          <w:szCs w:val="22"/>
        </w:rPr>
      </w:pPr>
      <w:r w:rsidRPr="00DC57E2">
        <w:rPr>
          <w:color w:val="000000"/>
          <w:sz w:val="22"/>
          <w:szCs w:val="22"/>
        </w:rPr>
        <w:t>Sınıf Eğitimi Anabilim Dalı’nın idari ve yönetsel yapısı, yükseköğretim mevzuatı çerçevesinde açık, sistematik ve tanımlı bir biçimde yapılandırılmıştır. Anabilim Dalı bünyesindeki yetki, görev ve sorumluluklar; T.C. Anayasası’nın 130 ve 131. maddeleri ile 2547 sayılı Yükseköğretim Kanunu doğrultusunda belirlenmiş olup, bu çerçevede yürütülmektedir.</w:t>
      </w:r>
    </w:p>
    <w:p w14:paraId="71F818F1" w14:textId="77777777" w:rsidR="00DC57E2" w:rsidRPr="00DC57E2" w:rsidRDefault="00DC57E2" w:rsidP="00DC57E2">
      <w:pPr>
        <w:pStyle w:val="NormalWeb"/>
        <w:spacing w:line="360" w:lineRule="auto"/>
        <w:jc w:val="both"/>
        <w:rPr>
          <w:color w:val="000000"/>
          <w:sz w:val="22"/>
          <w:szCs w:val="22"/>
        </w:rPr>
      </w:pPr>
      <w:r w:rsidRPr="00DC57E2">
        <w:rPr>
          <w:color w:val="000000"/>
          <w:sz w:val="22"/>
          <w:szCs w:val="22"/>
        </w:rPr>
        <w:t>Anabilim Dalı’na ait organizasyon şeması oluşturulmuş ve ilgili anabilim dalının resmî web sayfası aracılığıyla kamuoyu ile paylaşılmıştır. Bu yapı içerisinde, kalite güvencesi kültürünü destekleyen, tüm birimleri ve süreçleri kapsayan kurumsal bir yönetişim ve liderlik anlayışı benimsenmiştir.</w:t>
      </w:r>
    </w:p>
    <w:p w14:paraId="6BD414DA" w14:textId="6074E9DC" w:rsidR="00650E0B" w:rsidRDefault="00DC57E2" w:rsidP="00650E0B">
      <w:pPr>
        <w:pStyle w:val="NormalWeb"/>
        <w:spacing w:line="360" w:lineRule="auto"/>
        <w:jc w:val="both"/>
        <w:rPr>
          <w:color w:val="000000"/>
          <w:sz w:val="22"/>
          <w:szCs w:val="22"/>
        </w:rPr>
      </w:pPr>
      <w:r w:rsidRPr="00DC57E2">
        <w:rPr>
          <w:color w:val="000000"/>
          <w:sz w:val="22"/>
          <w:szCs w:val="22"/>
        </w:rPr>
        <w:t>Söz konusu yönetişim modeli kapsamında yürütülen faaliyetler doğrultusunda, planlama ve uygulama süreçlerine ilişkin çıktılar elde edilmiş; bu çıktılar kalite güvencesi yaklaşımı çerçevesinde izlenerek iyileştirme çalışmalarına girdi oluşturmuştur</w:t>
      </w:r>
      <w:r w:rsidR="00650E0B">
        <w:rPr>
          <w:color w:val="000000"/>
          <w:sz w:val="22"/>
          <w:szCs w:val="22"/>
        </w:rPr>
        <w:t>.</w:t>
      </w:r>
    </w:p>
    <w:p w14:paraId="05CEE2CB" w14:textId="691BBB32" w:rsidR="00F5027B" w:rsidRPr="00F5027B" w:rsidRDefault="00F5027B" w:rsidP="00650E0B">
      <w:pPr>
        <w:pStyle w:val="NormalWeb"/>
        <w:spacing w:line="360" w:lineRule="auto"/>
        <w:jc w:val="both"/>
        <w:rPr>
          <w:color w:val="000000"/>
          <w:sz w:val="22"/>
          <w:szCs w:val="22"/>
        </w:rPr>
      </w:pPr>
      <w:r w:rsidRPr="00F5027B">
        <w:rPr>
          <w:color w:val="000000"/>
          <w:sz w:val="22"/>
          <w:szCs w:val="22"/>
        </w:rPr>
        <w:t>Anabilim Dalı bünyesinde eğitim-öğretim süreçlerinin planlanması, değerlendirilmesi ve iyileştirilmesine yönelik olarak</w:t>
      </w:r>
      <w:r w:rsidRPr="00F5027B">
        <w:rPr>
          <w:rStyle w:val="apple-converted-space"/>
          <w:color w:val="000000"/>
          <w:sz w:val="22"/>
          <w:szCs w:val="22"/>
        </w:rPr>
        <w:t> </w:t>
      </w:r>
      <w:r w:rsidRPr="00F5027B">
        <w:rPr>
          <w:rStyle w:val="Gl"/>
          <w:b w:val="0"/>
          <w:bCs w:val="0"/>
          <w:color w:val="000000"/>
          <w:sz w:val="22"/>
          <w:szCs w:val="22"/>
        </w:rPr>
        <w:t>Anabilim Dalı Kurulu</w:t>
      </w:r>
      <w:r w:rsidRPr="00F5027B">
        <w:rPr>
          <w:rStyle w:val="apple-converted-space"/>
          <w:color w:val="000000"/>
          <w:sz w:val="22"/>
          <w:szCs w:val="22"/>
        </w:rPr>
        <w:t> </w:t>
      </w:r>
      <w:r w:rsidRPr="00F5027B">
        <w:rPr>
          <w:color w:val="000000"/>
          <w:sz w:val="22"/>
          <w:szCs w:val="22"/>
        </w:rPr>
        <w:t>düzenli aralıklarla toplanmakta; alınan kararlar ilgili toplantı tutanakları ile kayıt altına alınmaktadır.</w:t>
      </w:r>
    </w:p>
    <w:p w14:paraId="4230EFD9" w14:textId="77777777" w:rsidR="00650E0B" w:rsidRDefault="00650E0B" w:rsidP="00650E0B">
      <w:pPr>
        <w:spacing w:before="126"/>
        <w:jc w:val="both"/>
        <w:rPr>
          <w:b/>
        </w:rPr>
      </w:pPr>
      <w:r>
        <w:rPr>
          <w:b/>
        </w:rPr>
        <w:t>Olgunluk</w:t>
      </w:r>
      <w:r>
        <w:rPr>
          <w:b/>
          <w:spacing w:val="-8"/>
        </w:rPr>
        <w:t xml:space="preserve"> </w:t>
      </w:r>
      <w:r>
        <w:rPr>
          <w:b/>
          <w:spacing w:val="-2"/>
        </w:rPr>
        <w:t>Düzeyi</w:t>
      </w:r>
    </w:p>
    <w:p w14:paraId="6A6E2D06" w14:textId="77777777" w:rsidR="00650E0B" w:rsidRDefault="00650E0B" w:rsidP="00650E0B">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650E0B" w14:paraId="4A827348" w14:textId="77777777" w:rsidTr="006D3181">
        <w:trPr>
          <w:trHeight w:val="498"/>
        </w:trPr>
        <w:tc>
          <w:tcPr>
            <w:tcW w:w="1560" w:type="dxa"/>
          </w:tcPr>
          <w:p w14:paraId="1FC22D2D" w14:textId="77777777" w:rsidR="00650E0B" w:rsidRDefault="00650E0B" w:rsidP="006D3181">
            <w:pPr>
              <w:pStyle w:val="TableParagraph"/>
            </w:pPr>
          </w:p>
        </w:tc>
        <w:tc>
          <w:tcPr>
            <w:tcW w:w="1133" w:type="dxa"/>
          </w:tcPr>
          <w:p w14:paraId="774BE3B2" w14:textId="77777777" w:rsidR="00650E0B" w:rsidRDefault="00650E0B" w:rsidP="006D3181">
            <w:pPr>
              <w:pStyle w:val="TableParagraph"/>
              <w:spacing w:line="251" w:lineRule="exact"/>
              <w:ind w:left="108"/>
              <w:rPr>
                <w:b/>
              </w:rPr>
            </w:pPr>
            <w:r>
              <w:rPr>
                <w:b/>
                <w:spacing w:val="-10"/>
              </w:rPr>
              <w:t>1</w:t>
            </w:r>
          </w:p>
        </w:tc>
        <w:tc>
          <w:tcPr>
            <w:tcW w:w="1560" w:type="dxa"/>
          </w:tcPr>
          <w:p w14:paraId="356B2764" w14:textId="77777777" w:rsidR="00650E0B" w:rsidRDefault="00650E0B" w:rsidP="006D3181">
            <w:pPr>
              <w:pStyle w:val="TableParagraph"/>
              <w:spacing w:line="251" w:lineRule="exact"/>
              <w:ind w:left="111"/>
              <w:rPr>
                <w:b/>
              </w:rPr>
            </w:pPr>
            <w:r>
              <w:rPr>
                <w:b/>
                <w:spacing w:val="-10"/>
              </w:rPr>
              <w:t>2</w:t>
            </w:r>
          </w:p>
        </w:tc>
        <w:tc>
          <w:tcPr>
            <w:tcW w:w="1558" w:type="dxa"/>
          </w:tcPr>
          <w:p w14:paraId="6AD2E73D" w14:textId="77777777" w:rsidR="00650E0B" w:rsidRDefault="00650E0B" w:rsidP="006D3181">
            <w:pPr>
              <w:pStyle w:val="TableParagraph"/>
              <w:spacing w:line="251" w:lineRule="exact"/>
              <w:ind w:left="108"/>
              <w:rPr>
                <w:b/>
              </w:rPr>
            </w:pPr>
            <w:r>
              <w:rPr>
                <w:b/>
                <w:spacing w:val="-10"/>
              </w:rPr>
              <w:t>3</w:t>
            </w:r>
          </w:p>
        </w:tc>
        <w:tc>
          <w:tcPr>
            <w:tcW w:w="1985" w:type="dxa"/>
          </w:tcPr>
          <w:p w14:paraId="37FE0D0A" w14:textId="77777777" w:rsidR="00650E0B" w:rsidRDefault="00650E0B" w:rsidP="006D3181">
            <w:pPr>
              <w:pStyle w:val="TableParagraph"/>
              <w:spacing w:line="251" w:lineRule="exact"/>
              <w:ind w:left="110"/>
              <w:rPr>
                <w:b/>
              </w:rPr>
            </w:pPr>
            <w:r>
              <w:rPr>
                <w:b/>
                <w:spacing w:val="-10"/>
              </w:rPr>
              <w:t>4</w:t>
            </w:r>
          </w:p>
        </w:tc>
        <w:tc>
          <w:tcPr>
            <w:tcW w:w="2554" w:type="dxa"/>
          </w:tcPr>
          <w:p w14:paraId="28471878" w14:textId="77777777" w:rsidR="00650E0B" w:rsidRDefault="00650E0B" w:rsidP="006D3181">
            <w:pPr>
              <w:pStyle w:val="TableParagraph"/>
              <w:spacing w:line="251" w:lineRule="exact"/>
              <w:ind w:left="111"/>
              <w:rPr>
                <w:b/>
              </w:rPr>
            </w:pPr>
            <w:r>
              <w:rPr>
                <w:b/>
                <w:spacing w:val="-10"/>
              </w:rPr>
              <w:t>5</w:t>
            </w:r>
          </w:p>
        </w:tc>
      </w:tr>
      <w:tr w:rsidR="00650E0B" w14:paraId="432075AB" w14:textId="77777777" w:rsidTr="006D3181">
        <w:trPr>
          <w:trHeight w:val="2776"/>
        </w:trPr>
        <w:tc>
          <w:tcPr>
            <w:tcW w:w="1560" w:type="dxa"/>
          </w:tcPr>
          <w:p w14:paraId="098D7A22" w14:textId="77777777" w:rsidR="00650E0B" w:rsidRDefault="00650E0B" w:rsidP="006D3181">
            <w:pPr>
              <w:pStyle w:val="TableParagraph"/>
            </w:pPr>
          </w:p>
        </w:tc>
        <w:tc>
          <w:tcPr>
            <w:tcW w:w="1133" w:type="dxa"/>
          </w:tcPr>
          <w:p w14:paraId="13933030" w14:textId="77777777" w:rsidR="00650E0B" w:rsidRDefault="00650E0B" w:rsidP="006D3181">
            <w:pPr>
              <w:pStyle w:val="TableParagraph"/>
              <w:spacing w:line="360" w:lineRule="auto"/>
              <w:ind w:left="108" w:right="173"/>
              <w:jc w:val="both"/>
            </w:pPr>
            <w:r>
              <w:rPr>
                <w:spacing w:val="-2"/>
              </w:rPr>
              <w:t>Planlama bulunma maktadır.</w:t>
            </w:r>
          </w:p>
        </w:tc>
        <w:tc>
          <w:tcPr>
            <w:tcW w:w="1560" w:type="dxa"/>
          </w:tcPr>
          <w:p w14:paraId="10AC6001" w14:textId="77777777" w:rsidR="00650E0B" w:rsidRDefault="00650E0B" w:rsidP="006D3181">
            <w:pPr>
              <w:pStyle w:val="TableParagraph"/>
              <w:tabs>
                <w:tab w:val="left" w:pos="794"/>
              </w:tabs>
              <w:spacing w:line="360" w:lineRule="auto"/>
              <w:ind w:left="111" w:right="91"/>
            </w:pPr>
            <w:r>
              <w:rPr>
                <w:spacing w:val="-4"/>
              </w:rPr>
              <w:t>Alt</w:t>
            </w:r>
            <w:r>
              <w:tab/>
            </w:r>
            <w:r>
              <w:rPr>
                <w:spacing w:val="-2"/>
              </w:rPr>
              <w:t>ölçütün uygulanmasına ilişkin planlamalar</w:t>
            </w:r>
          </w:p>
          <w:p w14:paraId="3FEBD38A" w14:textId="77777777" w:rsidR="00650E0B" w:rsidRDefault="00650E0B" w:rsidP="006D3181">
            <w:pPr>
              <w:pStyle w:val="TableParagraph"/>
              <w:spacing w:line="253" w:lineRule="exact"/>
              <w:ind w:left="111"/>
            </w:pPr>
            <w:proofErr w:type="gramStart"/>
            <w:r>
              <w:rPr>
                <w:spacing w:val="-2"/>
              </w:rPr>
              <w:t>yapılmıştır</w:t>
            </w:r>
            <w:proofErr w:type="gramEnd"/>
            <w:r>
              <w:rPr>
                <w:spacing w:val="-2"/>
              </w:rPr>
              <w:t>.</w:t>
            </w:r>
          </w:p>
        </w:tc>
        <w:tc>
          <w:tcPr>
            <w:tcW w:w="1558" w:type="dxa"/>
          </w:tcPr>
          <w:p w14:paraId="551F326B" w14:textId="77777777" w:rsidR="00650E0B" w:rsidRDefault="00650E0B" w:rsidP="006D3181">
            <w:pPr>
              <w:pStyle w:val="TableParagraph"/>
              <w:spacing w:line="249" w:lineRule="exact"/>
              <w:ind w:left="108"/>
            </w:pPr>
            <w:r>
              <w:rPr>
                <w:spacing w:val="-2"/>
              </w:rPr>
              <w:t>Yapılan</w:t>
            </w:r>
          </w:p>
          <w:p w14:paraId="28DE122E" w14:textId="77777777" w:rsidR="00650E0B" w:rsidRDefault="00650E0B" w:rsidP="006D3181">
            <w:pPr>
              <w:pStyle w:val="TableParagraph"/>
              <w:spacing w:before="126" w:line="360" w:lineRule="auto"/>
              <w:ind w:left="108"/>
            </w:pPr>
            <w:proofErr w:type="gramStart"/>
            <w:r>
              <w:rPr>
                <w:spacing w:val="-2"/>
              </w:rPr>
              <w:t>planlamaların</w:t>
            </w:r>
            <w:proofErr w:type="gramEnd"/>
            <w:r>
              <w:rPr>
                <w:spacing w:val="-2"/>
              </w:rPr>
              <w:t xml:space="preserve"> hayata</w:t>
            </w:r>
          </w:p>
          <w:p w14:paraId="6A6C4A59" w14:textId="77777777" w:rsidR="00650E0B" w:rsidRDefault="00650E0B" w:rsidP="006D318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76D17CA" w14:textId="77777777" w:rsidR="00650E0B" w:rsidRDefault="00650E0B" w:rsidP="006D318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F3689F6" w14:textId="77777777" w:rsidR="00650E0B" w:rsidRDefault="00650E0B" w:rsidP="006D318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A575339" w14:textId="77777777" w:rsidR="00650E0B" w:rsidRDefault="00650E0B" w:rsidP="006D318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650E0B" w14:paraId="48F68A81" w14:textId="77777777" w:rsidTr="006D3181">
        <w:trPr>
          <w:trHeight w:val="880"/>
        </w:trPr>
        <w:tc>
          <w:tcPr>
            <w:tcW w:w="1560" w:type="dxa"/>
          </w:tcPr>
          <w:p w14:paraId="4F4EF14B" w14:textId="77777777" w:rsidR="00650E0B" w:rsidRDefault="00650E0B" w:rsidP="006D3181">
            <w:pPr>
              <w:pStyle w:val="TableParagraph"/>
              <w:tabs>
                <w:tab w:val="left" w:pos="1232"/>
              </w:tabs>
              <w:spacing w:before="1"/>
              <w:ind w:left="107"/>
              <w:rPr>
                <w:b/>
              </w:rPr>
            </w:pPr>
            <w:r>
              <w:rPr>
                <w:b/>
                <w:spacing w:val="-5"/>
              </w:rPr>
              <w:t>(X)</w:t>
            </w:r>
            <w:r>
              <w:rPr>
                <w:b/>
              </w:rPr>
              <w:tab/>
            </w:r>
            <w:r>
              <w:rPr>
                <w:b/>
                <w:spacing w:val="-5"/>
              </w:rPr>
              <w:t>ile</w:t>
            </w:r>
          </w:p>
          <w:p w14:paraId="228BB1B9" w14:textId="77777777" w:rsidR="00650E0B" w:rsidRDefault="00650E0B" w:rsidP="006D318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42DDA20" w14:textId="77777777" w:rsidR="00650E0B" w:rsidRDefault="00650E0B" w:rsidP="006D3181">
            <w:pPr>
              <w:pStyle w:val="TableParagraph"/>
            </w:pPr>
          </w:p>
        </w:tc>
        <w:tc>
          <w:tcPr>
            <w:tcW w:w="1560" w:type="dxa"/>
          </w:tcPr>
          <w:p w14:paraId="4E15E83F" w14:textId="77777777" w:rsidR="00650E0B" w:rsidRDefault="00650E0B" w:rsidP="006D3181">
            <w:pPr>
              <w:pStyle w:val="TableParagraph"/>
            </w:pPr>
          </w:p>
        </w:tc>
        <w:tc>
          <w:tcPr>
            <w:tcW w:w="1558" w:type="dxa"/>
          </w:tcPr>
          <w:p w14:paraId="397BA4EF" w14:textId="77777777" w:rsidR="00650E0B" w:rsidRDefault="00650E0B" w:rsidP="006D3181">
            <w:pPr>
              <w:pStyle w:val="TableParagraph"/>
              <w:spacing w:before="1"/>
              <w:ind w:left="108"/>
              <w:rPr>
                <w:b/>
              </w:rPr>
            </w:pPr>
            <w:r>
              <w:rPr>
                <w:b/>
                <w:spacing w:val="-10"/>
              </w:rPr>
              <w:t>X</w:t>
            </w:r>
          </w:p>
        </w:tc>
        <w:tc>
          <w:tcPr>
            <w:tcW w:w="1985" w:type="dxa"/>
          </w:tcPr>
          <w:p w14:paraId="57733BD1" w14:textId="77777777" w:rsidR="00650E0B" w:rsidRDefault="00650E0B" w:rsidP="006D3181">
            <w:pPr>
              <w:pStyle w:val="TableParagraph"/>
            </w:pPr>
          </w:p>
        </w:tc>
        <w:tc>
          <w:tcPr>
            <w:tcW w:w="2554" w:type="dxa"/>
          </w:tcPr>
          <w:p w14:paraId="7ACA9657" w14:textId="77777777" w:rsidR="00650E0B" w:rsidRDefault="00650E0B" w:rsidP="006D3181">
            <w:pPr>
              <w:pStyle w:val="TableParagraph"/>
            </w:pPr>
          </w:p>
        </w:tc>
      </w:tr>
    </w:tbl>
    <w:p w14:paraId="65B64BD5" w14:textId="77777777" w:rsidR="00650E0B" w:rsidRDefault="00650E0B" w:rsidP="00650E0B">
      <w:pPr>
        <w:pStyle w:val="GvdeMetni"/>
        <w:spacing w:before="240"/>
        <w:rPr>
          <w:b/>
        </w:rPr>
      </w:pPr>
    </w:p>
    <w:p w14:paraId="29503C70" w14:textId="77777777" w:rsidR="00F5027B" w:rsidRDefault="00650E0B" w:rsidP="00F5027B">
      <w:pPr>
        <w:ind w:left="850"/>
        <w:jc w:val="both"/>
      </w:pPr>
      <w:r>
        <w:rPr>
          <w:b/>
        </w:rPr>
        <w:t>Örnek</w:t>
      </w:r>
      <w:r>
        <w:rPr>
          <w:b/>
          <w:spacing w:val="-8"/>
        </w:rPr>
        <w:t xml:space="preserve"> </w:t>
      </w:r>
      <w:r>
        <w:rPr>
          <w:b/>
          <w:spacing w:val="-2"/>
        </w:rPr>
        <w:t>Kanıtlar</w:t>
      </w:r>
    </w:p>
    <w:p w14:paraId="08080AA6" w14:textId="18043EDA" w:rsidR="00650E0B" w:rsidRDefault="00F5027B" w:rsidP="00F5027B">
      <w:pPr>
        <w:ind w:left="850"/>
        <w:jc w:val="both"/>
        <w:rPr>
          <w:b/>
        </w:rPr>
      </w:pPr>
      <w:hyperlink r:id="rId9" w:history="1">
        <w:r w:rsidRPr="00F5027B">
          <w:rPr>
            <w:rStyle w:val="Kpr"/>
            <w:b/>
          </w:rPr>
          <w:t>Sınıf Eğitimi Ana Bilim Dalı Kalite Komisyonu</w:t>
        </w:r>
      </w:hyperlink>
      <w:r>
        <w:rPr>
          <w:b/>
        </w:rPr>
        <w:t xml:space="preserve"> </w:t>
      </w:r>
    </w:p>
    <w:p w14:paraId="378D3C3A" w14:textId="77777777" w:rsidR="00650E0B" w:rsidRDefault="00650E0B" w:rsidP="00650E0B">
      <w:pPr>
        <w:spacing w:before="246"/>
        <w:ind w:left="850"/>
        <w:rPr>
          <w:b/>
        </w:rPr>
      </w:pPr>
      <w:hyperlink r:id="rId10">
        <w:r>
          <w:rPr>
            <w:b/>
            <w:color w:val="0462C1"/>
            <w:u w:val="single" w:color="0462C1"/>
          </w:rPr>
          <w:t>Sınıf</w:t>
        </w:r>
        <w:r>
          <w:rPr>
            <w:b/>
            <w:color w:val="0462C1"/>
            <w:spacing w:val="-7"/>
            <w:u w:val="single" w:color="0462C1"/>
          </w:rPr>
          <w:t xml:space="preserve"> </w:t>
        </w:r>
        <w:r>
          <w:rPr>
            <w:b/>
            <w:color w:val="0462C1"/>
            <w:u w:val="single" w:color="0462C1"/>
          </w:rPr>
          <w:t>Eğitimi</w:t>
        </w:r>
        <w:r>
          <w:rPr>
            <w:b/>
            <w:color w:val="0462C1"/>
            <w:spacing w:val="-4"/>
            <w:u w:val="single" w:color="0462C1"/>
          </w:rPr>
          <w:t xml:space="preserve"> </w:t>
        </w:r>
        <w:r>
          <w:rPr>
            <w:b/>
            <w:color w:val="0462C1"/>
            <w:u w:val="single" w:color="0462C1"/>
          </w:rPr>
          <w:t>Anabilim</w:t>
        </w:r>
        <w:r>
          <w:rPr>
            <w:b/>
            <w:color w:val="0462C1"/>
            <w:spacing w:val="-4"/>
            <w:u w:val="single" w:color="0462C1"/>
          </w:rPr>
          <w:t xml:space="preserve"> </w:t>
        </w:r>
        <w:r>
          <w:rPr>
            <w:b/>
            <w:color w:val="0462C1"/>
            <w:u w:val="single" w:color="0462C1"/>
          </w:rPr>
          <w:t>Dalı</w:t>
        </w:r>
        <w:r>
          <w:rPr>
            <w:b/>
            <w:color w:val="0462C1"/>
            <w:spacing w:val="-7"/>
            <w:u w:val="single" w:color="0462C1"/>
          </w:rPr>
          <w:t xml:space="preserve"> </w:t>
        </w:r>
        <w:r>
          <w:rPr>
            <w:b/>
            <w:color w:val="0462C1"/>
            <w:u w:val="single" w:color="0462C1"/>
          </w:rPr>
          <w:t>Yetki,</w:t>
        </w:r>
        <w:r>
          <w:rPr>
            <w:b/>
            <w:color w:val="0462C1"/>
            <w:spacing w:val="-4"/>
            <w:u w:val="single" w:color="0462C1"/>
          </w:rPr>
          <w:t xml:space="preserve"> </w:t>
        </w:r>
        <w:r>
          <w:rPr>
            <w:b/>
            <w:color w:val="0462C1"/>
            <w:u w:val="single" w:color="0462C1"/>
          </w:rPr>
          <w:t>Görev</w:t>
        </w:r>
        <w:r>
          <w:rPr>
            <w:b/>
            <w:color w:val="0462C1"/>
            <w:spacing w:val="-5"/>
            <w:u w:val="single" w:color="0462C1"/>
          </w:rPr>
          <w:t xml:space="preserve"> </w:t>
        </w:r>
        <w:r>
          <w:rPr>
            <w:b/>
            <w:color w:val="0462C1"/>
            <w:u w:val="single" w:color="0462C1"/>
          </w:rPr>
          <w:t>ve</w:t>
        </w:r>
        <w:r>
          <w:rPr>
            <w:b/>
            <w:color w:val="0462C1"/>
            <w:spacing w:val="-4"/>
            <w:u w:val="single" w:color="0462C1"/>
          </w:rPr>
          <w:t xml:space="preserve"> </w:t>
        </w:r>
        <w:r>
          <w:rPr>
            <w:b/>
            <w:color w:val="0462C1"/>
            <w:spacing w:val="-2"/>
            <w:u w:val="single" w:color="0462C1"/>
          </w:rPr>
          <w:t>Sorumlulukları</w:t>
        </w:r>
      </w:hyperlink>
    </w:p>
    <w:p w14:paraId="404C4035" w14:textId="77777777" w:rsidR="00650E0B" w:rsidRDefault="00650E0B" w:rsidP="00650E0B">
      <w:pPr>
        <w:spacing w:before="249"/>
        <w:ind w:left="850"/>
      </w:pPr>
      <w:hyperlink r:id="rId11">
        <w:r>
          <w:rPr>
            <w:b/>
            <w:color w:val="0462C1"/>
            <w:u w:val="single" w:color="0462C1"/>
          </w:rPr>
          <w:t>Sınıf</w:t>
        </w:r>
        <w:r>
          <w:rPr>
            <w:b/>
            <w:color w:val="0462C1"/>
            <w:spacing w:val="-8"/>
            <w:u w:val="single" w:color="0462C1"/>
          </w:rPr>
          <w:t xml:space="preserve"> </w:t>
        </w:r>
        <w:r>
          <w:rPr>
            <w:b/>
            <w:color w:val="0462C1"/>
            <w:u w:val="single" w:color="0462C1"/>
          </w:rPr>
          <w:t>Eğitimi</w:t>
        </w:r>
        <w:r>
          <w:rPr>
            <w:b/>
            <w:color w:val="0462C1"/>
            <w:spacing w:val="-6"/>
            <w:u w:val="single" w:color="0462C1"/>
          </w:rPr>
          <w:t xml:space="preserve"> </w:t>
        </w:r>
        <w:r>
          <w:rPr>
            <w:b/>
            <w:color w:val="0462C1"/>
            <w:u w:val="single" w:color="0462C1"/>
          </w:rPr>
          <w:t>Anabilim</w:t>
        </w:r>
        <w:r>
          <w:rPr>
            <w:b/>
            <w:color w:val="0462C1"/>
            <w:spacing w:val="-7"/>
            <w:u w:val="single" w:color="0462C1"/>
          </w:rPr>
          <w:t xml:space="preserve"> </w:t>
        </w:r>
        <w:r>
          <w:rPr>
            <w:b/>
            <w:color w:val="0462C1"/>
            <w:u w:val="single" w:color="0462C1"/>
          </w:rPr>
          <w:t>Dalı</w:t>
        </w:r>
        <w:r>
          <w:rPr>
            <w:b/>
            <w:color w:val="0462C1"/>
            <w:spacing w:val="-9"/>
            <w:u w:val="single" w:color="0462C1"/>
          </w:rPr>
          <w:t xml:space="preserve"> </w:t>
        </w:r>
        <w:r>
          <w:rPr>
            <w:b/>
            <w:color w:val="0462C1"/>
            <w:u w:val="single" w:color="0462C1"/>
          </w:rPr>
          <w:t>Organizasyon</w:t>
        </w:r>
        <w:r>
          <w:rPr>
            <w:b/>
            <w:color w:val="0462C1"/>
            <w:spacing w:val="-7"/>
            <w:u w:val="single" w:color="0462C1"/>
          </w:rPr>
          <w:t xml:space="preserve"> </w:t>
        </w:r>
        <w:r>
          <w:rPr>
            <w:b/>
            <w:color w:val="0462C1"/>
            <w:spacing w:val="-2"/>
            <w:u w:val="single" w:color="0462C1"/>
          </w:rPr>
          <w:t>Şeması</w:t>
        </w:r>
      </w:hyperlink>
    </w:p>
    <w:p w14:paraId="58098F7D" w14:textId="498DFEF4" w:rsidR="00F5027B" w:rsidRDefault="00F5027B" w:rsidP="00650E0B">
      <w:pPr>
        <w:spacing w:before="249"/>
        <w:ind w:left="850"/>
        <w:rPr>
          <w:b/>
        </w:rPr>
      </w:pPr>
      <w:hyperlink r:id="rId12" w:history="1">
        <w:r w:rsidRPr="00F5027B">
          <w:rPr>
            <w:rStyle w:val="Kpr"/>
            <w:b/>
          </w:rPr>
          <w:t>Sınıf Eğitimi ABD Toplantı Tutanağı</w:t>
        </w:r>
      </w:hyperlink>
    </w:p>
    <w:p w14:paraId="6A77BD58" w14:textId="44367E10" w:rsidR="00F5027B" w:rsidRDefault="00F5027B" w:rsidP="00650E0B">
      <w:pPr>
        <w:spacing w:before="249"/>
        <w:ind w:left="850"/>
        <w:rPr>
          <w:b/>
        </w:rPr>
      </w:pPr>
      <w:hyperlink r:id="rId13" w:history="1">
        <w:r w:rsidRPr="00F5027B">
          <w:rPr>
            <w:rStyle w:val="Kpr"/>
            <w:b/>
          </w:rPr>
          <w:t>Sınıf Eğitimi ABD Dış Paydaşlar Toplantı Tutanağı</w:t>
        </w:r>
      </w:hyperlink>
    </w:p>
    <w:p w14:paraId="48480180" w14:textId="77777777" w:rsidR="00650E0B" w:rsidRPr="00721731" w:rsidRDefault="00650E0B" w:rsidP="00650E0B">
      <w:pPr>
        <w:pStyle w:val="ListeParagraf"/>
        <w:numPr>
          <w:ilvl w:val="2"/>
          <w:numId w:val="4"/>
        </w:numPr>
        <w:tabs>
          <w:tab w:val="left" w:pos="1875"/>
        </w:tabs>
        <w:spacing w:before="246"/>
        <w:rPr>
          <w:b/>
        </w:rPr>
      </w:pPr>
      <w:r>
        <w:rPr>
          <w:b/>
          <w:color w:val="FF0000"/>
          <w:spacing w:val="-2"/>
        </w:rPr>
        <w:t>Liderlik</w:t>
      </w:r>
    </w:p>
    <w:p w14:paraId="0D6E79F3" w14:textId="77777777" w:rsidR="00650E0B" w:rsidRPr="00721731" w:rsidRDefault="00650E0B" w:rsidP="00650E0B">
      <w:pPr>
        <w:pStyle w:val="NormalWeb"/>
        <w:spacing w:line="360" w:lineRule="auto"/>
        <w:rPr>
          <w:color w:val="000000"/>
          <w:sz w:val="22"/>
          <w:szCs w:val="22"/>
        </w:rPr>
      </w:pPr>
      <w:r w:rsidRPr="00721731">
        <w:rPr>
          <w:color w:val="000000"/>
          <w:sz w:val="22"/>
          <w:szCs w:val="22"/>
        </w:rPr>
        <w:t>Sınıf Eğitimi Anabilim Dalı’nda kalite güvencesi kültürünü desteklemeye yönelik liderlik anlayışı, mevcut yönetsel yapı ve sorumluluk paylaşımı çerçevesinde yürütülmektedir. 202</w:t>
      </w:r>
      <w:r>
        <w:rPr>
          <w:color w:val="000000"/>
          <w:sz w:val="22"/>
          <w:szCs w:val="22"/>
        </w:rPr>
        <w:t>5</w:t>
      </w:r>
      <w:r w:rsidRPr="00721731">
        <w:rPr>
          <w:color w:val="000000"/>
          <w:sz w:val="22"/>
          <w:szCs w:val="22"/>
        </w:rPr>
        <w:t xml:space="preserve"> yılı itibarıyla bu kapsamda sistematik ve kurumsallaşmış uygulamalar sınırlı olmakla birlikte, kalite odaklı yönetim anlayışının geliştirilmesine yönelik farkındalık oluşmuştur.</w:t>
      </w:r>
    </w:p>
    <w:p w14:paraId="7BED9A09" w14:textId="6678F102" w:rsidR="00156FD7" w:rsidRDefault="00650E0B" w:rsidP="00650E0B">
      <w:pPr>
        <w:pStyle w:val="NormalWeb"/>
        <w:spacing w:line="360" w:lineRule="auto"/>
        <w:rPr>
          <w:color w:val="000000"/>
          <w:sz w:val="22"/>
          <w:szCs w:val="22"/>
        </w:rPr>
      </w:pPr>
      <w:r w:rsidRPr="00721731">
        <w:rPr>
          <w:color w:val="000000"/>
          <w:sz w:val="22"/>
          <w:szCs w:val="22"/>
        </w:rPr>
        <w:t>Bu doğrultuda, kalite güvencesi süreçlerini güçlendirecek liderlik uygulamalarının planlanması ve ilerleyen dönemlerde daha yapılandırılmış hâle getirilmesi hedeflenmektedi</w:t>
      </w:r>
      <w:r w:rsidR="00156FD7">
        <w:rPr>
          <w:color w:val="000000"/>
          <w:sz w:val="22"/>
          <w:szCs w:val="22"/>
        </w:rPr>
        <w:t>r.</w:t>
      </w:r>
    </w:p>
    <w:p w14:paraId="653B5549" w14:textId="77777777" w:rsidR="00156FD7" w:rsidRPr="00721731" w:rsidRDefault="00156FD7" w:rsidP="00156FD7">
      <w:pPr>
        <w:pStyle w:val="NormalWeb"/>
        <w:spacing w:line="360" w:lineRule="auto"/>
        <w:rPr>
          <w:color w:val="000000"/>
          <w:sz w:val="22"/>
          <w:szCs w:val="22"/>
        </w:rPr>
      </w:pPr>
      <w:r w:rsidRPr="00721731">
        <w:rPr>
          <w:color w:val="000000"/>
          <w:sz w:val="22"/>
          <w:szCs w:val="22"/>
        </w:rPr>
        <w:t>Sınıf Eğitimi Anabilim Dalı’nda kalite güvencesi kültürünü desteklemeye yönelik liderlik anlayışı, mevcut yönetsel yapı ve sorumluluk paylaşımı çerçevesinde yürütülmektedir. 202</w:t>
      </w:r>
      <w:r>
        <w:rPr>
          <w:color w:val="000000"/>
          <w:sz w:val="22"/>
          <w:szCs w:val="22"/>
        </w:rPr>
        <w:t>5</w:t>
      </w:r>
      <w:r w:rsidRPr="00721731">
        <w:rPr>
          <w:color w:val="000000"/>
          <w:sz w:val="22"/>
          <w:szCs w:val="22"/>
        </w:rPr>
        <w:t xml:space="preserve"> yılı itibarıyla bu kapsamda sistematik ve kurumsallaşmış uygulamalar sınırlı olmakla birlikte, kalite odaklı yönetim anlayışının geliştirilmesine yönelik farkındalık oluşmuştur.</w:t>
      </w:r>
    </w:p>
    <w:p w14:paraId="3043C1B0" w14:textId="77777777" w:rsidR="00156FD7" w:rsidRPr="00721731" w:rsidRDefault="00156FD7" w:rsidP="00156FD7">
      <w:pPr>
        <w:pStyle w:val="NormalWeb"/>
        <w:spacing w:line="360" w:lineRule="auto"/>
        <w:rPr>
          <w:color w:val="000000"/>
          <w:sz w:val="22"/>
          <w:szCs w:val="22"/>
        </w:rPr>
      </w:pPr>
      <w:r w:rsidRPr="00721731">
        <w:rPr>
          <w:color w:val="000000"/>
          <w:sz w:val="22"/>
          <w:szCs w:val="22"/>
        </w:rPr>
        <w:t>Bu doğrultuda, kalite güvencesi süreçlerini güçlendirecek liderlik uygulamalarının planlanması ve ilerleyen dönemlerde daha yapılandırılmış hâle getirilmesi hedeflenmektedir.</w:t>
      </w:r>
    </w:p>
    <w:p w14:paraId="326A538E" w14:textId="77777777" w:rsidR="00156FD7" w:rsidRDefault="00156FD7" w:rsidP="00156FD7">
      <w:pPr>
        <w:spacing w:before="4"/>
        <w:ind w:left="850"/>
        <w:rPr>
          <w:b/>
        </w:rPr>
      </w:pPr>
      <w:r w:rsidRPr="00F5027B">
        <w:rPr>
          <w:b/>
        </w:rPr>
        <w:t>Olgunluk</w:t>
      </w:r>
      <w:r w:rsidRPr="00F5027B">
        <w:rPr>
          <w:b/>
          <w:spacing w:val="-8"/>
        </w:rPr>
        <w:t xml:space="preserve"> </w:t>
      </w:r>
      <w:r w:rsidRPr="00F5027B">
        <w:rPr>
          <w:b/>
          <w:spacing w:val="-2"/>
        </w:rPr>
        <w:t>Düzeyi</w:t>
      </w:r>
    </w:p>
    <w:p w14:paraId="34144787" w14:textId="77777777" w:rsidR="00156FD7" w:rsidRDefault="00156FD7" w:rsidP="00156FD7">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156FD7" w14:paraId="08B7A659" w14:textId="77777777" w:rsidTr="006D3181">
        <w:trPr>
          <w:trHeight w:val="498"/>
        </w:trPr>
        <w:tc>
          <w:tcPr>
            <w:tcW w:w="1560" w:type="dxa"/>
          </w:tcPr>
          <w:p w14:paraId="0908D0D3" w14:textId="77777777" w:rsidR="00156FD7" w:rsidRDefault="00156FD7" w:rsidP="006D3181">
            <w:pPr>
              <w:pStyle w:val="TableParagraph"/>
            </w:pPr>
          </w:p>
        </w:tc>
        <w:tc>
          <w:tcPr>
            <w:tcW w:w="1133" w:type="dxa"/>
          </w:tcPr>
          <w:p w14:paraId="323FECC5" w14:textId="77777777" w:rsidR="00156FD7" w:rsidRDefault="00156FD7" w:rsidP="006D3181">
            <w:pPr>
              <w:pStyle w:val="TableParagraph"/>
              <w:spacing w:line="251" w:lineRule="exact"/>
              <w:ind w:left="108"/>
              <w:rPr>
                <w:b/>
              </w:rPr>
            </w:pPr>
            <w:r>
              <w:rPr>
                <w:b/>
                <w:spacing w:val="-10"/>
              </w:rPr>
              <w:t>1</w:t>
            </w:r>
          </w:p>
        </w:tc>
        <w:tc>
          <w:tcPr>
            <w:tcW w:w="1560" w:type="dxa"/>
          </w:tcPr>
          <w:p w14:paraId="596B0B4B" w14:textId="77777777" w:rsidR="00156FD7" w:rsidRDefault="00156FD7" w:rsidP="006D3181">
            <w:pPr>
              <w:pStyle w:val="TableParagraph"/>
              <w:spacing w:line="251" w:lineRule="exact"/>
              <w:ind w:left="111"/>
              <w:rPr>
                <w:b/>
              </w:rPr>
            </w:pPr>
            <w:r>
              <w:rPr>
                <w:b/>
                <w:spacing w:val="-10"/>
              </w:rPr>
              <w:t>2</w:t>
            </w:r>
          </w:p>
        </w:tc>
        <w:tc>
          <w:tcPr>
            <w:tcW w:w="1558" w:type="dxa"/>
          </w:tcPr>
          <w:p w14:paraId="7A9D3241" w14:textId="77777777" w:rsidR="00156FD7" w:rsidRDefault="00156FD7" w:rsidP="006D3181">
            <w:pPr>
              <w:pStyle w:val="TableParagraph"/>
              <w:spacing w:line="251" w:lineRule="exact"/>
              <w:ind w:left="108"/>
              <w:rPr>
                <w:b/>
              </w:rPr>
            </w:pPr>
            <w:r>
              <w:rPr>
                <w:b/>
                <w:spacing w:val="-10"/>
              </w:rPr>
              <w:t>3</w:t>
            </w:r>
          </w:p>
        </w:tc>
        <w:tc>
          <w:tcPr>
            <w:tcW w:w="1985" w:type="dxa"/>
          </w:tcPr>
          <w:p w14:paraId="7B9DEB09" w14:textId="77777777" w:rsidR="00156FD7" w:rsidRDefault="00156FD7" w:rsidP="006D3181">
            <w:pPr>
              <w:pStyle w:val="TableParagraph"/>
              <w:spacing w:line="251" w:lineRule="exact"/>
              <w:ind w:left="110"/>
              <w:rPr>
                <w:b/>
              </w:rPr>
            </w:pPr>
            <w:r>
              <w:rPr>
                <w:b/>
                <w:spacing w:val="-10"/>
              </w:rPr>
              <w:t>4</w:t>
            </w:r>
          </w:p>
        </w:tc>
        <w:tc>
          <w:tcPr>
            <w:tcW w:w="2554" w:type="dxa"/>
          </w:tcPr>
          <w:p w14:paraId="744EA909" w14:textId="77777777" w:rsidR="00156FD7" w:rsidRDefault="00156FD7" w:rsidP="006D3181">
            <w:pPr>
              <w:pStyle w:val="TableParagraph"/>
              <w:spacing w:line="251" w:lineRule="exact"/>
              <w:ind w:left="111"/>
              <w:rPr>
                <w:b/>
              </w:rPr>
            </w:pPr>
            <w:r>
              <w:rPr>
                <w:b/>
                <w:spacing w:val="-10"/>
              </w:rPr>
              <w:t>5</w:t>
            </w:r>
          </w:p>
        </w:tc>
      </w:tr>
      <w:tr w:rsidR="00156FD7" w14:paraId="3C0EB54A" w14:textId="77777777" w:rsidTr="006D3181">
        <w:trPr>
          <w:trHeight w:val="1518"/>
        </w:trPr>
        <w:tc>
          <w:tcPr>
            <w:tcW w:w="1560" w:type="dxa"/>
          </w:tcPr>
          <w:p w14:paraId="0875635A" w14:textId="77777777" w:rsidR="00156FD7" w:rsidRDefault="00156FD7" w:rsidP="006D3181">
            <w:pPr>
              <w:pStyle w:val="TableParagraph"/>
            </w:pPr>
          </w:p>
        </w:tc>
        <w:tc>
          <w:tcPr>
            <w:tcW w:w="1133" w:type="dxa"/>
          </w:tcPr>
          <w:p w14:paraId="1A711DF5" w14:textId="77777777" w:rsidR="00156FD7" w:rsidRDefault="00156FD7" w:rsidP="006D3181">
            <w:pPr>
              <w:pStyle w:val="TableParagraph"/>
              <w:spacing w:line="360" w:lineRule="auto"/>
              <w:ind w:left="108" w:right="173"/>
              <w:jc w:val="both"/>
            </w:pPr>
            <w:r>
              <w:rPr>
                <w:spacing w:val="-2"/>
              </w:rPr>
              <w:t>Planlama bulunma maktadır.</w:t>
            </w:r>
          </w:p>
        </w:tc>
        <w:tc>
          <w:tcPr>
            <w:tcW w:w="1560" w:type="dxa"/>
          </w:tcPr>
          <w:p w14:paraId="00970491" w14:textId="77777777" w:rsidR="00156FD7" w:rsidRDefault="00156FD7" w:rsidP="006D3181">
            <w:pPr>
              <w:pStyle w:val="TableParagraph"/>
              <w:spacing w:line="360" w:lineRule="auto"/>
              <w:ind w:left="111" w:right="91"/>
              <w:jc w:val="both"/>
            </w:pPr>
            <w:r>
              <w:t xml:space="preserve">Alt ölçütün </w:t>
            </w:r>
            <w:r>
              <w:rPr>
                <w:spacing w:val="-2"/>
              </w:rPr>
              <w:t>uygulanmasına ilişkin</w:t>
            </w:r>
          </w:p>
        </w:tc>
        <w:tc>
          <w:tcPr>
            <w:tcW w:w="1558" w:type="dxa"/>
          </w:tcPr>
          <w:p w14:paraId="3C96E9DF" w14:textId="77777777" w:rsidR="00156FD7" w:rsidRDefault="00156FD7" w:rsidP="006D3181">
            <w:pPr>
              <w:pStyle w:val="TableParagraph"/>
              <w:spacing w:line="249" w:lineRule="exact"/>
              <w:ind w:left="108"/>
            </w:pPr>
            <w:r>
              <w:rPr>
                <w:spacing w:val="-2"/>
              </w:rPr>
              <w:t>Yapılan</w:t>
            </w:r>
          </w:p>
          <w:p w14:paraId="0496D686" w14:textId="77777777" w:rsidR="00156FD7" w:rsidRDefault="00156FD7" w:rsidP="006D3181">
            <w:pPr>
              <w:pStyle w:val="TableParagraph"/>
              <w:spacing w:before="126" w:line="360" w:lineRule="auto"/>
              <w:ind w:left="108"/>
            </w:pPr>
            <w:proofErr w:type="gramStart"/>
            <w:r>
              <w:rPr>
                <w:spacing w:val="-2"/>
              </w:rPr>
              <w:t>planlamaların</w:t>
            </w:r>
            <w:proofErr w:type="gramEnd"/>
            <w:r>
              <w:rPr>
                <w:spacing w:val="-2"/>
              </w:rPr>
              <w:t xml:space="preserve"> hayata</w:t>
            </w:r>
          </w:p>
          <w:p w14:paraId="29B08EB3" w14:textId="77777777" w:rsidR="00156FD7" w:rsidRDefault="00156FD7" w:rsidP="006D3181">
            <w:pPr>
              <w:pStyle w:val="TableParagraph"/>
              <w:spacing w:line="252" w:lineRule="exact"/>
              <w:ind w:left="108"/>
            </w:pPr>
            <w:proofErr w:type="gramStart"/>
            <w:r>
              <w:rPr>
                <w:spacing w:val="-2"/>
              </w:rPr>
              <w:t>geçirildiği</w:t>
            </w:r>
            <w:proofErr w:type="gramEnd"/>
          </w:p>
        </w:tc>
        <w:tc>
          <w:tcPr>
            <w:tcW w:w="1985" w:type="dxa"/>
          </w:tcPr>
          <w:p w14:paraId="755F2F75" w14:textId="77777777" w:rsidR="00156FD7" w:rsidRDefault="00156FD7" w:rsidP="006D3181">
            <w:pPr>
              <w:pStyle w:val="TableParagraph"/>
              <w:spacing w:line="360" w:lineRule="auto"/>
              <w:ind w:left="110" w:right="411"/>
            </w:pPr>
            <w:r>
              <w:t>Hayata</w:t>
            </w:r>
            <w:r>
              <w:rPr>
                <w:spacing w:val="-14"/>
              </w:rPr>
              <w:t xml:space="preserve"> </w:t>
            </w:r>
            <w:r>
              <w:t xml:space="preserve">geçirilen </w:t>
            </w:r>
            <w:r>
              <w:rPr>
                <w:spacing w:val="-2"/>
              </w:rPr>
              <w:t>uygulamalar</w:t>
            </w:r>
          </w:p>
        </w:tc>
        <w:tc>
          <w:tcPr>
            <w:tcW w:w="2554" w:type="dxa"/>
          </w:tcPr>
          <w:p w14:paraId="5FAC91D0" w14:textId="77777777" w:rsidR="00156FD7" w:rsidRDefault="00156FD7" w:rsidP="006D318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A62D192" w14:textId="77777777" w:rsidR="00156FD7" w:rsidRDefault="00156FD7" w:rsidP="006D3181">
            <w:pPr>
              <w:pStyle w:val="TableParagraph"/>
              <w:spacing w:line="252" w:lineRule="exact"/>
              <w:ind w:left="111"/>
              <w:jc w:val="both"/>
            </w:pPr>
            <w:proofErr w:type="gramStart"/>
            <w:r>
              <w:t>bulunmaktadır</w:t>
            </w:r>
            <w:proofErr w:type="gramEnd"/>
            <w:r>
              <w:t>.</w:t>
            </w:r>
            <w:r>
              <w:rPr>
                <w:spacing w:val="65"/>
                <w:w w:val="150"/>
              </w:rPr>
              <w:t xml:space="preserve"> </w:t>
            </w:r>
            <w:r>
              <w:rPr>
                <w:spacing w:val="-2"/>
              </w:rPr>
              <w:t>(herhangi</w:t>
            </w:r>
          </w:p>
        </w:tc>
      </w:tr>
      <w:tr w:rsidR="00156FD7" w14:paraId="3615DEBE" w14:textId="77777777" w:rsidTr="006D3181">
        <w:trPr>
          <w:trHeight w:val="1276"/>
        </w:trPr>
        <w:tc>
          <w:tcPr>
            <w:tcW w:w="1560" w:type="dxa"/>
          </w:tcPr>
          <w:p w14:paraId="106283F7" w14:textId="77777777" w:rsidR="00156FD7" w:rsidRDefault="00156FD7" w:rsidP="006D3181">
            <w:pPr>
              <w:pStyle w:val="TableParagraph"/>
            </w:pPr>
          </w:p>
        </w:tc>
        <w:tc>
          <w:tcPr>
            <w:tcW w:w="1133" w:type="dxa"/>
          </w:tcPr>
          <w:p w14:paraId="2E6D5F4B" w14:textId="77777777" w:rsidR="00156FD7" w:rsidRDefault="00156FD7" w:rsidP="006D3181">
            <w:pPr>
              <w:pStyle w:val="TableParagraph"/>
            </w:pPr>
          </w:p>
        </w:tc>
        <w:tc>
          <w:tcPr>
            <w:tcW w:w="1560" w:type="dxa"/>
          </w:tcPr>
          <w:p w14:paraId="34ED7B71" w14:textId="77777777" w:rsidR="00156FD7" w:rsidRDefault="00156FD7" w:rsidP="006D3181">
            <w:pPr>
              <w:pStyle w:val="TableParagraph"/>
              <w:spacing w:line="360" w:lineRule="auto"/>
              <w:ind w:left="111"/>
            </w:pPr>
            <w:proofErr w:type="gramStart"/>
            <w:r>
              <w:rPr>
                <w:spacing w:val="-2"/>
              </w:rPr>
              <w:t>planlamalar</w:t>
            </w:r>
            <w:proofErr w:type="gramEnd"/>
            <w:r>
              <w:rPr>
                <w:spacing w:val="-2"/>
              </w:rPr>
              <w:t xml:space="preserve"> yapılmıştır.</w:t>
            </w:r>
          </w:p>
        </w:tc>
        <w:tc>
          <w:tcPr>
            <w:tcW w:w="1558" w:type="dxa"/>
          </w:tcPr>
          <w:p w14:paraId="15A56490" w14:textId="77777777" w:rsidR="00156FD7" w:rsidRDefault="00156FD7" w:rsidP="006D3181">
            <w:pPr>
              <w:pStyle w:val="TableParagraph"/>
              <w:spacing w:line="360" w:lineRule="auto"/>
              <w:ind w:left="108"/>
            </w:pPr>
            <w:proofErr w:type="gramStart"/>
            <w:r>
              <w:rPr>
                <w:spacing w:val="-2"/>
              </w:rPr>
              <w:t>uygulamalar</w:t>
            </w:r>
            <w:proofErr w:type="gramEnd"/>
            <w:r>
              <w:rPr>
                <w:spacing w:val="-2"/>
              </w:rPr>
              <w:t xml:space="preserve"> mevcuttur.</w:t>
            </w:r>
          </w:p>
        </w:tc>
        <w:tc>
          <w:tcPr>
            <w:tcW w:w="1985" w:type="dxa"/>
          </w:tcPr>
          <w:p w14:paraId="050F98DF" w14:textId="77777777" w:rsidR="00156FD7" w:rsidRDefault="00156FD7" w:rsidP="006D3181">
            <w:pPr>
              <w:pStyle w:val="TableParagraph"/>
              <w:spacing w:line="360" w:lineRule="auto"/>
              <w:ind w:left="110"/>
            </w:pPr>
            <w:proofErr w:type="gramStart"/>
            <w:r>
              <w:t>izlenmekte</w:t>
            </w:r>
            <w:proofErr w:type="gramEnd"/>
            <w:r>
              <w:t xml:space="preserve"> ve </w:t>
            </w:r>
            <w:r>
              <w:rPr>
                <w:spacing w:val="-2"/>
              </w:rPr>
              <w:t>iyileştirilmektedir.</w:t>
            </w:r>
          </w:p>
        </w:tc>
        <w:tc>
          <w:tcPr>
            <w:tcW w:w="2554" w:type="dxa"/>
          </w:tcPr>
          <w:p w14:paraId="42684B19" w14:textId="77777777" w:rsidR="00156FD7" w:rsidRDefault="00156FD7" w:rsidP="006D3181">
            <w:pPr>
              <w:pStyle w:val="TableParagraph"/>
              <w:spacing w:line="360" w:lineRule="auto"/>
              <w:ind w:left="111" w:right="94"/>
              <w:jc w:val="both"/>
            </w:pPr>
            <w:proofErr w:type="gramStart"/>
            <w:r>
              <w:t>bir</w:t>
            </w:r>
            <w:proofErr w:type="gramEnd"/>
            <w:r>
              <w:t xml:space="preserve"> birim veya kurum tarafından örnek alınmış </w:t>
            </w:r>
            <w:r>
              <w:rPr>
                <w:spacing w:val="-2"/>
              </w:rPr>
              <w:t>olmak)</w:t>
            </w:r>
          </w:p>
        </w:tc>
      </w:tr>
      <w:tr w:rsidR="00156FD7" w14:paraId="661948D1" w14:textId="77777777" w:rsidTr="006D3181">
        <w:trPr>
          <w:trHeight w:val="878"/>
        </w:trPr>
        <w:tc>
          <w:tcPr>
            <w:tcW w:w="1560" w:type="dxa"/>
          </w:tcPr>
          <w:p w14:paraId="000EDEA4" w14:textId="77777777" w:rsidR="00156FD7" w:rsidRDefault="00156FD7" w:rsidP="006D3181">
            <w:pPr>
              <w:pStyle w:val="TableParagraph"/>
              <w:tabs>
                <w:tab w:val="left" w:pos="1232"/>
              </w:tabs>
              <w:spacing w:line="251" w:lineRule="exact"/>
              <w:ind w:left="107"/>
              <w:rPr>
                <w:b/>
              </w:rPr>
            </w:pPr>
            <w:r>
              <w:rPr>
                <w:b/>
                <w:spacing w:val="-5"/>
              </w:rPr>
              <w:t>(X)</w:t>
            </w:r>
            <w:r>
              <w:rPr>
                <w:b/>
              </w:rPr>
              <w:tab/>
            </w:r>
            <w:r>
              <w:rPr>
                <w:b/>
                <w:spacing w:val="-5"/>
              </w:rPr>
              <w:t>ile</w:t>
            </w:r>
          </w:p>
          <w:p w14:paraId="557FF538" w14:textId="77777777" w:rsidR="00156FD7" w:rsidRDefault="00156FD7" w:rsidP="006D318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28EF55AA" w14:textId="4B6D961A" w:rsidR="00156FD7" w:rsidRDefault="00156FD7" w:rsidP="006D3181">
            <w:pPr>
              <w:pStyle w:val="TableParagraph"/>
              <w:spacing w:line="251" w:lineRule="exact"/>
              <w:ind w:left="11"/>
              <w:jc w:val="center"/>
              <w:rPr>
                <w:b/>
              </w:rPr>
            </w:pPr>
          </w:p>
        </w:tc>
        <w:tc>
          <w:tcPr>
            <w:tcW w:w="1560" w:type="dxa"/>
          </w:tcPr>
          <w:p w14:paraId="00B62697" w14:textId="462446F3" w:rsidR="00156FD7" w:rsidRDefault="00F5027B" w:rsidP="006D3181">
            <w:pPr>
              <w:pStyle w:val="TableParagraph"/>
            </w:pPr>
            <w:r>
              <w:t>X</w:t>
            </w:r>
          </w:p>
        </w:tc>
        <w:tc>
          <w:tcPr>
            <w:tcW w:w="1558" w:type="dxa"/>
          </w:tcPr>
          <w:p w14:paraId="66F31B70" w14:textId="77777777" w:rsidR="00156FD7" w:rsidRDefault="00156FD7" w:rsidP="006D3181">
            <w:pPr>
              <w:pStyle w:val="TableParagraph"/>
            </w:pPr>
          </w:p>
        </w:tc>
        <w:tc>
          <w:tcPr>
            <w:tcW w:w="1985" w:type="dxa"/>
          </w:tcPr>
          <w:p w14:paraId="17707474" w14:textId="77777777" w:rsidR="00156FD7" w:rsidRDefault="00156FD7" w:rsidP="006D3181">
            <w:pPr>
              <w:pStyle w:val="TableParagraph"/>
            </w:pPr>
          </w:p>
        </w:tc>
        <w:tc>
          <w:tcPr>
            <w:tcW w:w="2554" w:type="dxa"/>
          </w:tcPr>
          <w:p w14:paraId="50304022" w14:textId="77777777" w:rsidR="00156FD7" w:rsidRDefault="00156FD7" w:rsidP="006D3181">
            <w:pPr>
              <w:pStyle w:val="TableParagraph"/>
            </w:pPr>
          </w:p>
        </w:tc>
      </w:tr>
    </w:tbl>
    <w:p w14:paraId="1A738E9C" w14:textId="77777777" w:rsidR="00F5027B" w:rsidRDefault="00F5027B" w:rsidP="00F5027B">
      <w:pPr>
        <w:ind w:left="850"/>
        <w:jc w:val="both"/>
        <w:rPr>
          <w:b/>
        </w:rPr>
      </w:pPr>
    </w:p>
    <w:p w14:paraId="25AAE1D2" w14:textId="1CA5A9E6" w:rsidR="00F5027B" w:rsidRDefault="00F5027B" w:rsidP="00F5027B">
      <w:pPr>
        <w:ind w:left="850"/>
        <w:jc w:val="both"/>
        <w:rPr>
          <w:b/>
          <w:spacing w:val="-2"/>
        </w:rPr>
      </w:pPr>
      <w:r>
        <w:rPr>
          <w:b/>
        </w:rPr>
        <w:t>Örnek</w:t>
      </w:r>
      <w:r>
        <w:rPr>
          <w:b/>
          <w:spacing w:val="-8"/>
        </w:rPr>
        <w:t xml:space="preserve"> </w:t>
      </w:r>
      <w:r>
        <w:rPr>
          <w:b/>
          <w:spacing w:val="-2"/>
        </w:rPr>
        <w:t>Kanıtlar</w:t>
      </w:r>
    </w:p>
    <w:p w14:paraId="5E7B0949" w14:textId="45804C8E" w:rsidR="00224235" w:rsidRDefault="00224235" w:rsidP="00F5027B">
      <w:pPr>
        <w:ind w:left="850"/>
        <w:jc w:val="both"/>
        <w:rPr>
          <w:b/>
          <w:bCs/>
        </w:rPr>
      </w:pPr>
      <w:hyperlink r:id="rId14" w:history="1">
        <w:r w:rsidRPr="00224235">
          <w:rPr>
            <w:rStyle w:val="Kpr"/>
            <w:b/>
            <w:bCs/>
          </w:rPr>
          <w:t>Sınıf Eğitimi ABD Kalite Çalışma Takvimi</w:t>
        </w:r>
      </w:hyperlink>
    </w:p>
    <w:p w14:paraId="33508893" w14:textId="77777777" w:rsidR="00224235" w:rsidRDefault="00224235" w:rsidP="00F5027B">
      <w:pPr>
        <w:ind w:left="850"/>
        <w:jc w:val="both"/>
        <w:rPr>
          <w:b/>
          <w:bCs/>
        </w:rPr>
      </w:pPr>
    </w:p>
    <w:p w14:paraId="1D9BA7BF" w14:textId="562607F1" w:rsidR="00224235" w:rsidRPr="00224235" w:rsidRDefault="00224235" w:rsidP="00F5027B">
      <w:pPr>
        <w:ind w:left="850"/>
        <w:jc w:val="both"/>
        <w:rPr>
          <w:b/>
          <w:bCs/>
        </w:rPr>
      </w:pPr>
      <w:hyperlink r:id="rId15" w:history="1">
        <w:r w:rsidRPr="00224235">
          <w:rPr>
            <w:rStyle w:val="Kpr"/>
            <w:b/>
            <w:bCs/>
          </w:rPr>
          <w:t>Sınıf Eğitimi Anabilim Dalı Öğrenci Memnuniyet Anketi</w:t>
        </w:r>
      </w:hyperlink>
    </w:p>
    <w:p w14:paraId="054F2FA0" w14:textId="77777777" w:rsidR="00224235" w:rsidRDefault="00224235" w:rsidP="00F5027B">
      <w:pPr>
        <w:ind w:left="850"/>
        <w:jc w:val="both"/>
      </w:pPr>
    </w:p>
    <w:p w14:paraId="27A60D42" w14:textId="77777777" w:rsidR="00F5027B" w:rsidRDefault="00F5027B" w:rsidP="00F5027B">
      <w:pPr>
        <w:ind w:left="850"/>
        <w:jc w:val="both"/>
        <w:rPr>
          <w:b/>
        </w:rPr>
      </w:pPr>
      <w:hyperlink r:id="rId16" w:history="1">
        <w:r w:rsidRPr="00F5027B">
          <w:rPr>
            <w:rStyle w:val="Kpr"/>
            <w:b/>
          </w:rPr>
          <w:t>Sınıf Eğitimi Ana Bilim Dalı Kalite Komisyonu</w:t>
        </w:r>
      </w:hyperlink>
      <w:r>
        <w:rPr>
          <w:b/>
        </w:rPr>
        <w:t xml:space="preserve"> </w:t>
      </w:r>
    </w:p>
    <w:p w14:paraId="285759E5" w14:textId="77777777" w:rsidR="00F5027B" w:rsidRDefault="00F5027B" w:rsidP="00F5027B">
      <w:pPr>
        <w:spacing w:before="246"/>
        <w:ind w:left="850"/>
        <w:rPr>
          <w:b/>
        </w:rPr>
      </w:pPr>
      <w:hyperlink r:id="rId17">
        <w:r>
          <w:rPr>
            <w:b/>
            <w:color w:val="0462C1"/>
            <w:u w:val="single" w:color="0462C1"/>
          </w:rPr>
          <w:t>Sınıf</w:t>
        </w:r>
        <w:r>
          <w:rPr>
            <w:b/>
            <w:color w:val="0462C1"/>
            <w:spacing w:val="-7"/>
            <w:u w:val="single" w:color="0462C1"/>
          </w:rPr>
          <w:t xml:space="preserve"> </w:t>
        </w:r>
        <w:r>
          <w:rPr>
            <w:b/>
            <w:color w:val="0462C1"/>
            <w:u w:val="single" w:color="0462C1"/>
          </w:rPr>
          <w:t>Eğitimi</w:t>
        </w:r>
        <w:r>
          <w:rPr>
            <w:b/>
            <w:color w:val="0462C1"/>
            <w:spacing w:val="-4"/>
            <w:u w:val="single" w:color="0462C1"/>
          </w:rPr>
          <w:t xml:space="preserve"> </w:t>
        </w:r>
        <w:r>
          <w:rPr>
            <w:b/>
            <w:color w:val="0462C1"/>
            <w:u w:val="single" w:color="0462C1"/>
          </w:rPr>
          <w:t>Anabilim</w:t>
        </w:r>
        <w:r>
          <w:rPr>
            <w:b/>
            <w:color w:val="0462C1"/>
            <w:spacing w:val="-4"/>
            <w:u w:val="single" w:color="0462C1"/>
          </w:rPr>
          <w:t xml:space="preserve"> </w:t>
        </w:r>
        <w:r>
          <w:rPr>
            <w:b/>
            <w:color w:val="0462C1"/>
            <w:u w:val="single" w:color="0462C1"/>
          </w:rPr>
          <w:t>Dalı</w:t>
        </w:r>
        <w:r>
          <w:rPr>
            <w:b/>
            <w:color w:val="0462C1"/>
            <w:spacing w:val="-7"/>
            <w:u w:val="single" w:color="0462C1"/>
          </w:rPr>
          <w:t xml:space="preserve"> </w:t>
        </w:r>
        <w:r>
          <w:rPr>
            <w:b/>
            <w:color w:val="0462C1"/>
            <w:u w:val="single" w:color="0462C1"/>
          </w:rPr>
          <w:t>Yetki,</w:t>
        </w:r>
        <w:r>
          <w:rPr>
            <w:b/>
            <w:color w:val="0462C1"/>
            <w:spacing w:val="-4"/>
            <w:u w:val="single" w:color="0462C1"/>
          </w:rPr>
          <w:t xml:space="preserve"> </w:t>
        </w:r>
        <w:r>
          <w:rPr>
            <w:b/>
            <w:color w:val="0462C1"/>
            <w:u w:val="single" w:color="0462C1"/>
          </w:rPr>
          <w:t>Görev</w:t>
        </w:r>
        <w:r>
          <w:rPr>
            <w:b/>
            <w:color w:val="0462C1"/>
            <w:spacing w:val="-5"/>
            <w:u w:val="single" w:color="0462C1"/>
          </w:rPr>
          <w:t xml:space="preserve"> </w:t>
        </w:r>
        <w:r>
          <w:rPr>
            <w:b/>
            <w:color w:val="0462C1"/>
            <w:u w:val="single" w:color="0462C1"/>
          </w:rPr>
          <w:t>ve</w:t>
        </w:r>
        <w:r>
          <w:rPr>
            <w:b/>
            <w:color w:val="0462C1"/>
            <w:spacing w:val="-4"/>
            <w:u w:val="single" w:color="0462C1"/>
          </w:rPr>
          <w:t xml:space="preserve"> </w:t>
        </w:r>
        <w:r>
          <w:rPr>
            <w:b/>
            <w:color w:val="0462C1"/>
            <w:spacing w:val="-2"/>
            <w:u w:val="single" w:color="0462C1"/>
          </w:rPr>
          <w:t>Sorumlulukları</w:t>
        </w:r>
      </w:hyperlink>
    </w:p>
    <w:p w14:paraId="3A207385" w14:textId="77777777" w:rsidR="00F5027B" w:rsidRDefault="00F5027B" w:rsidP="00F5027B">
      <w:pPr>
        <w:spacing w:before="249"/>
        <w:ind w:left="850"/>
      </w:pPr>
      <w:hyperlink r:id="rId18">
        <w:r>
          <w:rPr>
            <w:b/>
            <w:color w:val="0462C1"/>
            <w:u w:val="single" w:color="0462C1"/>
          </w:rPr>
          <w:t>Sınıf</w:t>
        </w:r>
        <w:r>
          <w:rPr>
            <w:b/>
            <w:color w:val="0462C1"/>
            <w:spacing w:val="-8"/>
            <w:u w:val="single" w:color="0462C1"/>
          </w:rPr>
          <w:t xml:space="preserve"> </w:t>
        </w:r>
        <w:r>
          <w:rPr>
            <w:b/>
            <w:color w:val="0462C1"/>
            <w:u w:val="single" w:color="0462C1"/>
          </w:rPr>
          <w:t>Eğitimi</w:t>
        </w:r>
        <w:r>
          <w:rPr>
            <w:b/>
            <w:color w:val="0462C1"/>
            <w:spacing w:val="-6"/>
            <w:u w:val="single" w:color="0462C1"/>
          </w:rPr>
          <w:t xml:space="preserve"> </w:t>
        </w:r>
        <w:r>
          <w:rPr>
            <w:b/>
            <w:color w:val="0462C1"/>
            <w:u w:val="single" w:color="0462C1"/>
          </w:rPr>
          <w:t>Anabilim</w:t>
        </w:r>
        <w:r>
          <w:rPr>
            <w:b/>
            <w:color w:val="0462C1"/>
            <w:spacing w:val="-7"/>
            <w:u w:val="single" w:color="0462C1"/>
          </w:rPr>
          <w:t xml:space="preserve"> </w:t>
        </w:r>
        <w:r>
          <w:rPr>
            <w:b/>
            <w:color w:val="0462C1"/>
            <w:u w:val="single" w:color="0462C1"/>
          </w:rPr>
          <w:t>Dalı</w:t>
        </w:r>
        <w:r>
          <w:rPr>
            <w:b/>
            <w:color w:val="0462C1"/>
            <w:spacing w:val="-9"/>
            <w:u w:val="single" w:color="0462C1"/>
          </w:rPr>
          <w:t xml:space="preserve"> </w:t>
        </w:r>
        <w:r>
          <w:rPr>
            <w:b/>
            <w:color w:val="0462C1"/>
            <w:u w:val="single" w:color="0462C1"/>
          </w:rPr>
          <w:t>Organizasyon</w:t>
        </w:r>
        <w:r>
          <w:rPr>
            <w:b/>
            <w:color w:val="0462C1"/>
            <w:spacing w:val="-7"/>
            <w:u w:val="single" w:color="0462C1"/>
          </w:rPr>
          <w:t xml:space="preserve"> </w:t>
        </w:r>
        <w:r>
          <w:rPr>
            <w:b/>
            <w:color w:val="0462C1"/>
            <w:spacing w:val="-2"/>
            <w:u w:val="single" w:color="0462C1"/>
          </w:rPr>
          <w:t>Şeması</w:t>
        </w:r>
      </w:hyperlink>
    </w:p>
    <w:p w14:paraId="09FC7A2E" w14:textId="77777777" w:rsidR="00F5027B" w:rsidRDefault="00F5027B" w:rsidP="00F5027B">
      <w:pPr>
        <w:spacing w:before="249"/>
        <w:ind w:left="850"/>
        <w:rPr>
          <w:b/>
        </w:rPr>
      </w:pPr>
      <w:hyperlink r:id="rId19" w:history="1">
        <w:r w:rsidRPr="00F5027B">
          <w:rPr>
            <w:rStyle w:val="Kpr"/>
            <w:b/>
          </w:rPr>
          <w:t>Sınıf Eğitimi ABD Toplantı Tutanağı</w:t>
        </w:r>
      </w:hyperlink>
    </w:p>
    <w:p w14:paraId="332540ED" w14:textId="5C194616" w:rsidR="008651A1" w:rsidRDefault="00F5027B" w:rsidP="008651A1">
      <w:pPr>
        <w:spacing w:before="249"/>
        <w:ind w:left="850"/>
        <w:rPr>
          <w:b/>
        </w:rPr>
      </w:pPr>
      <w:hyperlink r:id="rId20" w:history="1">
        <w:r w:rsidRPr="00F5027B">
          <w:rPr>
            <w:rStyle w:val="Kpr"/>
            <w:b/>
          </w:rPr>
          <w:t>Sınıf Eğitimi ABD Dış Paydaşlar Toplantı Tutanağı</w:t>
        </w:r>
      </w:hyperlink>
    </w:p>
    <w:p w14:paraId="57B076AD" w14:textId="7E0EFBF7" w:rsidR="007A6F1F" w:rsidRPr="00650E0B" w:rsidRDefault="007A6F1F" w:rsidP="00650E0B">
      <w:pPr>
        <w:tabs>
          <w:tab w:val="left" w:pos="1875"/>
        </w:tabs>
        <w:spacing w:before="246"/>
        <w:rPr>
          <w:b/>
        </w:rPr>
      </w:pPr>
    </w:p>
    <w:p w14:paraId="2F7D7088" w14:textId="77777777" w:rsidR="007A6F1F" w:rsidRDefault="00A552D1" w:rsidP="00650E0B">
      <w:pPr>
        <w:pStyle w:val="ListeParagraf"/>
        <w:numPr>
          <w:ilvl w:val="2"/>
          <w:numId w:val="4"/>
        </w:numPr>
        <w:tabs>
          <w:tab w:val="left" w:pos="1875"/>
        </w:tabs>
        <w:ind w:left="1875" w:hanging="598"/>
        <w:rPr>
          <w:b/>
        </w:rPr>
      </w:pPr>
      <w:r>
        <w:rPr>
          <w:b/>
          <w:color w:val="FF0000"/>
        </w:rPr>
        <w:t>Kurumsal</w:t>
      </w:r>
      <w:r>
        <w:rPr>
          <w:b/>
          <w:color w:val="FF0000"/>
          <w:spacing w:val="-9"/>
        </w:rPr>
        <w:t xml:space="preserve"> </w:t>
      </w:r>
      <w:r>
        <w:rPr>
          <w:b/>
          <w:color w:val="FF0000"/>
        </w:rPr>
        <w:t>dönüşüm</w:t>
      </w:r>
      <w:r>
        <w:rPr>
          <w:b/>
          <w:color w:val="FF0000"/>
          <w:spacing w:val="-8"/>
        </w:rPr>
        <w:t xml:space="preserve"> </w:t>
      </w:r>
      <w:r>
        <w:rPr>
          <w:b/>
          <w:color w:val="FF0000"/>
          <w:spacing w:val="-2"/>
        </w:rPr>
        <w:t>kapasitesi</w:t>
      </w:r>
    </w:p>
    <w:p w14:paraId="7A52EC37" w14:textId="46ECA85E" w:rsidR="007A6F1F" w:rsidRPr="00224235" w:rsidRDefault="00224235" w:rsidP="00224235">
      <w:pPr>
        <w:pStyle w:val="GvdeMetni"/>
        <w:spacing w:before="241" w:line="360" w:lineRule="auto"/>
        <w:ind w:right="709"/>
        <w:jc w:val="both"/>
      </w:pPr>
      <w:r w:rsidRPr="00224235">
        <w:rPr>
          <w:color w:val="000000"/>
        </w:rPr>
        <w:t>Sınıf Eğitimi Anabilim Dalı’nın kurumsal dönüşüm kapasitesi; değişen eğitim politikaları, yükseköğretim mevzuatı ve paydaş beklentileri doğrultusunda eğitim-öğretim süreçlerini gözden geçirebilme ve gerekli iyileştirmeleri planlayabilme yetkinliği üzerinden değerlendirilmektedir. Anabilim Dalı bünyesinde mevcut uygulamalar, 2025 yılı itibarıyla sistematik ve kurumsallaşmış bir yapı düzeyinde sınırlı olmakla birlikte, kalite güvencesi anlayışının geliştirilmesine yönelik kurumsal farkındalık ve iyileştirme eğilimi oluşmuştur. Bu doğrultuda, alınan geri bildirimler ve izleme sonuçları temelinde süreçlerin daha planlı yürütülmesi, sorumluluk paylaşımının güçlendirilmesi ve PUKÖ döngüsünü destekleyen uygulamaların yaygınlaştırılması hedeflenmektedir. Böylece anabilim dalının değişime uyum sağlama, kurumsal öğrenmeyi sürdürme ve sürdürülebilir kalite kültürü oluşturma kapasitesinin artırılması amaçlanmaktadır.</w:t>
      </w:r>
    </w:p>
    <w:p w14:paraId="5A3CFFE0" w14:textId="77777777" w:rsidR="007A6F1F" w:rsidRDefault="00A552D1">
      <w:pPr>
        <w:spacing w:before="125"/>
        <w:ind w:left="850"/>
        <w:jc w:val="both"/>
        <w:rPr>
          <w:b/>
        </w:rPr>
      </w:pPr>
      <w:r>
        <w:rPr>
          <w:b/>
        </w:rPr>
        <w:t>Olgunluk</w:t>
      </w:r>
      <w:r>
        <w:rPr>
          <w:b/>
          <w:spacing w:val="-5"/>
        </w:rPr>
        <w:t xml:space="preserve"> </w:t>
      </w:r>
      <w:r>
        <w:rPr>
          <w:b/>
          <w:spacing w:val="-2"/>
        </w:rPr>
        <w:t>Düzeyi</w:t>
      </w:r>
    </w:p>
    <w:p w14:paraId="713124FD"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376A98A" w14:textId="77777777">
        <w:trPr>
          <w:trHeight w:val="498"/>
        </w:trPr>
        <w:tc>
          <w:tcPr>
            <w:tcW w:w="1560" w:type="dxa"/>
          </w:tcPr>
          <w:p w14:paraId="0564FE57" w14:textId="77777777" w:rsidR="007A6F1F" w:rsidRDefault="007A6F1F">
            <w:pPr>
              <w:pStyle w:val="TableParagraph"/>
            </w:pPr>
          </w:p>
        </w:tc>
        <w:tc>
          <w:tcPr>
            <w:tcW w:w="1133" w:type="dxa"/>
          </w:tcPr>
          <w:p w14:paraId="0E7E0FD3" w14:textId="77777777" w:rsidR="007A6F1F" w:rsidRDefault="00A552D1">
            <w:pPr>
              <w:pStyle w:val="TableParagraph"/>
              <w:spacing w:line="251" w:lineRule="exact"/>
              <w:ind w:left="108"/>
              <w:rPr>
                <w:b/>
              </w:rPr>
            </w:pPr>
            <w:r>
              <w:rPr>
                <w:b/>
                <w:spacing w:val="-10"/>
              </w:rPr>
              <w:t>1</w:t>
            </w:r>
          </w:p>
        </w:tc>
        <w:tc>
          <w:tcPr>
            <w:tcW w:w="1560" w:type="dxa"/>
          </w:tcPr>
          <w:p w14:paraId="1531B851" w14:textId="77777777" w:rsidR="007A6F1F" w:rsidRDefault="00A552D1">
            <w:pPr>
              <w:pStyle w:val="TableParagraph"/>
              <w:spacing w:line="251" w:lineRule="exact"/>
              <w:ind w:left="111"/>
              <w:rPr>
                <w:b/>
              </w:rPr>
            </w:pPr>
            <w:r>
              <w:rPr>
                <w:b/>
                <w:spacing w:val="-10"/>
              </w:rPr>
              <w:t>2</w:t>
            </w:r>
          </w:p>
        </w:tc>
        <w:tc>
          <w:tcPr>
            <w:tcW w:w="1558" w:type="dxa"/>
          </w:tcPr>
          <w:p w14:paraId="2F78CAC7" w14:textId="77777777" w:rsidR="007A6F1F" w:rsidRDefault="00A552D1">
            <w:pPr>
              <w:pStyle w:val="TableParagraph"/>
              <w:spacing w:line="251" w:lineRule="exact"/>
              <w:ind w:left="108"/>
              <w:rPr>
                <w:b/>
              </w:rPr>
            </w:pPr>
            <w:r>
              <w:rPr>
                <w:b/>
                <w:spacing w:val="-10"/>
              </w:rPr>
              <w:t>3</w:t>
            </w:r>
          </w:p>
        </w:tc>
        <w:tc>
          <w:tcPr>
            <w:tcW w:w="1985" w:type="dxa"/>
          </w:tcPr>
          <w:p w14:paraId="4807F57B" w14:textId="77777777" w:rsidR="007A6F1F" w:rsidRDefault="00A552D1">
            <w:pPr>
              <w:pStyle w:val="TableParagraph"/>
              <w:spacing w:line="251" w:lineRule="exact"/>
              <w:ind w:left="110"/>
              <w:rPr>
                <w:b/>
              </w:rPr>
            </w:pPr>
            <w:r>
              <w:rPr>
                <w:b/>
                <w:spacing w:val="-10"/>
              </w:rPr>
              <w:t>4</w:t>
            </w:r>
          </w:p>
        </w:tc>
        <w:tc>
          <w:tcPr>
            <w:tcW w:w="2554" w:type="dxa"/>
          </w:tcPr>
          <w:p w14:paraId="74614A92" w14:textId="77777777" w:rsidR="007A6F1F" w:rsidRDefault="00A552D1">
            <w:pPr>
              <w:pStyle w:val="TableParagraph"/>
              <w:spacing w:line="251" w:lineRule="exact"/>
              <w:ind w:left="111"/>
              <w:rPr>
                <w:b/>
              </w:rPr>
            </w:pPr>
            <w:r>
              <w:rPr>
                <w:b/>
                <w:spacing w:val="-10"/>
              </w:rPr>
              <w:t>5</w:t>
            </w:r>
          </w:p>
        </w:tc>
      </w:tr>
      <w:tr w:rsidR="007A6F1F" w14:paraId="6F0F57C5" w14:textId="77777777">
        <w:trPr>
          <w:trHeight w:val="2776"/>
        </w:trPr>
        <w:tc>
          <w:tcPr>
            <w:tcW w:w="1560" w:type="dxa"/>
          </w:tcPr>
          <w:p w14:paraId="0A52FF8F" w14:textId="77777777" w:rsidR="007A6F1F" w:rsidRDefault="007A6F1F">
            <w:pPr>
              <w:pStyle w:val="TableParagraph"/>
            </w:pPr>
          </w:p>
        </w:tc>
        <w:tc>
          <w:tcPr>
            <w:tcW w:w="1133" w:type="dxa"/>
          </w:tcPr>
          <w:p w14:paraId="2D22BE0F"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28E20644"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021716C1"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4AD0987E" w14:textId="77777777" w:rsidR="007A6F1F" w:rsidRDefault="00A552D1">
            <w:pPr>
              <w:pStyle w:val="TableParagraph"/>
              <w:spacing w:line="247" w:lineRule="exact"/>
              <w:ind w:left="108"/>
            </w:pPr>
            <w:r>
              <w:rPr>
                <w:spacing w:val="-2"/>
              </w:rPr>
              <w:t>Yapılan</w:t>
            </w:r>
          </w:p>
          <w:p w14:paraId="3F770453" w14:textId="77777777" w:rsidR="007A6F1F" w:rsidRDefault="00A552D1">
            <w:pPr>
              <w:pStyle w:val="TableParagraph"/>
              <w:spacing w:before="128" w:line="360" w:lineRule="auto"/>
              <w:ind w:left="108"/>
            </w:pPr>
            <w:proofErr w:type="gramStart"/>
            <w:r>
              <w:rPr>
                <w:spacing w:val="-2"/>
              </w:rPr>
              <w:t>planlamaların</w:t>
            </w:r>
            <w:proofErr w:type="gramEnd"/>
            <w:r>
              <w:rPr>
                <w:spacing w:val="-2"/>
              </w:rPr>
              <w:t xml:space="preserve"> hayata</w:t>
            </w:r>
          </w:p>
          <w:p w14:paraId="53EDB9DF"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6200720E"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6247F51"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135266A"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15F1CC7F" w14:textId="77777777">
        <w:trPr>
          <w:trHeight w:val="880"/>
        </w:trPr>
        <w:tc>
          <w:tcPr>
            <w:tcW w:w="1560" w:type="dxa"/>
          </w:tcPr>
          <w:p w14:paraId="3AA7014D" w14:textId="77777777" w:rsidR="007A6F1F" w:rsidRDefault="00A552D1">
            <w:pPr>
              <w:pStyle w:val="TableParagraph"/>
              <w:tabs>
                <w:tab w:val="left" w:pos="1232"/>
              </w:tabs>
              <w:spacing w:line="252" w:lineRule="exact"/>
              <w:ind w:left="107"/>
              <w:rPr>
                <w:b/>
              </w:rPr>
            </w:pPr>
            <w:r>
              <w:rPr>
                <w:b/>
                <w:spacing w:val="-5"/>
              </w:rPr>
              <w:t>(X)</w:t>
            </w:r>
            <w:r>
              <w:rPr>
                <w:b/>
              </w:rPr>
              <w:tab/>
            </w:r>
            <w:r>
              <w:rPr>
                <w:b/>
                <w:spacing w:val="-5"/>
              </w:rPr>
              <w:t>ile</w:t>
            </w:r>
          </w:p>
          <w:p w14:paraId="33E9B905"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286BCAB0" w14:textId="42079309" w:rsidR="007A6F1F" w:rsidRDefault="007A6F1F">
            <w:pPr>
              <w:pStyle w:val="TableParagraph"/>
              <w:spacing w:line="252" w:lineRule="exact"/>
              <w:ind w:left="11"/>
              <w:jc w:val="center"/>
              <w:rPr>
                <w:b/>
              </w:rPr>
            </w:pPr>
          </w:p>
        </w:tc>
        <w:tc>
          <w:tcPr>
            <w:tcW w:w="1560" w:type="dxa"/>
          </w:tcPr>
          <w:p w14:paraId="4A4B7B8F" w14:textId="3DAF5CCF" w:rsidR="007A6F1F" w:rsidRDefault="00126F5C">
            <w:pPr>
              <w:pStyle w:val="TableParagraph"/>
            </w:pPr>
            <w:r>
              <w:t>X</w:t>
            </w:r>
          </w:p>
        </w:tc>
        <w:tc>
          <w:tcPr>
            <w:tcW w:w="1558" w:type="dxa"/>
          </w:tcPr>
          <w:p w14:paraId="4CCFEA93" w14:textId="77777777" w:rsidR="007A6F1F" w:rsidRDefault="007A6F1F">
            <w:pPr>
              <w:pStyle w:val="TableParagraph"/>
            </w:pPr>
          </w:p>
        </w:tc>
        <w:tc>
          <w:tcPr>
            <w:tcW w:w="1985" w:type="dxa"/>
          </w:tcPr>
          <w:p w14:paraId="5F66EA22" w14:textId="77777777" w:rsidR="007A6F1F" w:rsidRDefault="007A6F1F">
            <w:pPr>
              <w:pStyle w:val="TableParagraph"/>
            </w:pPr>
          </w:p>
        </w:tc>
        <w:tc>
          <w:tcPr>
            <w:tcW w:w="2554" w:type="dxa"/>
          </w:tcPr>
          <w:p w14:paraId="0A31074D" w14:textId="77777777" w:rsidR="007A6F1F" w:rsidRDefault="007A6F1F">
            <w:pPr>
              <w:pStyle w:val="TableParagraph"/>
            </w:pPr>
          </w:p>
        </w:tc>
      </w:tr>
    </w:tbl>
    <w:p w14:paraId="679B0B26" w14:textId="77777777" w:rsidR="00126F5C" w:rsidRDefault="00126F5C" w:rsidP="00126F5C">
      <w:pPr>
        <w:ind w:left="850"/>
        <w:jc w:val="both"/>
        <w:rPr>
          <w:b/>
        </w:rPr>
      </w:pPr>
    </w:p>
    <w:p w14:paraId="1E93FAA5" w14:textId="534A61E9" w:rsidR="00126F5C" w:rsidRDefault="00126F5C" w:rsidP="00126F5C">
      <w:pPr>
        <w:ind w:left="850"/>
        <w:jc w:val="both"/>
        <w:rPr>
          <w:b/>
          <w:spacing w:val="-2"/>
        </w:rPr>
      </w:pPr>
      <w:r>
        <w:rPr>
          <w:b/>
        </w:rPr>
        <w:t>Örnek</w:t>
      </w:r>
      <w:r>
        <w:rPr>
          <w:b/>
          <w:spacing w:val="-8"/>
        </w:rPr>
        <w:t xml:space="preserve"> </w:t>
      </w:r>
      <w:r>
        <w:rPr>
          <w:b/>
          <w:spacing w:val="-2"/>
        </w:rPr>
        <w:t>Kanıtlar</w:t>
      </w:r>
    </w:p>
    <w:p w14:paraId="09CFADA2" w14:textId="07A22593" w:rsidR="00126F5C" w:rsidRPr="00126F5C" w:rsidRDefault="00126F5C" w:rsidP="00126F5C">
      <w:pPr>
        <w:ind w:left="850"/>
        <w:jc w:val="both"/>
        <w:rPr>
          <w:b/>
          <w:bCs/>
        </w:rPr>
      </w:pPr>
      <w:hyperlink r:id="rId21" w:history="1">
        <w:r w:rsidRPr="00224235">
          <w:rPr>
            <w:rStyle w:val="Kpr"/>
            <w:b/>
            <w:bCs/>
          </w:rPr>
          <w:t>Sınıf Eğitimi Anabilim Dalı Öğrenci Memnuniyet Anketi</w:t>
        </w:r>
      </w:hyperlink>
      <w:r>
        <w:rPr>
          <w:b/>
        </w:rPr>
        <w:t xml:space="preserve"> </w:t>
      </w:r>
    </w:p>
    <w:p w14:paraId="1D70EC6D" w14:textId="77777777" w:rsidR="00126F5C" w:rsidRDefault="00126F5C" w:rsidP="00126F5C">
      <w:pPr>
        <w:spacing w:before="249"/>
        <w:ind w:left="850"/>
        <w:rPr>
          <w:b/>
        </w:rPr>
      </w:pPr>
      <w:hyperlink r:id="rId22" w:history="1">
        <w:r w:rsidRPr="00F5027B">
          <w:rPr>
            <w:rStyle w:val="Kpr"/>
            <w:b/>
          </w:rPr>
          <w:t>Sınıf Eğitimi ABD Toplantı Tutanağı</w:t>
        </w:r>
      </w:hyperlink>
    </w:p>
    <w:p w14:paraId="102AC168" w14:textId="77777777" w:rsidR="00126F5C" w:rsidRDefault="00126F5C" w:rsidP="00126F5C">
      <w:pPr>
        <w:spacing w:before="249"/>
        <w:ind w:left="850"/>
        <w:rPr>
          <w:b/>
        </w:rPr>
      </w:pPr>
      <w:hyperlink r:id="rId23" w:history="1">
        <w:r w:rsidRPr="00F5027B">
          <w:rPr>
            <w:rStyle w:val="Kpr"/>
            <w:b/>
          </w:rPr>
          <w:t>Sınıf Eğitimi ABD Dış Paydaşlar Toplantı Tutanağı</w:t>
        </w:r>
      </w:hyperlink>
    </w:p>
    <w:p w14:paraId="6D72839F" w14:textId="7178C089" w:rsidR="00126F5C" w:rsidRDefault="00126F5C" w:rsidP="00126F5C">
      <w:pPr>
        <w:spacing w:before="249"/>
        <w:ind w:left="850"/>
        <w:rPr>
          <w:b/>
        </w:rPr>
      </w:pPr>
      <w:hyperlink r:id="rId24" w:history="1">
        <w:r w:rsidRPr="00126F5C">
          <w:rPr>
            <w:rStyle w:val="Kpr"/>
            <w:b/>
          </w:rPr>
          <w:t>Sınıf Eğitimi ABD Güncellenen AKTS ve Ders İçerikleri</w:t>
        </w:r>
      </w:hyperlink>
    </w:p>
    <w:p w14:paraId="783EEE76" w14:textId="77777777" w:rsidR="007A6F1F" w:rsidRDefault="007A6F1F">
      <w:pPr>
        <w:pStyle w:val="GvdeMetni"/>
        <w:spacing w:before="246"/>
        <w:rPr>
          <w:b/>
        </w:rPr>
      </w:pPr>
    </w:p>
    <w:p w14:paraId="214F2C44" w14:textId="77777777" w:rsidR="007A6F1F" w:rsidRDefault="00A552D1" w:rsidP="00650E0B">
      <w:pPr>
        <w:pStyle w:val="ListeParagraf"/>
        <w:numPr>
          <w:ilvl w:val="2"/>
          <w:numId w:val="4"/>
        </w:numPr>
        <w:tabs>
          <w:tab w:val="left" w:pos="1875"/>
        </w:tabs>
        <w:ind w:left="1875" w:hanging="598"/>
        <w:rPr>
          <w:b/>
        </w:rPr>
      </w:pPr>
      <w:r>
        <w:rPr>
          <w:b/>
          <w:color w:val="FF0000"/>
        </w:rPr>
        <w:t>İç</w:t>
      </w:r>
      <w:r>
        <w:rPr>
          <w:b/>
          <w:color w:val="FF0000"/>
          <w:spacing w:val="-5"/>
        </w:rPr>
        <w:t xml:space="preserve"> </w:t>
      </w:r>
      <w:r>
        <w:rPr>
          <w:b/>
          <w:color w:val="FF0000"/>
        </w:rPr>
        <w:t>kalite</w:t>
      </w:r>
      <w:r>
        <w:rPr>
          <w:b/>
          <w:color w:val="FF0000"/>
          <w:spacing w:val="-4"/>
        </w:rPr>
        <w:t xml:space="preserve"> </w:t>
      </w:r>
      <w:r>
        <w:rPr>
          <w:b/>
          <w:color w:val="FF0000"/>
        </w:rPr>
        <w:t>güvencesi</w:t>
      </w:r>
      <w:r>
        <w:rPr>
          <w:b/>
          <w:color w:val="FF0000"/>
          <w:spacing w:val="-5"/>
        </w:rPr>
        <w:t xml:space="preserve"> </w:t>
      </w:r>
      <w:r>
        <w:rPr>
          <w:b/>
          <w:color w:val="FF0000"/>
          <w:spacing w:val="-2"/>
        </w:rPr>
        <w:t>mekanizmaları</w:t>
      </w:r>
    </w:p>
    <w:p w14:paraId="54406969" w14:textId="77777777" w:rsidR="00F97F47" w:rsidRPr="00F97F47" w:rsidRDefault="00F97F47" w:rsidP="00F97F47">
      <w:pPr>
        <w:pStyle w:val="NormalWeb"/>
        <w:spacing w:line="360" w:lineRule="auto"/>
        <w:jc w:val="both"/>
        <w:rPr>
          <w:color w:val="000000"/>
          <w:sz w:val="22"/>
          <w:szCs w:val="22"/>
        </w:rPr>
      </w:pPr>
      <w:r w:rsidRPr="00F97F47">
        <w:rPr>
          <w:color w:val="000000"/>
          <w:sz w:val="22"/>
          <w:szCs w:val="22"/>
        </w:rPr>
        <w:t>Süleyman Demirel Üniversitesi bünyesinde kalite güvencesinin sağlanmasına yönelik olarak “Kalite Güvence Sistemi Kurulması ve Kalite Komisyonu Çalışma Usul ve Esaslarına İlişkin Yönerge” yayımlanmış olup, söz konusu yönerge doğrultusunda Sınıf Eğitimi Anabilim Dalı Kalite Komisyonu oluşturulmuştur.</w:t>
      </w:r>
    </w:p>
    <w:p w14:paraId="39E820F1" w14:textId="1E664EFF" w:rsidR="00F97F47" w:rsidRPr="00F97F47" w:rsidRDefault="00F97F47" w:rsidP="00F97F47">
      <w:pPr>
        <w:pStyle w:val="NormalWeb"/>
        <w:spacing w:line="360" w:lineRule="auto"/>
        <w:jc w:val="both"/>
        <w:rPr>
          <w:color w:val="000000"/>
          <w:sz w:val="22"/>
          <w:szCs w:val="22"/>
        </w:rPr>
      </w:pPr>
      <w:r w:rsidRPr="00F97F47">
        <w:rPr>
          <w:color w:val="000000"/>
          <w:sz w:val="22"/>
          <w:szCs w:val="22"/>
        </w:rPr>
        <w:t>Bu kapsamda Anabilim Dalı’nda kalite güvencesi süreçleri, tanımlı görev ve sorumluluklar çerçevesinde yürütülmekte; planlama, uygulama, izleme ve iyileştirme aşamalarını içeren kalite döngüsü esas alınmaktadır.</w:t>
      </w:r>
    </w:p>
    <w:p w14:paraId="6269824E" w14:textId="32EFF072" w:rsidR="007A6F1F" w:rsidRDefault="00A552D1">
      <w:pPr>
        <w:ind w:left="850"/>
        <w:jc w:val="both"/>
        <w:rPr>
          <w:b/>
        </w:rPr>
      </w:pPr>
      <w:r w:rsidRPr="008651A1">
        <w:rPr>
          <w:b/>
        </w:rPr>
        <w:t>Olgunluk</w:t>
      </w:r>
      <w:r w:rsidRPr="008651A1">
        <w:rPr>
          <w:b/>
          <w:spacing w:val="-8"/>
        </w:rPr>
        <w:t xml:space="preserve"> </w:t>
      </w:r>
      <w:r w:rsidRPr="008651A1">
        <w:rPr>
          <w:b/>
          <w:spacing w:val="-2"/>
        </w:rPr>
        <w:t>Düzeyi</w:t>
      </w:r>
    </w:p>
    <w:p w14:paraId="04B8E406"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2"/>
        <w:gridCol w:w="1141"/>
        <w:gridCol w:w="1572"/>
        <w:gridCol w:w="1570"/>
        <w:gridCol w:w="2000"/>
        <w:gridCol w:w="2573"/>
      </w:tblGrid>
      <w:tr w:rsidR="007A6F1F" w14:paraId="2A283C6B" w14:textId="77777777" w:rsidTr="00126F5C">
        <w:trPr>
          <w:trHeight w:val="499"/>
        </w:trPr>
        <w:tc>
          <w:tcPr>
            <w:tcW w:w="1572" w:type="dxa"/>
          </w:tcPr>
          <w:p w14:paraId="44106D0E" w14:textId="77777777" w:rsidR="007A6F1F" w:rsidRDefault="007A6F1F">
            <w:pPr>
              <w:pStyle w:val="TableParagraph"/>
            </w:pPr>
          </w:p>
        </w:tc>
        <w:tc>
          <w:tcPr>
            <w:tcW w:w="1141" w:type="dxa"/>
          </w:tcPr>
          <w:p w14:paraId="453498BD" w14:textId="77777777" w:rsidR="007A6F1F" w:rsidRDefault="00A552D1">
            <w:pPr>
              <w:pStyle w:val="TableParagraph"/>
              <w:spacing w:line="251" w:lineRule="exact"/>
              <w:ind w:left="108"/>
              <w:rPr>
                <w:b/>
              </w:rPr>
            </w:pPr>
            <w:r>
              <w:rPr>
                <w:b/>
                <w:spacing w:val="-10"/>
              </w:rPr>
              <w:t>1</w:t>
            </w:r>
          </w:p>
        </w:tc>
        <w:tc>
          <w:tcPr>
            <w:tcW w:w="1572" w:type="dxa"/>
          </w:tcPr>
          <w:p w14:paraId="0DD45EA8" w14:textId="77777777" w:rsidR="007A6F1F" w:rsidRDefault="00A552D1">
            <w:pPr>
              <w:pStyle w:val="TableParagraph"/>
              <w:spacing w:line="251" w:lineRule="exact"/>
              <w:ind w:left="111"/>
              <w:rPr>
                <w:b/>
              </w:rPr>
            </w:pPr>
            <w:r>
              <w:rPr>
                <w:b/>
                <w:spacing w:val="-10"/>
              </w:rPr>
              <w:t>2</w:t>
            </w:r>
          </w:p>
        </w:tc>
        <w:tc>
          <w:tcPr>
            <w:tcW w:w="1570" w:type="dxa"/>
          </w:tcPr>
          <w:p w14:paraId="27401E43" w14:textId="77777777" w:rsidR="007A6F1F" w:rsidRDefault="00A552D1">
            <w:pPr>
              <w:pStyle w:val="TableParagraph"/>
              <w:spacing w:line="251" w:lineRule="exact"/>
              <w:ind w:left="108"/>
              <w:rPr>
                <w:b/>
              </w:rPr>
            </w:pPr>
            <w:r>
              <w:rPr>
                <w:b/>
                <w:spacing w:val="-10"/>
              </w:rPr>
              <w:t>3</w:t>
            </w:r>
          </w:p>
        </w:tc>
        <w:tc>
          <w:tcPr>
            <w:tcW w:w="2000" w:type="dxa"/>
          </w:tcPr>
          <w:p w14:paraId="61D5B1E6" w14:textId="77777777" w:rsidR="007A6F1F" w:rsidRDefault="00A552D1">
            <w:pPr>
              <w:pStyle w:val="TableParagraph"/>
              <w:spacing w:line="251" w:lineRule="exact"/>
              <w:ind w:left="110"/>
              <w:rPr>
                <w:b/>
              </w:rPr>
            </w:pPr>
            <w:r>
              <w:rPr>
                <w:b/>
                <w:spacing w:val="-10"/>
              </w:rPr>
              <w:t>4</w:t>
            </w:r>
          </w:p>
        </w:tc>
        <w:tc>
          <w:tcPr>
            <w:tcW w:w="2573" w:type="dxa"/>
          </w:tcPr>
          <w:p w14:paraId="5E16C248" w14:textId="77777777" w:rsidR="007A6F1F" w:rsidRDefault="00A552D1">
            <w:pPr>
              <w:pStyle w:val="TableParagraph"/>
              <w:spacing w:line="251" w:lineRule="exact"/>
              <w:ind w:left="111"/>
              <w:rPr>
                <w:b/>
              </w:rPr>
            </w:pPr>
            <w:r>
              <w:rPr>
                <w:b/>
                <w:spacing w:val="-10"/>
              </w:rPr>
              <w:t>5</w:t>
            </w:r>
          </w:p>
        </w:tc>
      </w:tr>
      <w:tr w:rsidR="007A6F1F" w14:paraId="7F67CDEB" w14:textId="77777777" w:rsidTr="00126F5C">
        <w:trPr>
          <w:trHeight w:val="1523"/>
        </w:trPr>
        <w:tc>
          <w:tcPr>
            <w:tcW w:w="1572" w:type="dxa"/>
          </w:tcPr>
          <w:p w14:paraId="64A29CCD" w14:textId="77777777" w:rsidR="007A6F1F" w:rsidRDefault="007A6F1F">
            <w:pPr>
              <w:pStyle w:val="TableParagraph"/>
            </w:pPr>
          </w:p>
        </w:tc>
        <w:tc>
          <w:tcPr>
            <w:tcW w:w="1141" w:type="dxa"/>
          </w:tcPr>
          <w:p w14:paraId="4D664CB3" w14:textId="77777777" w:rsidR="007A6F1F" w:rsidRDefault="00A552D1">
            <w:pPr>
              <w:pStyle w:val="TableParagraph"/>
              <w:spacing w:line="360" w:lineRule="auto"/>
              <w:ind w:left="108" w:right="173"/>
              <w:jc w:val="both"/>
            </w:pPr>
            <w:r>
              <w:rPr>
                <w:spacing w:val="-2"/>
              </w:rPr>
              <w:t>Planlama bulunma maktadır.</w:t>
            </w:r>
          </w:p>
        </w:tc>
        <w:tc>
          <w:tcPr>
            <w:tcW w:w="1572" w:type="dxa"/>
          </w:tcPr>
          <w:p w14:paraId="68993BE7" w14:textId="3014DE39" w:rsidR="007A6F1F" w:rsidRDefault="00A552D1">
            <w:pPr>
              <w:pStyle w:val="TableParagraph"/>
              <w:spacing w:line="360" w:lineRule="auto"/>
              <w:ind w:left="111" w:right="91"/>
              <w:jc w:val="both"/>
            </w:pPr>
            <w:r>
              <w:t xml:space="preserve">Alt ölçütün </w:t>
            </w:r>
            <w:r>
              <w:rPr>
                <w:spacing w:val="-2"/>
              </w:rPr>
              <w:t>uygulanmasına ilişkin</w:t>
            </w:r>
            <w:r w:rsidR="00126F5C">
              <w:rPr>
                <w:spacing w:val="-2"/>
              </w:rPr>
              <w:t xml:space="preserve"> planlamalar yapılmıştır.</w:t>
            </w:r>
          </w:p>
        </w:tc>
        <w:tc>
          <w:tcPr>
            <w:tcW w:w="1570" w:type="dxa"/>
          </w:tcPr>
          <w:p w14:paraId="599BF4B1" w14:textId="77777777" w:rsidR="007A6F1F" w:rsidRDefault="00A552D1" w:rsidP="00126F5C">
            <w:pPr>
              <w:pStyle w:val="TableParagraph"/>
              <w:spacing w:line="276" w:lineRule="auto"/>
              <w:ind w:left="108"/>
            </w:pPr>
            <w:r>
              <w:rPr>
                <w:spacing w:val="-2"/>
              </w:rPr>
              <w:t>Yapılan</w:t>
            </w:r>
          </w:p>
          <w:p w14:paraId="4F071A18" w14:textId="77777777" w:rsidR="007A6F1F" w:rsidRDefault="00A552D1" w:rsidP="00126F5C">
            <w:pPr>
              <w:pStyle w:val="TableParagraph"/>
              <w:spacing w:before="126" w:line="276" w:lineRule="auto"/>
              <w:ind w:left="108"/>
            </w:pPr>
            <w:proofErr w:type="gramStart"/>
            <w:r>
              <w:rPr>
                <w:spacing w:val="-2"/>
              </w:rPr>
              <w:t>planlamaların</w:t>
            </w:r>
            <w:proofErr w:type="gramEnd"/>
            <w:r>
              <w:rPr>
                <w:spacing w:val="-2"/>
              </w:rPr>
              <w:t xml:space="preserve"> hayata</w:t>
            </w:r>
          </w:p>
          <w:p w14:paraId="5E80E4DB" w14:textId="2D46BCDF" w:rsidR="007A6F1F" w:rsidRDefault="00A552D1" w:rsidP="00126F5C">
            <w:pPr>
              <w:pStyle w:val="TableParagraph"/>
              <w:spacing w:line="276" w:lineRule="auto"/>
              <w:ind w:left="108"/>
            </w:pPr>
            <w:proofErr w:type="gramStart"/>
            <w:r>
              <w:rPr>
                <w:spacing w:val="-2"/>
              </w:rPr>
              <w:t>geçirildiği</w:t>
            </w:r>
            <w:proofErr w:type="gramEnd"/>
            <w:r w:rsidR="00126F5C">
              <w:rPr>
                <w:spacing w:val="-2"/>
              </w:rPr>
              <w:t xml:space="preserve"> uygulamalar mevcuttur.</w:t>
            </w:r>
          </w:p>
        </w:tc>
        <w:tc>
          <w:tcPr>
            <w:tcW w:w="2000" w:type="dxa"/>
          </w:tcPr>
          <w:p w14:paraId="11D8931B" w14:textId="7DB862B4" w:rsidR="007A6F1F" w:rsidRDefault="00A552D1">
            <w:pPr>
              <w:pStyle w:val="TableParagraph"/>
              <w:spacing w:line="360" w:lineRule="auto"/>
              <w:ind w:left="110" w:right="411"/>
            </w:pPr>
            <w:r>
              <w:t>Hayata</w:t>
            </w:r>
            <w:r>
              <w:rPr>
                <w:spacing w:val="-14"/>
              </w:rPr>
              <w:t xml:space="preserve"> </w:t>
            </w:r>
            <w:r>
              <w:t xml:space="preserve">geçirilen </w:t>
            </w:r>
            <w:r>
              <w:rPr>
                <w:spacing w:val="-2"/>
              </w:rPr>
              <w:t>uygulamalar</w:t>
            </w:r>
            <w:r w:rsidR="00126F5C">
              <w:rPr>
                <w:spacing w:val="-2"/>
              </w:rPr>
              <w:t xml:space="preserve"> </w:t>
            </w:r>
            <w:r w:rsidR="00126F5C">
              <w:t xml:space="preserve">izlenmekte ve </w:t>
            </w:r>
            <w:r w:rsidR="00126F5C">
              <w:rPr>
                <w:spacing w:val="-2"/>
              </w:rPr>
              <w:t>iyileştirilmektedir.</w:t>
            </w:r>
          </w:p>
        </w:tc>
        <w:tc>
          <w:tcPr>
            <w:tcW w:w="2573" w:type="dxa"/>
          </w:tcPr>
          <w:p w14:paraId="3C903BB7" w14:textId="77777777" w:rsidR="007A6F1F" w:rsidRDefault="00A552D1">
            <w:pPr>
              <w:pStyle w:val="TableParagraph"/>
              <w:spacing w:line="360" w:lineRule="auto"/>
              <w:ind w:left="111" w:right="93"/>
              <w:jc w:val="both"/>
            </w:pPr>
            <w:r>
              <w:t xml:space="preserve">Sistematik, sürdürülebilir ve </w:t>
            </w:r>
            <w:r>
              <w:rPr>
                <w:b/>
              </w:rPr>
              <w:t xml:space="preserve">örnek gösterilebilir </w:t>
            </w:r>
            <w:r>
              <w:rPr>
                <w:spacing w:val="-2"/>
              </w:rPr>
              <w:t>uygulamalar</w:t>
            </w:r>
          </w:p>
          <w:p w14:paraId="044FAB35" w14:textId="0B95EE8D" w:rsidR="007A6F1F" w:rsidRDefault="00A552D1">
            <w:pPr>
              <w:pStyle w:val="TableParagraph"/>
              <w:spacing w:line="252" w:lineRule="exact"/>
              <w:ind w:left="111"/>
              <w:jc w:val="both"/>
            </w:pPr>
            <w:proofErr w:type="gramStart"/>
            <w:r>
              <w:t>bulunmaktadır</w:t>
            </w:r>
            <w:proofErr w:type="gramEnd"/>
            <w:r>
              <w:t>.</w:t>
            </w:r>
            <w:r>
              <w:rPr>
                <w:spacing w:val="65"/>
                <w:w w:val="150"/>
              </w:rPr>
              <w:t xml:space="preserve"> </w:t>
            </w:r>
            <w:r>
              <w:rPr>
                <w:spacing w:val="-2"/>
              </w:rPr>
              <w:t>(</w:t>
            </w:r>
            <w:proofErr w:type="gramStart"/>
            <w:r>
              <w:rPr>
                <w:spacing w:val="-2"/>
              </w:rPr>
              <w:t>herhangi</w:t>
            </w:r>
            <w:proofErr w:type="gramEnd"/>
            <w:r w:rsidR="00126F5C">
              <w:rPr>
                <w:spacing w:val="-2"/>
              </w:rPr>
              <w:t xml:space="preserve"> </w:t>
            </w:r>
            <w:r w:rsidR="00126F5C">
              <w:t xml:space="preserve">bir birim veya kurum tarafından örnek alınmış </w:t>
            </w:r>
            <w:r w:rsidR="00126F5C">
              <w:rPr>
                <w:spacing w:val="-2"/>
              </w:rPr>
              <w:t>olmak)</w:t>
            </w:r>
          </w:p>
        </w:tc>
      </w:tr>
      <w:tr w:rsidR="007A6F1F" w14:paraId="4EBC0741" w14:textId="77777777" w:rsidTr="00126F5C">
        <w:trPr>
          <w:trHeight w:val="880"/>
        </w:trPr>
        <w:tc>
          <w:tcPr>
            <w:tcW w:w="1572" w:type="dxa"/>
          </w:tcPr>
          <w:p w14:paraId="53541087"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B0AF6DD"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41" w:type="dxa"/>
          </w:tcPr>
          <w:p w14:paraId="4EAD64BC" w14:textId="77777777" w:rsidR="007A6F1F" w:rsidRDefault="007A6F1F">
            <w:pPr>
              <w:pStyle w:val="TableParagraph"/>
            </w:pPr>
          </w:p>
        </w:tc>
        <w:tc>
          <w:tcPr>
            <w:tcW w:w="1572" w:type="dxa"/>
          </w:tcPr>
          <w:p w14:paraId="6CFE6213" w14:textId="77777777" w:rsidR="007A6F1F" w:rsidRDefault="007A6F1F">
            <w:pPr>
              <w:pStyle w:val="TableParagraph"/>
            </w:pPr>
          </w:p>
        </w:tc>
        <w:tc>
          <w:tcPr>
            <w:tcW w:w="1570" w:type="dxa"/>
          </w:tcPr>
          <w:p w14:paraId="760574AD" w14:textId="77777777" w:rsidR="007A6F1F" w:rsidRDefault="00A552D1">
            <w:pPr>
              <w:pStyle w:val="TableParagraph"/>
              <w:spacing w:line="251" w:lineRule="exact"/>
              <w:ind w:left="14"/>
              <w:jc w:val="center"/>
              <w:rPr>
                <w:b/>
              </w:rPr>
            </w:pPr>
            <w:r>
              <w:rPr>
                <w:b/>
                <w:spacing w:val="-10"/>
              </w:rPr>
              <w:t>X</w:t>
            </w:r>
          </w:p>
        </w:tc>
        <w:tc>
          <w:tcPr>
            <w:tcW w:w="2000" w:type="dxa"/>
          </w:tcPr>
          <w:p w14:paraId="4A5A01C4" w14:textId="77777777" w:rsidR="007A6F1F" w:rsidRDefault="007A6F1F">
            <w:pPr>
              <w:pStyle w:val="TableParagraph"/>
            </w:pPr>
          </w:p>
        </w:tc>
        <w:tc>
          <w:tcPr>
            <w:tcW w:w="2573" w:type="dxa"/>
          </w:tcPr>
          <w:p w14:paraId="7A028BD9" w14:textId="77777777" w:rsidR="007A6F1F" w:rsidRDefault="007A6F1F">
            <w:pPr>
              <w:pStyle w:val="TableParagraph"/>
            </w:pPr>
          </w:p>
        </w:tc>
      </w:tr>
    </w:tbl>
    <w:p w14:paraId="1E6F3962" w14:textId="77777777" w:rsidR="007A6F1F" w:rsidRDefault="007A6F1F">
      <w:pPr>
        <w:pStyle w:val="GvdeMetni"/>
        <w:rPr>
          <w:b/>
        </w:rPr>
      </w:pPr>
    </w:p>
    <w:p w14:paraId="2BF9263E" w14:textId="77777777" w:rsidR="007A6F1F" w:rsidRDefault="007A6F1F">
      <w:pPr>
        <w:pStyle w:val="GvdeMetni"/>
        <w:spacing w:before="12"/>
        <w:rPr>
          <w:b/>
        </w:rPr>
      </w:pPr>
    </w:p>
    <w:p w14:paraId="103CD080" w14:textId="77777777" w:rsidR="007A6F1F" w:rsidRDefault="00A552D1">
      <w:pPr>
        <w:ind w:left="850"/>
        <w:rPr>
          <w:b/>
        </w:rPr>
      </w:pPr>
      <w:r>
        <w:rPr>
          <w:b/>
        </w:rPr>
        <w:t>Örnek</w:t>
      </w:r>
      <w:r>
        <w:rPr>
          <w:b/>
          <w:spacing w:val="-8"/>
        </w:rPr>
        <w:t xml:space="preserve"> </w:t>
      </w:r>
      <w:r>
        <w:rPr>
          <w:b/>
          <w:spacing w:val="-2"/>
        </w:rPr>
        <w:t>Kanıtlar</w:t>
      </w:r>
    </w:p>
    <w:p w14:paraId="081765EB" w14:textId="77777777" w:rsidR="007A6F1F" w:rsidRDefault="007A6F1F">
      <w:pPr>
        <w:spacing w:before="246"/>
        <w:ind w:left="850"/>
        <w:rPr>
          <w:b/>
        </w:rPr>
      </w:pPr>
      <w:hyperlink r:id="rId25">
        <w:r>
          <w:rPr>
            <w:b/>
            <w:color w:val="0462C1"/>
            <w:u w:val="single" w:color="0462C1"/>
          </w:rPr>
          <w:t>Sınıf</w:t>
        </w:r>
        <w:r>
          <w:rPr>
            <w:b/>
            <w:color w:val="0462C1"/>
            <w:spacing w:val="-8"/>
            <w:u w:val="single" w:color="0462C1"/>
          </w:rPr>
          <w:t xml:space="preserve"> </w:t>
        </w:r>
        <w:r>
          <w:rPr>
            <w:b/>
            <w:color w:val="0462C1"/>
            <w:u w:val="single" w:color="0462C1"/>
          </w:rPr>
          <w:t>Eğitimi</w:t>
        </w:r>
        <w:r>
          <w:rPr>
            <w:b/>
            <w:color w:val="0462C1"/>
            <w:spacing w:val="-5"/>
            <w:u w:val="single" w:color="0462C1"/>
          </w:rPr>
          <w:t xml:space="preserve"> </w:t>
        </w:r>
        <w:r>
          <w:rPr>
            <w:b/>
            <w:color w:val="0462C1"/>
            <w:u w:val="single" w:color="0462C1"/>
          </w:rPr>
          <w:t>Anabilim</w:t>
        </w:r>
        <w:r>
          <w:rPr>
            <w:b/>
            <w:color w:val="0462C1"/>
            <w:spacing w:val="-6"/>
            <w:u w:val="single" w:color="0462C1"/>
          </w:rPr>
          <w:t xml:space="preserve"> </w:t>
        </w:r>
        <w:r>
          <w:rPr>
            <w:b/>
            <w:color w:val="0462C1"/>
            <w:u w:val="single" w:color="0462C1"/>
          </w:rPr>
          <w:t>Dalı</w:t>
        </w:r>
        <w:r>
          <w:rPr>
            <w:b/>
            <w:color w:val="0462C1"/>
            <w:spacing w:val="-7"/>
            <w:u w:val="single" w:color="0462C1"/>
          </w:rPr>
          <w:t xml:space="preserve"> </w:t>
        </w:r>
        <w:r>
          <w:rPr>
            <w:b/>
            <w:color w:val="0462C1"/>
            <w:u w:val="single" w:color="0462C1"/>
          </w:rPr>
          <w:t>Kalite</w:t>
        </w:r>
        <w:r>
          <w:rPr>
            <w:b/>
            <w:color w:val="0462C1"/>
            <w:spacing w:val="-6"/>
            <w:u w:val="single" w:color="0462C1"/>
          </w:rPr>
          <w:t xml:space="preserve"> </w:t>
        </w:r>
        <w:r>
          <w:rPr>
            <w:b/>
            <w:color w:val="0462C1"/>
            <w:u w:val="single" w:color="0462C1"/>
          </w:rPr>
          <w:t>Çalışmaları</w:t>
        </w:r>
        <w:r>
          <w:rPr>
            <w:b/>
            <w:color w:val="0462C1"/>
            <w:spacing w:val="-5"/>
            <w:u w:val="single" w:color="0462C1"/>
          </w:rPr>
          <w:t xml:space="preserve"> </w:t>
        </w:r>
        <w:r>
          <w:rPr>
            <w:b/>
            <w:color w:val="0462C1"/>
            <w:u w:val="single" w:color="0462C1"/>
          </w:rPr>
          <w:t>İş</w:t>
        </w:r>
        <w:r>
          <w:rPr>
            <w:b/>
            <w:color w:val="0462C1"/>
            <w:spacing w:val="-4"/>
            <w:u w:val="single" w:color="0462C1"/>
          </w:rPr>
          <w:t xml:space="preserve"> </w:t>
        </w:r>
        <w:r>
          <w:rPr>
            <w:b/>
            <w:color w:val="0462C1"/>
            <w:spacing w:val="-2"/>
            <w:u w:val="single" w:color="0462C1"/>
          </w:rPr>
          <w:t>Takvimi</w:t>
        </w:r>
      </w:hyperlink>
    </w:p>
    <w:p w14:paraId="12DA69D6" w14:textId="2C26CB11" w:rsidR="007324A3" w:rsidRDefault="007A6F1F" w:rsidP="007324A3">
      <w:pPr>
        <w:pStyle w:val="Balk1"/>
        <w:spacing w:before="127"/>
      </w:pPr>
      <w:hyperlink r:id="rId26">
        <w:r>
          <w:rPr>
            <w:color w:val="0462C1"/>
            <w:u w:color="0462C1"/>
          </w:rPr>
          <w:t>İş-akış</w:t>
        </w:r>
        <w:r>
          <w:rPr>
            <w:color w:val="0462C1"/>
            <w:spacing w:val="-6"/>
            <w:u w:color="0462C1"/>
          </w:rPr>
          <w:t xml:space="preserve"> </w:t>
        </w:r>
        <w:r>
          <w:rPr>
            <w:color w:val="0462C1"/>
            <w:spacing w:val="-2"/>
            <w:u w:color="0462C1"/>
          </w:rPr>
          <w:t>şemaları</w:t>
        </w:r>
      </w:hyperlink>
    </w:p>
    <w:p w14:paraId="19FDBF08" w14:textId="77777777" w:rsidR="007324A3" w:rsidRDefault="007324A3" w:rsidP="007324A3">
      <w:pPr>
        <w:ind w:left="850"/>
        <w:jc w:val="both"/>
        <w:rPr>
          <w:b/>
          <w:bCs/>
        </w:rPr>
      </w:pPr>
      <w:hyperlink r:id="rId27" w:history="1">
        <w:r w:rsidRPr="00224235">
          <w:rPr>
            <w:rStyle w:val="Kpr"/>
            <w:b/>
            <w:bCs/>
          </w:rPr>
          <w:t>Sınıf Eğitimi ABD Kalite Çalışma Takvimi</w:t>
        </w:r>
      </w:hyperlink>
    </w:p>
    <w:p w14:paraId="369645A3" w14:textId="77777777" w:rsidR="007324A3" w:rsidRDefault="007324A3" w:rsidP="007324A3">
      <w:pPr>
        <w:ind w:left="850"/>
        <w:jc w:val="both"/>
        <w:rPr>
          <w:b/>
          <w:bCs/>
        </w:rPr>
      </w:pPr>
    </w:p>
    <w:p w14:paraId="3DFA4CBD" w14:textId="77777777" w:rsidR="007324A3" w:rsidRPr="00224235" w:rsidRDefault="007324A3" w:rsidP="007324A3">
      <w:pPr>
        <w:ind w:left="850"/>
        <w:jc w:val="both"/>
        <w:rPr>
          <w:b/>
          <w:bCs/>
        </w:rPr>
      </w:pPr>
      <w:hyperlink r:id="rId28" w:history="1">
        <w:r w:rsidRPr="00224235">
          <w:rPr>
            <w:rStyle w:val="Kpr"/>
            <w:b/>
            <w:bCs/>
          </w:rPr>
          <w:t>Sınıf Eğitimi Anabilim Dalı Öğrenci Memnuniyet Anketi</w:t>
        </w:r>
      </w:hyperlink>
    </w:p>
    <w:p w14:paraId="465ED649" w14:textId="77777777" w:rsidR="007324A3" w:rsidRDefault="007324A3" w:rsidP="007324A3">
      <w:pPr>
        <w:ind w:left="850"/>
        <w:jc w:val="both"/>
      </w:pPr>
    </w:p>
    <w:p w14:paraId="3F4F9060" w14:textId="77777777" w:rsidR="007324A3" w:rsidRDefault="007324A3" w:rsidP="007324A3">
      <w:pPr>
        <w:ind w:left="850"/>
        <w:jc w:val="both"/>
        <w:rPr>
          <w:b/>
        </w:rPr>
      </w:pPr>
      <w:hyperlink r:id="rId29" w:history="1">
        <w:r w:rsidRPr="00F5027B">
          <w:rPr>
            <w:rStyle w:val="Kpr"/>
            <w:b/>
          </w:rPr>
          <w:t>Sınıf Eğitimi Ana Bilim Dalı Kalite Komisyonu</w:t>
        </w:r>
      </w:hyperlink>
      <w:r>
        <w:rPr>
          <w:b/>
        </w:rPr>
        <w:t xml:space="preserve"> </w:t>
      </w:r>
    </w:p>
    <w:p w14:paraId="6A629541" w14:textId="77777777" w:rsidR="007324A3" w:rsidRDefault="007324A3" w:rsidP="007324A3">
      <w:pPr>
        <w:spacing w:before="246"/>
        <w:ind w:left="850"/>
        <w:rPr>
          <w:b/>
        </w:rPr>
      </w:pPr>
      <w:hyperlink r:id="rId30">
        <w:r>
          <w:rPr>
            <w:b/>
            <w:color w:val="0462C1"/>
            <w:u w:val="single" w:color="0462C1"/>
          </w:rPr>
          <w:t>Sınıf</w:t>
        </w:r>
        <w:r>
          <w:rPr>
            <w:b/>
            <w:color w:val="0462C1"/>
            <w:spacing w:val="-7"/>
            <w:u w:val="single" w:color="0462C1"/>
          </w:rPr>
          <w:t xml:space="preserve"> </w:t>
        </w:r>
        <w:r>
          <w:rPr>
            <w:b/>
            <w:color w:val="0462C1"/>
            <w:u w:val="single" w:color="0462C1"/>
          </w:rPr>
          <w:t>Eğitimi</w:t>
        </w:r>
        <w:r>
          <w:rPr>
            <w:b/>
            <w:color w:val="0462C1"/>
            <w:spacing w:val="-4"/>
            <w:u w:val="single" w:color="0462C1"/>
          </w:rPr>
          <w:t xml:space="preserve"> </w:t>
        </w:r>
        <w:r>
          <w:rPr>
            <w:b/>
            <w:color w:val="0462C1"/>
            <w:u w:val="single" w:color="0462C1"/>
          </w:rPr>
          <w:t>Anabilim</w:t>
        </w:r>
        <w:r>
          <w:rPr>
            <w:b/>
            <w:color w:val="0462C1"/>
            <w:spacing w:val="-4"/>
            <w:u w:val="single" w:color="0462C1"/>
          </w:rPr>
          <w:t xml:space="preserve"> </w:t>
        </w:r>
        <w:r>
          <w:rPr>
            <w:b/>
            <w:color w:val="0462C1"/>
            <w:u w:val="single" w:color="0462C1"/>
          </w:rPr>
          <w:t>Dalı</w:t>
        </w:r>
        <w:r>
          <w:rPr>
            <w:b/>
            <w:color w:val="0462C1"/>
            <w:spacing w:val="-7"/>
            <w:u w:val="single" w:color="0462C1"/>
          </w:rPr>
          <w:t xml:space="preserve"> </w:t>
        </w:r>
        <w:r>
          <w:rPr>
            <w:b/>
            <w:color w:val="0462C1"/>
            <w:u w:val="single" w:color="0462C1"/>
          </w:rPr>
          <w:t>Yetki,</w:t>
        </w:r>
        <w:r>
          <w:rPr>
            <w:b/>
            <w:color w:val="0462C1"/>
            <w:spacing w:val="-4"/>
            <w:u w:val="single" w:color="0462C1"/>
          </w:rPr>
          <w:t xml:space="preserve"> </w:t>
        </w:r>
        <w:r>
          <w:rPr>
            <w:b/>
            <w:color w:val="0462C1"/>
            <w:u w:val="single" w:color="0462C1"/>
          </w:rPr>
          <w:t>Görev</w:t>
        </w:r>
        <w:r>
          <w:rPr>
            <w:b/>
            <w:color w:val="0462C1"/>
            <w:spacing w:val="-5"/>
            <w:u w:val="single" w:color="0462C1"/>
          </w:rPr>
          <w:t xml:space="preserve"> </w:t>
        </w:r>
        <w:r>
          <w:rPr>
            <w:b/>
            <w:color w:val="0462C1"/>
            <w:u w:val="single" w:color="0462C1"/>
          </w:rPr>
          <w:t>ve</w:t>
        </w:r>
        <w:r>
          <w:rPr>
            <w:b/>
            <w:color w:val="0462C1"/>
            <w:spacing w:val="-4"/>
            <w:u w:val="single" w:color="0462C1"/>
          </w:rPr>
          <w:t xml:space="preserve"> </w:t>
        </w:r>
        <w:r>
          <w:rPr>
            <w:b/>
            <w:color w:val="0462C1"/>
            <w:spacing w:val="-2"/>
            <w:u w:val="single" w:color="0462C1"/>
          </w:rPr>
          <w:t>Sorumlulukları</w:t>
        </w:r>
      </w:hyperlink>
    </w:p>
    <w:p w14:paraId="6304CB68" w14:textId="77777777" w:rsidR="007324A3" w:rsidRDefault="007324A3" w:rsidP="007324A3">
      <w:pPr>
        <w:spacing w:before="249"/>
        <w:ind w:left="850"/>
      </w:pPr>
      <w:hyperlink r:id="rId31">
        <w:r>
          <w:rPr>
            <w:b/>
            <w:color w:val="0462C1"/>
            <w:u w:val="single" w:color="0462C1"/>
          </w:rPr>
          <w:t>Sınıf</w:t>
        </w:r>
        <w:r>
          <w:rPr>
            <w:b/>
            <w:color w:val="0462C1"/>
            <w:spacing w:val="-8"/>
            <w:u w:val="single" w:color="0462C1"/>
          </w:rPr>
          <w:t xml:space="preserve"> </w:t>
        </w:r>
        <w:r>
          <w:rPr>
            <w:b/>
            <w:color w:val="0462C1"/>
            <w:u w:val="single" w:color="0462C1"/>
          </w:rPr>
          <w:t>Eğitimi</w:t>
        </w:r>
        <w:r>
          <w:rPr>
            <w:b/>
            <w:color w:val="0462C1"/>
            <w:spacing w:val="-6"/>
            <w:u w:val="single" w:color="0462C1"/>
          </w:rPr>
          <w:t xml:space="preserve"> </w:t>
        </w:r>
        <w:r>
          <w:rPr>
            <w:b/>
            <w:color w:val="0462C1"/>
            <w:u w:val="single" w:color="0462C1"/>
          </w:rPr>
          <w:t>Anabilim</w:t>
        </w:r>
        <w:r>
          <w:rPr>
            <w:b/>
            <w:color w:val="0462C1"/>
            <w:spacing w:val="-7"/>
            <w:u w:val="single" w:color="0462C1"/>
          </w:rPr>
          <w:t xml:space="preserve"> </w:t>
        </w:r>
        <w:r>
          <w:rPr>
            <w:b/>
            <w:color w:val="0462C1"/>
            <w:u w:val="single" w:color="0462C1"/>
          </w:rPr>
          <w:t>Dalı</w:t>
        </w:r>
        <w:r>
          <w:rPr>
            <w:b/>
            <w:color w:val="0462C1"/>
            <w:spacing w:val="-9"/>
            <w:u w:val="single" w:color="0462C1"/>
          </w:rPr>
          <w:t xml:space="preserve"> </w:t>
        </w:r>
        <w:r>
          <w:rPr>
            <w:b/>
            <w:color w:val="0462C1"/>
            <w:u w:val="single" w:color="0462C1"/>
          </w:rPr>
          <w:t>Organizasyon</w:t>
        </w:r>
        <w:r>
          <w:rPr>
            <w:b/>
            <w:color w:val="0462C1"/>
            <w:spacing w:val="-7"/>
            <w:u w:val="single" w:color="0462C1"/>
          </w:rPr>
          <w:t xml:space="preserve"> </w:t>
        </w:r>
        <w:r>
          <w:rPr>
            <w:b/>
            <w:color w:val="0462C1"/>
            <w:spacing w:val="-2"/>
            <w:u w:val="single" w:color="0462C1"/>
          </w:rPr>
          <w:t>Şeması</w:t>
        </w:r>
      </w:hyperlink>
    </w:p>
    <w:p w14:paraId="49FC4B18" w14:textId="77777777" w:rsidR="007324A3" w:rsidRDefault="007324A3" w:rsidP="007324A3">
      <w:pPr>
        <w:spacing w:before="249"/>
        <w:ind w:left="850"/>
        <w:rPr>
          <w:b/>
        </w:rPr>
      </w:pPr>
      <w:hyperlink r:id="rId32" w:history="1">
        <w:r w:rsidRPr="00F5027B">
          <w:rPr>
            <w:rStyle w:val="Kpr"/>
            <w:b/>
          </w:rPr>
          <w:t>Sınıf Eğitimi ABD Toplantı Tutanağı</w:t>
        </w:r>
      </w:hyperlink>
    </w:p>
    <w:p w14:paraId="01CD9507" w14:textId="0A58BA75" w:rsidR="007324A3" w:rsidRPr="007324A3" w:rsidRDefault="007324A3" w:rsidP="007324A3">
      <w:pPr>
        <w:spacing w:before="249"/>
        <w:ind w:left="850"/>
        <w:rPr>
          <w:b/>
        </w:rPr>
      </w:pPr>
      <w:hyperlink r:id="rId33" w:history="1">
        <w:r w:rsidRPr="00F5027B">
          <w:rPr>
            <w:rStyle w:val="Kpr"/>
            <w:b/>
          </w:rPr>
          <w:t>Sınıf Eğitimi ABD Dış Paydaşlar Toplantı Tutanağı</w:t>
        </w:r>
      </w:hyperlink>
    </w:p>
    <w:p w14:paraId="10A003C5" w14:textId="77777777" w:rsidR="007A6F1F" w:rsidRDefault="007A6F1F">
      <w:pPr>
        <w:pStyle w:val="GvdeMetni"/>
        <w:rPr>
          <w:b/>
        </w:rPr>
      </w:pPr>
    </w:p>
    <w:p w14:paraId="65BD54D6" w14:textId="77777777" w:rsidR="007A6F1F" w:rsidRDefault="007A6F1F">
      <w:pPr>
        <w:pStyle w:val="GvdeMetni"/>
        <w:spacing w:before="10"/>
        <w:rPr>
          <w:b/>
        </w:rPr>
      </w:pPr>
    </w:p>
    <w:p w14:paraId="2B6C7F65" w14:textId="77777777" w:rsidR="007A6F1F" w:rsidRDefault="00A552D1" w:rsidP="00650E0B">
      <w:pPr>
        <w:pStyle w:val="ListeParagraf"/>
        <w:numPr>
          <w:ilvl w:val="2"/>
          <w:numId w:val="4"/>
        </w:numPr>
        <w:tabs>
          <w:tab w:val="left" w:pos="1875"/>
        </w:tabs>
        <w:ind w:left="1875" w:hanging="598"/>
        <w:rPr>
          <w:b/>
        </w:rPr>
      </w:pPr>
      <w:r>
        <w:rPr>
          <w:b/>
          <w:color w:val="FF0000"/>
        </w:rPr>
        <w:t>Kamuoyunu</w:t>
      </w:r>
      <w:r>
        <w:rPr>
          <w:b/>
          <w:color w:val="FF0000"/>
          <w:spacing w:val="-6"/>
        </w:rPr>
        <w:t xml:space="preserve"> </w:t>
      </w:r>
      <w:r>
        <w:rPr>
          <w:b/>
          <w:color w:val="FF0000"/>
        </w:rPr>
        <w:t>bilgilendirme</w:t>
      </w:r>
      <w:r>
        <w:rPr>
          <w:b/>
          <w:color w:val="FF0000"/>
          <w:spacing w:val="-5"/>
        </w:rPr>
        <w:t xml:space="preserve"> </w:t>
      </w:r>
      <w:r>
        <w:rPr>
          <w:b/>
          <w:color w:val="FF0000"/>
        </w:rPr>
        <w:t>ve</w:t>
      </w:r>
      <w:r>
        <w:rPr>
          <w:b/>
          <w:color w:val="FF0000"/>
          <w:spacing w:val="-5"/>
        </w:rPr>
        <w:t xml:space="preserve"> </w:t>
      </w:r>
      <w:r>
        <w:rPr>
          <w:b/>
          <w:color w:val="FF0000"/>
        </w:rPr>
        <w:t>hesap</w:t>
      </w:r>
      <w:r>
        <w:rPr>
          <w:b/>
          <w:color w:val="FF0000"/>
          <w:spacing w:val="-7"/>
        </w:rPr>
        <w:t xml:space="preserve"> </w:t>
      </w:r>
      <w:r>
        <w:rPr>
          <w:b/>
          <w:color w:val="FF0000"/>
          <w:spacing w:val="-2"/>
        </w:rPr>
        <w:t>verebilirlik</w:t>
      </w:r>
    </w:p>
    <w:p w14:paraId="6080F1A0" w14:textId="77777777" w:rsidR="00285588" w:rsidRPr="00285588" w:rsidRDefault="00285588" w:rsidP="00285588">
      <w:pPr>
        <w:pStyle w:val="NormalWeb"/>
        <w:spacing w:line="360" w:lineRule="auto"/>
        <w:jc w:val="both"/>
        <w:rPr>
          <w:color w:val="000000"/>
          <w:sz w:val="22"/>
          <w:szCs w:val="22"/>
        </w:rPr>
      </w:pPr>
      <w:r w:rsidRPr="00285588">
        <w:rPr>
          <w:color w:val="000000"/>
          <w:sz w:val="22"/>
          <w:szCs w:val="22"/>
        </w:rPr>
        <w:t>Sınıf Eğitimi Anabilim Dalı’nda yürütülen tüm faaliyetler, anabilim dalına ait resmî web sayfasında haber ve duyuru başlıkları altında düzenli olarak yayımlanmaktadır. Eğitim-öğretim, araştırma ve toplumsal katkı kapsamında gerçekleştirilen çalışmalar; doğru, güncel ve erişilebilir bilgi sunma ilkesi doğrultusunda kamuoyu ile paylaşılmaktadır.</w:t>
      </w:r>
    </w:p>
    <w:p w14:paraId="4DC26A2E" w14:textId="77777777" w:rsidR="00285588" w:rsidRPr="00285588" w:rsidRDefault="00285588" w:rsidP="00285588">
      <w:pPr>
        <w:pStyle w:val="NormalWeb"/>
        <w:spacing w:line="360" w:lineRule="auto"/>
        <w:jc w:val="both"/>
        <w:rPr>
          <w:color w:val="000000"/>
          <w:sz w:val="22"/>
          <w:szCs w:val="22"/>
        </w:rPr>
      </w:pPr>
      <w:r w:rsidRPr="00285588">
        <w:rPr>
          <w:color w:val="000000"/>
          <w:sz w:val="22"/>
          <w:szCs w:val="22"/>
        </w:rPr>
        <w:t>Bu uygulamalar, Anabilim Dalı’nın şeffaflık ve hesap verebilirlik anlayışını desteklemekte; paydaşların yürütülen faaliyetlere ilişkin bilgiye zamanında erişimini sağlamaktadır.</w:t>
      </w:r>
    </w:p>
    <w:p w14:paraId="122CEC4C" w14:textId="77777777" w:rsidR="007A6F1F" w:rsidRDefault="007A6F1F">
      <w:pPr>
        <w:pStyle w:val="GvdeMetni"/>
      </w:pPr>
    </w:p>
    <w:p w14:paraId="6071DD33" w14:textId="77777777" w:rsidR="007A6F1F" w:rsidRDefault="00A552D1">
      <w:pPr>
        <w:ind w:left="850"/>
        <w:rPr>
          <w:b/>
        </w:rPr>
      </w:pPr>
      <w:r>
        <w:rPr>
          <w:b/>
        </w:rPr>
        <w:t>Olgunluk</w:t>
      </w:r>
      <w:r>
        <w:rPr>
          <w:b/>
          <w:spacing w:val="-8"/>
        </w:rPr>
        <w:t xml:space="preserve"> </w:t>
      </w:r>
      <w:r>
        <w:rPr>
          <w:b/>
          <w:spacing w:val="-2"/>
        </w:rPr>
        <w:t>Düzeyi</w:t>
      </w:r>
    </w:p>
    <w:p w14:paraId="0B3FD335"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55E43F9" w14:textId="77777777">
        <w:trPr>
          <w:trHeight w:val="498"/>
        </w:trPr>
        <w:tc>
          <w:tcPr>
            <w:tcW w:w="1560" w:type="dxa"/>
          </w:tcPr>
          <w:p w14:paraId="2A965E63" w14:textId="77777777" w:rsidR="007A6F1F" w:rsidRDefault="007A6F1F">
            <w:pPr>
              <w:pStyle w:val="TableParagraph"/>
            </w:pPr>
          </w:p>
        </w:tc>
        <w:tc>
          <w:tcPr>
            <w:tcW w:w="1133" w:type="dxa"/>
          </w:tcPr>
          <w:p w14:paraId="65AFD667" w14:textId="77777777" w:rsidR="007A6F1F" w:rsidRDefault="00A552D1">
            <w:pPr>
              <w:pStyle w:val="TableParagraph"/>
              <w:spacing w:line="251" w:lineRule="exact"/>
              <w:ind w:left="108"/>
              <w:rPr>
                <w:b/>
              </w:rPr>
            </w:pPr>
            <w:r>
              <w:rPr>
                <w:b/>
                <w:spacing w:val="-10"/>
              </w:rPr>
              <w:t>1</w:t>
            </w:r>
          </w:p>
        </w:tc>
        <w:tc>
          <w:tcPr>
            <w:tcW w:w="1560" w:type="dxa"/>
          </w:tcPr>
          <w:p w14:paraId="25C1107A" w14:textId="77777777" w:rsidR="007A6F1F" w:rsidRDefault="00A552D1">
            <w:pPr>
              <w:pStyle w:val="TableParagraph"/>
              <w:spacing w:line="251" w:lineRule="exact"/>
              <w:ind w:left="111"/>
              <w:rPr>
                <w:b/>
              </w:rPr>
            </w:pPr>
            <w:r>
              <w:rPr>
                <w:b/>
                <w:spacing w:val="-10"/>
              </w:rPr>
              <w:t>2</w:t>
            </w:r>
          </w:p>
        </w:tc>
        <w:tc>
          <w:tcPr>
            <w:tcW w:w="1558" w:type="dxa"/>
          </w:tcPr>
          <w:p w14:paraId="7AA1D0BD" w14:textId="77777777" w:rsidR="007A6F1F" w:rsidRDefault="00A552D1">
            <w:pPr>
              <w:pStyle w:val="TableParagraph"/>
              <w:spacing w:line="251" w:lineRule="exact"/>
              <w:ind w:left="108"/>
              <w:rPr>
                <w:b/>
              </w:rPr>
            </w:pPr>
            <w:r>
              <w:rPr>
                <w:b/>
                <w:spacing w:val="-10"/>
              </w:rPr>
              <w:t>3</w:t>
            </w:r>
          </w:p>
        </w:tc>
        <w:tc>
          <w:tcPr>
            <w:tcW w:w="1985" w:type="dxa"/>
          </w:tcPr>
          <w:p w14:paraId="2CD1DA3F" w14:textId="77777777" w:rsidR="007A6F1F" w:rsidRDefault="00A552D1">
            <w:pPr>
              <w:pStyle w:val="TableParagraph"/>
              <w:spacing w:line="251" w:lineRule="exact"/>
              <w:ind w:left="110"/>
              <w:rPr>
                <w:b/>
              </w:rPr>
            </w:pPr>
            <w:r>
              <w:rPr>
                <w:b/>
                <w:spacing w:val="-10"/>
              </w:rPr>
              <w:t>4</w:t>
            </w:r>
          </w:p>
        </w:tc>
        <w:tc>
          <w:tcPr>
            <w:tcW w:w="2554" w:type="dxa"/>
          </w:tcPr>
          <w:p w14:paraId="09AE78D5" w14:textId="77777777" w:rsidR="007A6F1F" w:rsidRDefault="00A552D1">
            <w:pPr>
              <w:pStyle w:val="TableParagraph"/>
              <w:spacing w:line="251" w:lineRule="exact"/>
              <w:ind w:left="111"/>
              <w:rPr>
                <w:b/>
              </w:rPr>
            </w:pPr>
            <w:r>
              <w:rPr>
                <w:b/>
                <w:spacing w:val="-10"/>
              </w:rPr>
              <w:t>5</w:t>
            </w:r>
          </w:p>
        </w:tc>
      </w:tr>
      <w:tr w:rsidR="007A6F1F" w14:paraId="4279A886" w14:textId="77777777">
        <w:trPr>
          <w:trHeight w:val="2776"/>
        </w:trPr>
        <w:tc>
          <w:tcPr>
            <w:tcW w:w="1560" w:type="dxa"/>
          </w:tcPr>
          <w:p w14:paraId="0C624A9A" w14:textId="77777777" w:rsidR="007A6F1F" w:rsidRDefault="007A6F1F">
            <w:pPr>
              <w:pStyle w:val="TableParagraph"/>
            </w:pPr>
          </w:p>
        </w:tc>
        <w:tc>
          <w:tcPr>
            <w:tcW w:w="1133" w:type="dxa"/>
          </w:tcPr>
          <w:p w14:paraId="31D4B0B1"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78B395D"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3246E11"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679F4E60" w14:textId="77777777" w:rsidR="007A6F1F" w:rsidRDefault="00A552D1">
            <w:pPr>
              <w:pStyle w:val="TableParagraph"/>
              <w:spacing w:line="247" w:lineRule="exact"/>
              <w:ind w:left="108"/>
            </w:pPr>
            <w:r>
              <w:rPr>
                <w:spacing w:val="-2"/>
              </w:rPr>
              <w:t>Yapılan</w:t>
            </w:r>
          </w:p>
          <w:p w14:paraId="658EAEA9" w14:textId="77777777" w:rsidR="007A6F1F" w:rsidRDefault="00A552D1">
            <w:pPr>
              <w:pStyle w:val="TableParagraph"/>
              <w:spacing w:before="129" w:line="360" w:lineRule="auto"/>
              <w:ind w:left="108"/>
            </w:pPr>
            <w:proofErr w:type="gramStart"/>
            <w:r>
              <w:rPr>
                <w:spacing w:val="-2"/>
              </w:rPr>
              <w:t>planlamaların</w:t>
            </w:r>
            <w:proofErr w:type="gramEnd"/>
            <w:r>
              <w:rPr>
                <w:spacing w:val="-2"/>
              </w:rPr>
              <w:t xml:space="preserve"> hayata</w:t>
            </w:r>
          </w:p>
          <w:p w14:paraId="2DCF77EA"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B3822C7"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39AECCF"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697B83BC"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E6F90B5" w14:textId="77777777">
        <w:trPr>
          <w:trHeight w:val="880"/>
        </w:trPr>
        <w:tc>
          <w:tcPr>
            <w:tcW w:w="1560" w:type="dxa"/>
          </w:tcPr>
          <w:p w14:paraId="504305BA"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363FA3BC"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4279441B" w14:textId="77777777" w:rsidR="007A6F1F" w:rsidRDefault="007A6F1F">
            <w:pPr>
              <w:pStyle w:val="TableParagraph"/>
            </w:pPr>
          </w:p>
        </w:tc>
        <w:tc>
          <w:tcPr>
            <w:tcW w:w="1560" w:type="dxa"/>
          </w:tcPr>
          <w:p w14:paraId="41368D5C" w14:textId="77777777" w:rsidR="007A6F1F" w:rsidRDefault="007A6F1F">
            <w:pPr>
              <w:pStyle w:val="TableParagraph"/>
            </w:pPr>
          </w:p>
        </w:tc>
        <w:tc>
          <w:tcPr>
            <w:tcW w:w="1558" w:type="dxa"/>
          </w:tcPr>
          <w:p w14:paraId="64D9DC2F" w14:textId="77777777" w:rsidR="007A6F1F" w:rsidRDefault="00A552D1">
            <w:pPr>
              <w:pStyle w:val="TableParagraph"/>
              <w:spacing w:line="251" w:lineRule="exact"/>
              <w:ind w:left="14"/>
              <w:jc w:val="center"/>
              <w:rPr>
                <w:b/>
              </w:rPr>
            </w:pPr>
            <w:r>
              <w:rPr>
                <w:b/>
                <w:spacing w:val="-10"/>
              </w:rPr>
              <w:t>X</w:t>
            </w:r>
          </w:p>
        </w:tc>
        <w:tc>
          <w:tcPr>
            <w:tcW w:w="1985" w:type="dxa"/>
          </w:tcPr>
          <w:p w14:paraId="14E0E825" w14:textId="77777777" w:rsidR="007A6F1F" w:rsidRDefault="007A6F1F">
            <w:pPr>
              <w:pStyle w:val="TableParagraph"/>
            </w:pPr>
          </w:p>
        </w:tc>
        <w:tc>
          <w:tcPr>
            <w:tcW w:w="2554" w:type="dxa"/>
          </w:tcPr>
          <w:p w14:paraId="13368A97" w14:textId="77777777" w:rsidR="007A6F1F" w:rsidRDefault="007A6F1F">
            <w:pPr>
              <w:pStyle w:val="TableParagraph"/>
            </w:pPr>
          </w:p>
        </w:tc>
      </w:tr>
    </w:tbl>
    <w:p w14:paraId="090F3F08" w14:textId="77777777" w:rsidR="007A6F1F" w:rsidRDefault="007A6F1F">
      <w:pPr>
        <w:pStyle w:val="GvdeMetni"/>
        <w:spacing w:before="247"/>
        <w:rPr>
          <w:b/>
        </w:rPr>
      </w:pPr>
    </w:p>
    <w:p w14:paraId="28F1D021" w14:textId="77777777" w:rsidR="007A6F1F" w:rsidRDefault="00A552D1">
      <w:pPr>
        <w:ind w:left="850"/>
        <w:rPr>
          <w:b/>
        </w:rPr>
      </w:pPr>
      <w:r>
        <w:rPr>
          <w:b/>
        </w:rPr>
        <w:t>Örnek</w:t>
      </w:r>
      <w:r>
        <w:rPr>
          <w:b/>
          <w:spacing w:val="-8"/>
        </w:rPr>
        <w:t xml:space="preserve"> </w:t>
      </w:r>
      <w:r>
        <w:rPr>
          <w:b/>
          <w:spacing w:val="-2"/>
        </w:rPr>
        <w:t>Kanıtlar</w:t>
      </w:r>
    </w:p>
    <w:p w14:paraId="6C383EFA" w14:textId="14EC2B88" w:rsidR="007A6F1F" w:rsidRPr="007324A3" w:rsidRDefault="007A6F1F" w:rsidP="007324A3">
      <w:pPr>
        <w:spacing w:before="246"/>
        <w:ind w:left="850"/>
      </w:pPr>
      <w:hyperlink r:id="rId34">
        <w:r w:rsidRPr="007324A3">
          <w:rPr>
            <w:b/>
            <w:color w:val="0462C1"/>
            <w:u w:val="single" w:color="0462C1"/>
          </w:rPr>
          <w:t>Sınıf</w:t>
        </w:r>
        <w:r w:rsidRPr="007324A3">
          <w:rPr>
            <w:b/>
            <w:color w:val="0462C1"/>
            <w:spacing w:val="-4"/>
            <w:u w:val="single" w:color="0462C1"/>
          </w:rPr>
          <w:t xml:space="preserve"> </w:t>
        </w:r>
        <w:r w:rsidRPr="007324A3">
          <w:rPr>
            <w:b/>
            <w:color w:val="0462C1"/>
            <w:u w:val="single" w:color="0462C1"/>
          </w:rPr>
          <w:t>Eğitimi</w:t>
        </w:r>
        <w:r w:rsidRPr="007324A3">
          <w:rPr>
            <w:b/>
            <w:color w:val="0462C1"/>
            <w:spacing w:val="-3"/>
            <w:u w:val="single" w:color="0462C1"/>
          </w:rPr>
          <w:t xml:space="preserve"> </w:t>
        </w:r>
        <w:r w:rsidRPr="007324A3">
          <w:rPr>
            <w:b/>
            <w:color w:val="0462C1"/>
            <w:u w:val="single" w:color="0462C1"/>
          </w:rPr>
          <w:t>ABD</w:t>
        </w:r>
        <w:r w:rsidRPr="007324A3">
          <w:rPr>
            <w:b/>
            <w:color w:val="0462C1"/>
            <w:spacing w:val="-4"/>
            <w:u w:val="single" w:color="0462C1"/>
          </w:rPr>
          <w:t xml:space="preserve"> </w:t>
        </w:r>
        <w:r w:rsidRPr="007324A3">
          <w:rPr>
            <w:b/>
            <w:color w:val="0462C1"/>
            <w:u w:val="single" w:color="0462C1"/>
          </w:rPr>
          <w:t>Web</w:t>
        </w:r>
        <w:r w:rsidRPr="007324A3">
          <w:rPr>
            <w:b/>
            <w:color w:val="0462C1"/>
            <w:spacing w:val="-3"/>
            <w:u w:val="single" w:color="0462C1"/>
          </w:rPr>
          <w:t xml:space="preserve"> </w:t>
        </w:r>
        <w:r w:rsidRPr="007324A3">
          <w:rPr>
            <w:b/>
            <w:color w:val="0462C1"/>
            <w:spacing w:val="-2"/>
            <w:u w:val="single" w:color="0462C1"/>
          </w:rPr>
          <w:t>Sayfası</w:t>
        </w:r>
      </w:hyperlink>
    </w:p>
    <w:p w14:paraId="49731F0A" w14:textId="4342C2B1" w:rsidR="007324A3" w:rsidRPr="007324A3" w:rsidRDefault="007324A3" w:rsidP="007324A3">
      <w:pPr>
        <w:spacing w:before="246"/>
        <w:ind w:left="850"/>
        <w:rPr>
          <w:b/>
          <w:bCs/>
        </w:rPr>
      </w:pPr>
      <w:hyperlink r:id="rId35" w:history="1">
        <w:r w:rsidRPr="007324A3">
          <w:rPr>
            <w:rStyle w:val="Kpr"/>
            <w:b/>
            <w:bCs/>
          </w:rPr>
          <w:t>Sınıf Eğitimi ABD Duyurular</w:t>
        </w:r>
      </w:hyperlink>
    </w:p>
    <w:p w14:paraId="7BEC0540" w14:textId="39CF1C1B" w:rsidR="007324A3" w:rsidRPr="007324A3" w:rsidRDefault="007324A3" w:rsidP="007324A3">
      <w:pPr>
        <w:spacing w:before="246"/>
        <w:ind w:left="850"/>
        <w:rPr>
          <w:b/>
          <w:bCs/>
        </w:rPr>
      </w:pPr>
      <w:hyperlink r:id="rId36" w:history="1">
        <w:r w:rsidRPr="007324A3">
          <w:rPr>
            <w:rStyle w:val="Kpr"/>
            <w:b/>
            <w:bCs/>
          </w:rPr>
          <w:t>Sınıf Eğitimi ABD Haberler</w:t>
        </w:r>
      </w:hyperlink>
    </w:p>
    <w:p w14:paraId="219B5E76" w14:textId="77777777" w:rsidR="007324A3" w:rsidRPr="007324A3" w:rsidRDefault="007324A3" w:rsidP="007324A3">
      <w:pPr>
        <w:spacing w:before="246"/>
        <w:ind w:left="850"/>
        <w:rPr>
          <w:b/>
          <w:bCs/>
        </w:rPr>
      </w:pPr>
    </w:p>
    <w:p w14:paraId="44D4ECC3" w14:textId="77777777" w:rsidR="007A6F1F" w:rsidRPr="007324A3" w:rsidRDefault="007A6F1F" w:rsidP="007324A3">
      <w:pPr>
        <w:ind w:left="850"/>
      </w:pPr>
      <w:hyperlink r:id="rId37">
        <w:r w:rsidRPr="007324A3">
          <w:rPr>
            <w:b/>
            <w:color w:val="0462C1"/>
            <w:u w:val="single" w:color="0462C1"/>
          </w:rPr>
          <w:t>ABD</w:t>
        </w:r>
        <w:r w:rsidRPr="007324A3">
          <w:rPr>
            <w:b/>
            <w:color w:val="0462C1"/>
            <w:spacing w:val="-6"/>
            <w:u w:val="single" w:color="0462C1"/>
          </w:rPr>
          <w:t xml:space="preserve"> </w:t>
        </w:r>
        <w:r w:rsidRPr="007324A3">
          <w:rPr>
            <w:b/>
            <w:color w:val="0462C1"/>
            <w:u w:val="single" w:color="0462C1"/>
          </w:rPr>
          <w:t>Kalite</w:t>
        </w:r>
        <w:r w:rsidRPr="007324A3">
          <w:rPr>
            <w:b/>
            <w:color w:val="0462C1"/>
            <w:spacing w:val="-6"/>
            <w:u w:val="single" w:color="0462C1"/>
          </w:rPr>
          <w:t xml:space="preserve"> </w:t>
        </w:r>
        <w:r w:rsidRPr="007324A3">
          <w:rPr>
            <w:b/>
            <w:color w:val="0462C1"/>
            <w:u w:val="single" w:color="0462C1"/>
          </w:rPr>
          <w:t>Çalışmaları:</w:t>
        </w:r>
        <w:r w:rsidRPr="007324A3">
          <w:rPr>
            <w:b/>
            <w:color w:val="0462C1"/>
            <w:spacing w:val="-8"/>
            <w:u w:val="single" w:color="0462C1"/>
          </w:rPr>
          <w:t xml:space="preserve"> </w:t>
        </w:r>
        <w:r w:rsidRPr="007324A3">
          <w:rPr>
            <w:b/>
            <w:color w:val="0462C1"/>
            <w:u w:val="single" w:color="0462C1"/>
          </w:rPr>
          <w:t>ABD</w:t>
        </w:r>
        <w:r w:rsidRPr="007324A3">
          <w:rPr>
            <w:b/>
            <w:color w:val="0462C1"/>
            <w:spacing w:val="-6"/>
            <w:u w:val="single" w:color="0462C1"/>
          </w:rPr>
          <w:t xml:space="preserve"> </w:t>
        </w:r>
        <w:r w:rsidRPr="007324A3">
          <w:rPr>
            <w:b/>
            <w:color w:val="0462C1"/>
            <w:u w:val="single" w:color="0462C1"/>
          </w:rPr>
          <w:t>Toplantı</w:t>
        </w:r>
        <w:r w:rsidRPr="007324A3">
          <w:rPr>
            <w:b/>
            <w:color w:val="0462C1"/>
            <w:spacing w:val="-4"/>
            <w:u w:val="single" w:color="0462C1"/>
          </w:rPr>
          <w:t xml:space="preserve"> </w:t>
        </w:r>
        <w:r w:rsidRPr="007324A3">
          <w:rPr>
            <w:b/>
            <w:color w:val="0462C1"/>
            <w:spacing w:val="-2"/>
            <w:u w:val="single" w:color="0462C1"/>
          </w:rPr>
          <w:t>Tutanakları</w:t>
        </w:r>
      </w:hyperlink>
    </w:p>
    <w:p w14:paraId="75BA8BF8" w14:textId="77777777" w:rsidR="007324A3" w:rsidRPr="007324A3" w:rsidRDefault="007324A3" w:rsidP="007324A3">
      <w:pPr>
        <w:ind w:left="850"/>
      </w:pPr>
    </w:p>
    <w:p w14:paraId="42878EED" w14:textId="77777777" w:rsidR="007324A3" w:rsidRDefault="007324A3" w:rsidP="007324A3">
      <w:pPr>
        <w:ind w:left="850"/>
        <w:rPr>
          <w:b/>
        </w:rPr>
      </w:pPr>
    </w:p>
    <w:p w14:paraId="0BA6E250" w14:textId="77777777" w:rsidR="007A6F1F" w:rsidRDefault="00A552D1" w:rsidP="00650E0B">
      <w:pPr>
        <w:pStyle w:val="ListeParagraf"/>
        <w:numPr>
          <w:ilvl w:val="1"/>
          <w:numId w:val="4"/>
        </w:numPr>
        <w:tabs>
          <w:tab w:val="left" w:pos="1283"/>
        </w:tabs>
        <w:spacing w:before="76"/>
        <w:ind w:left="1283" w:hanging="433"/>
        <w:rPr>
          <w:b/>
        </w:rPr>
      </w:pPr>
      <w:r>
        <w:rPr>
          <w:b/>
          <w:color w:val="FF0000"/>
        </w:rPr>
        <w:t xml:space="preserve">Misyon ve Stratejik </w:t>
      </w:r>
      <w:r>
        <w:rPr>
          <w:b/>
          <w:color w:val="FF0000"/>
          <w:spacing w:val="-2"/>
        </w:rPr>
        <w:t>Amaçlar</w:t>
      </w:r>
    </w:p>
    <w:p w14:paraId="1C44E0B8" w14:textId="77777777" w:rsidR="007A6F1F" w:rsidRDefault="00A552D1" w:rsidP="00650E0B">
      <w:pPr>
        <w:pStyle w:val="ListeParagraf"/>
        <w:numPr>
          <w:ilvl w:val="2"/>
          <w:numId w:val="4"/>
        </w:numPr>
        <w:tabs>
          <w:tab w:val="left" w:pos="1874"/>
        </w:tabs>
        <w:spacing w:before="249"/>
        <w:ind w:left="1874" w:hanging="597"/>
        <w:rPr>
          <w:b/>
        </w:rPr>
      </w:pPr>
      <w:r>
        <w:rPr>
          <w:b/>
          <w:color w:val="FF0000"/>
        </w:rPr>
        <w:t>Misyon,</w:t>
      </w:r>
      <w:r>
        <w:rPr>
          <w:b/>
          <w:color w:val="FF0000"/>
          <w:spacing w:val="-3"/>
        </w:rPr>
        <w:t xml:space="preserve"> </w:t>
      </w:r>
      <w:r>
        <w:rPr>
          <w:b/>
          <w:color w:val="FF0000"/>
        </w:rPr>
        <w:t>vizyon</w:t>
      </w:r>
      <w:r>
        <w:rPr>
          <w:b/>
          <w:color w:val="FF0000"/>
          <w:spacing w:val="-2"/>
        </w:rPr>
        <w:t xml:space="preserve"> </w:t>
      </w:r>
      <w:r>
        <w:rPr>
          <w:b/>
          <w:color w:val="FF0000"/>
        </w:rPr>
        <w:t>ve</w:t>
      </w:r>
      <w:r>
        <w:rPr>
          <w:b/>
          <w:color w:val="FF0000"/>
          <w:spacing w:val="-5"/>
        </w:rPr>
        <w:t xml:space="preserve"> </w:t>
      </w:r>
      <w:r>
        <w:rPr>
          <w:b/>
          <w:color w:val="FF0000"/>
          <w:spacing w:val="-2"/>
        </w:rPr>
        <w:t>politikalar</w:t>
      </w:r>
    </w:p>
    <w:p w14:paraId="196DBB87" w14:textId="77777777" w:rsidR="007A6F1F" w:rsidRDefault="00A552D1">
      <w:pPr>
        <w:spacing w:before="241"/>
        <w:ind w:left="850"/>
        <w:rPr>
          <w:i/>
        </w:rPr>
      </w:pPr>
      <w:r>
        <w:rPr>
          <w:i/>
          <w:spacing w:val="-2"/>
        </w:rPr>
        <w:t>Vizyon</w:t>
      </w:r>
    </w:p>
    <w:p w14:paraId="21BFE4DD" w14:textId="77777777" w:rsidR="007A6F1F" w:rsidRDefault="00A552D1">
      <w:pPr>
        <w:pStyle w:val="GvdeMetni"/>
        <w:spacing w:before="247" w:line="360" w:lineRule="auto"/>
        <w:ind w:left="850"/>
      </w:pPr>
      <w:r>
        <w:t>Eğitim</w:t>
      </w:r>
      <w:r>
        <w:rPr>
          <w:spacing w:val="34"/>
        </w:rPr>
        <w:t xml:space="preserve"> </w:t>
      </w:r>
      <w:r>
        <w:t>alanında</w:t>
      </w:r>
      <w:r>
        <w:rPr>
          <w:spacing w:val="35"/>
        </w:rPr>
        <w:t xml:space="preserve"> </w:t>
      </w:r>
      <w:r>
        <w:t>öncü</w:t>
      </w:r>
      <w:r>
        <w:rPr>
          <w:spacing w:val="37"/>
        </w:rPr>
        <w:t xml:space="preserve"> </w:t>
      </w:r>
      <w:r>
        <w:t>araştırmalar</w:t>
      </w:r>
      <w:r>
        <w:rPr>
          <w:spacing w:val="38"/>
        </w:rPr>
        <w:t xml:space="preserve"> </w:t>
      </w:r>
      <w:r>
        <w:t>yapmak</w:t>
      </w:r>
      <w:r>
        <w:rPr>
          <w:spacing w:val="35"/>
        </w:rPr>
        <w:t xml:space="preserve"> </w:t>
      </w:r>
      <w:r>
        <w:t>ve</w:t>
      </w:r>
      <w:r>
        <w:rPr>
          <w:spacing w:val="38"/>
        </w:rPr>
        <w:t xml:space="preserve"> </w:t>
      </w:r>
      <w:r>
        <w:t>bilimsel</w:t>
      </w:r>
      <w:r>
        <w:rPr>
          <w:spacing w:val="36"/>
        </w:rPr>
        <w:t xml:space="preserve"> </w:t>
      </w:r>
      <w:r>
        <w:t>araştırmalar</w:t>
      </w:r>
      <w:r>
        <w:rPr>
          <w:spacing w:val="36"/>
        </w:rPr>
        <w:t xml:space="preserve"> </w:t>
      </w:r>
      <w:r>
        <w:t>ışığında</w:t>
      </w:r>
      <w:r>
        <w:rPr>
          <w:spacing w:val="35"/>
        </w:rPr>
        <w:t xml:space="preserve"> </w:t>
      </w:r>
      <w:r>
        <w:t>uluslararası</w:t>
      </w:r>
      <w:r>
        <w:rPr>
          <w:spacing w:val="36"/>
        </w:rPr>
        <w:t xml:space="preserve"> </w:t>
      </w:r>
      <w:r>
        <w:t>standartlar çerçevesinde üstün nitelikli ve donanımlı sınıf öğretmenleri yetiştirmektir.</w:t>
      </w:r>
    </w:p>
    <w:p w14:paraId="59BBBC50" w14:textId="77777777" w:rsidR="007A6F1F" w:rsidRDefault="00A552D1">
      <w:pPr>
        <w:spacing w:before="119"/>
        <w:ind w:left="850"/>
        <w:rPr>
          <w:i/>
        </w:rPr>
      </w:pPr>
      <w:r>
        <w:rPr>
          <w:i/>
          <w:spacing w:val="-2"/>
        </w:rPr>
        <w:t>Misyon</w:t>
      </w:r>
    </w:p>
    <w:p w14:paraId="12343496" w14:textId="77777777" w:rsidR="007A6F1F" w:rsidRDefault="00A552D1">
      <w:pPr>
        <w:pStyle w:val="GvdeMetni"/>
        <w:spacing w:before="246" w:line="360" w:lineRule="auto"/>
        <w:ind w:left="850" w:right="704"/>
        <w:jc w:val="both"/>
      </w:pPr>
      <w:r>
        <w:t>Sınıf</w:t>
      </w:r>
      <w:r>
        <w:rPr>
          <w:spacing w:val="-6"/>
        </w:rPr>
        <w:t xml:space="preserve"> </w:t>
      </w:r>
      <w:r>
        <w:t>Eğitimi</w:t>
      </w:r>
      <w:r>
        <w:rPr>
          <w:spacing w:val="-6"/>
        </w:rPr>
        <w:t xml:space="preserve"> </w:t>
      </w:r>
      <w:r>
        <w:t>Anabilim</w:t>
      </w:r>
      <w:r>
        <w:rPr>
          <w:spacing w:val="-10"/>
        </w:rPr>
        <w:t xml:space="preserve"> </w:t>
      </w:r>
      <w:r>
        <w:t>Dalımızın</w:t>
      </w:r>
      <w:r>
        <w:rPr>
          <w:spacing w:val="-4"/>
        </w:rPr>
        <w:t xml:space="preserve"> </w:t>
      </w:r>
      <w:r>
        <w:t>misyonu,</w:t>
      </w:r>
      <w:r>
        <w:rPr>
          <w:spacing w:val="-7"/>
        </w:rPr>
        <w:t xml:space="preserve"> </w:t>
      </w:r>
      <w:r>
        <w:t>modern</w:t>
      </w:r>
      <w:r>
        <w:rPr>
          <w:spacing w:val="-7"/>
        </w:rPr>
        <w:t xml:space="preserve"> </w:t>
      </w:r>
      <w:r>
        <w:t>çağın</w:t>
      </w:r>
      <w:r>
        <w:rPr>
          <w:spacing w:val="-7"/>
        </w:rPr>
        <w:t xml:space="preserve"> </w:t>
      </w:r>
      <w:r>
        <w:t>gerektirdiği</w:t>
      </w:r>
      <w:r>
        <w:rPr>
          <w:spacing w:val="-6"/>
        </w:rPr>
        <w:t xml:space="preserve"> </w:t>
      </w:r>
      <w:r>
        <w:t>eğitim</w:t>
      </w:r>
      <w:r>
        <w:rPr>
          <w:spacing w:val="-10"/>
        </w:rPr>
        <w:t xml:space="preserve"> </w:t>
      </w:r>
      <w:r>
        <w:t>ihtiyaçlarına</w:t>
      </w:r>
      <w:r>
        <w:rPr>
          <w:spacing w:val="-6"/>
        </w:rPr>
        <w:t xml:space="preserve"> </w:t>
      </w:r>
      <w:r>
        <w:t>cevap</w:t>
      </w:r>
      <w:r>
        <w:rPr>
          <w:spacing w:val="-6"/>
        </w:rPr>
        <w:t xml:space="preserve"> </w:t>
      </w:r>
      <w:r>
        <w:t>veren, sürekli iyileşmeyi, girişimciliği ve sürdürülebilirliği esas alan bir yaklaşımla uluslararası standartlarda eğitim</w:t>
      </w:r>
      <w:r>
        <w:rPr>
          <w:spacing w:val="-14"/>
        </w:rPr>
        <w:t xml:space="preserve"> </w:t>
      </w:r>
      <w:r>
        <w:t>ve</w:t>
      </w:r>
      <w:r>
        <w:rPr>
          <w:spacing w:val="-14"/>
        </w:rPr>
        <w:t xml:space="preserve"> </w:t>
      </w:r>
      <w:r>
        <w:t>araştırma</w:t>
      </w:r>
      <w:r>
        <w:rPr>
          <w:spacing w:val="-11"/>
        </w:rPr>
        <w:t xml:space="preserve"> </w:t>
      </w:r>
      <w:r>
        <w:t>faaliyetlerini</w:t>
      </w:r>
      <w:r>
        <w:rPr>
          <w:spacing w:val="-11"/>
        </w:rPr>
        <w:t xml:space="preserve"> </w:t>
      </w:r>
      <w:r>
        <w:t>yürüterek</w:t>
      </w:r>
      <w:r>
        <w:rPr>
          <w:spacing w:val="-14"/>
        </w:rPr>
        <w:t xml:space="preserve"> </w:t>
      </w:r>
      <w:r>
        <w:t>yerel,</w:t>
      </w:r>
      <w:r>
        <w:rPr>
          <w:spacing w:val="-12"/>
        </w:rPr>
        <w:t xml:space="preserve"> </w:t>
      </w:r>
      <w:r>
        <w:t>ulusal</w:t>
      </w:r>
      <w:r>
        <w:rPr>
          <w:spacing w:val="-13"/>
        </w:rPr>
        <w:t xml:space="preserve"> </w:t>
      </w:r>
      <w:r>
        <w:t>ve</w:t>
      </w:r>
      <w:r>
        <w:rPr>
          <w:spacing w:val="-12"/>
        </w:rPr>
        <w:t xml:space="preserve"> </w:t>
      </w:r>
      <w:r>
        <w:t>uluslararası</w:t>
      </w:r>
      <w:r>
        <w:rPr>
          <w:spacing w:val="-10"/>
        </w:rPr>
        <w:t xml:space="preserve"> </w:t>
      </w:r>
      <w:r>
        <w:t>düzeyde</w:t>
      </w:r>
      <w:r>
        <w:rPr>
          <w:spacing w:val="-12"/>
        </w:rPr>
        <w:t xml:space="preserve"> </w:t>
      </w:r>
      <w:r>
        <w:t>alanında</w:t>
      </w:r>
      <w:r>
        <w:rPr>
          <w:spacing w:val="-14"/>
        </w:rPr>
        <w:t xml:space="preserve"> </w:t>
      </w:r>
      <w:r>
        <w:t>saygın</w:t>
      </w:r>
      <w:r>
        <w:rPr>
          <w:spacing w:val="-12"/>
        </w:rPr>
        <w:t xml:space="preserve"> </w:t>
      </w:r>
      <w:r>
        <w:t>ve</w:t>
      </w:r>
      <w:r>
        <w:rPr>
          <w:spacing w:val="-12"/>
        </w:rPr>
        <w:t xml:space="preserve"> </w:t>
      </w:r>
      <w:r>
        <w:t>öncü bir eğitim birimi olmaktır.</w:t>
      </w:r>
    </w:p>
    <w:p w14:paraId="77D22B11" w14:textId="77777777" w:rsidR="007A6F1F" w:rsidRDefault="00A552D1">
      <w:pPr>
        <w:spacing w:before="127"/>
        <w:ind w:left="850"/>
        <w:jc w:val="both"/>
        <w:rPr>
          <w:b/>
        </w:rPr>
      </w:pPr>
      <w:r>
        <w:rPr>
          <w:b/>
        </w:rPr>
        <w:t>Olgunluk</w:t>
      </w:r>
      <w:r>
        <w:rPr>
          <w:b/>
          <w:spacing w:val="-8"/>
        </w:rPr>
        <w:t xml:space="preserve"> </w:t>
      </w:r>
      <w:r>
        <w:rPr>
          <w:b/>
          <w:spacing w:val="-2"/>
        </w:rPr>
        <w:t>Düzeyi</w:t>
      </w:r>
    </w:p>
    <w:p w14:paraId="54CB1D71"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2C31A7B1" w14:textId="77777777">
        <w:trPr>
          <w:trHeight w:val="498"/>
        </w:trPr>
        <w:tc>
          <w:tcPr>
            <w:tcW w:w="1560" w:type="dxa"/>
          </w:tcPr>
          <w:p w14:paraId="0F35520B" w14:textId="77777777" w:rsidR="007A6F1F" w:rsidRDefault="007A6F1F">
            <w:pPr>
              <w:pStyle w:val="TableParagraph"/>
            </w:pPr>
          </w:p>
        </w:tc>
        <w:tc>
          <w:tcPr>
            <w:tcW w:w="1133" w:type="dxa"/>
          </w:tcPr>
          <w:p w14:paraId="0B99293F" w14:textId="77777777" w:rsidR="007A6F1F" w:rsidRDefault="00A552D1">
            <w:pPr>
              <w:pStyle w:val="TableParagraph"/>
              <w:spacing w:line="251" w:lineRule="exact"/>
              <w:ind w:left="108"/>
              <w:rPr>
                <w:b/>
              </w:rPr>
            </w:pPr>
            <w:r>
              <w:rPr>
                <w:b/>
                <w:spacing w:val="-10"/>
              </w:rPr>
              <w:t>1</w:t>
            </w:r>
          </w:p>
        </w:tc>
        <w:tc>
          <w:tcPr>
            <w:tcW w:w="1560" w:type="dxa"/>
          </w:tcPr>
          <w:p w14:paraId="0DD000AD" w14:textId="77777777" w:rsidR="007A6F1F" w:rsidRDefault="00A552D1">
            <w:pPr>
              <w:pStyle w:val="TableParagraph"/>
              <w:spacing w:line="251" w:lineRule="exact"/>
              <w:ind w:left="111"/>
              <w:rPr>
                <w:b/>
              </w:rPr>
            </w:pPr>
            <w:r>
              <w:rPr>
                <w:b/>
                <w:spacing w:val="-10"/>
              </w:rPr>
              <w:t>2</w:t>
            </w:r>
          </w:p>
        </w:tc>
        <w:tc>
          <w:tcPr>
            <w:tcW w:w="1558" w:type="dxa"/>
          </w:tcPr>
          <w:p w14:paraId="7FB69575" w14:textId="77777777" w:rsidR="007A6F1F" w:rsidRDefault="00A552D1">
            <w:pPr>
              <w:pStyle w:val="TableParagraph"/>
              <w:spacing w:line="251" w:lineRule="exact"/>
              <w:ind w:left="108"/>
              <w:rPr>
                <w:b/>
              </w:rPr>
            </w:pPr>
            <w:r>
              <w:rPr>
                <w:b/>
                <w:spacing w:val="-10"/>
              </w:rPr>
              <w:t>3</w:t>
            </w:r>
          </w:p>
        </w:tc>
        <w:tc>
          <w:tcPr>
            <w:tcW w:w="1985" w:type="dxa"/>
          </w:tcPr>
          <w:p w14:paraId="1A909494" w14:textId="77777777" w:rsidR="007A6F1F" w:rsidRDefault="00A552D1">
            <w:pPr>
              <w:pStyle w:val="TableParagraph"/>
              <w:spacing w:line="251" w:lineRule="exact"/>
              <w:ind w:left="110"/>
              <w:rPr>
                <w:b/>
              </w:rPr>
            </w:pPr>
            <w:r>
              <w:rPr>
                <w:b/>
                <w:spacing w:val="-10"/>
              </w:rPr>
              <w:t>4</w:t>
            </w:r>
          </w:p>
        </w:tc>
        <w:tc>
          <w:tcPr>
            <w:tcW w:w="2554" w:type="dxa"/>
          </w:tcPr>
          <w:p w14:paraId="37A0BAF9" w14:textId="77777777" w:rsidR="007A6F1F" w:rsidRDefault="00A552D1">
            <w:pPr>
              <w:pStyle w:val="TableParagraph"/>
              <w:spacing w:line="251" w:lineRule="exact"/>
              <w:ind w:left="111"/>
              <w:rPr>
                <w:b/>
              </w:rPr>
            </w:pPr>
            <w:r>
              <w:rPr>
                <w:b/>
                <w:spacing w:val="-10"/>
              </w:rPr>
              <w:t>5</w:t>
            </w:r>
          </w:p>
        </w:tc>
      </w:tr>
      <w:tr w:rsidR="007A6F1F" w14:paraId="6E274C62" w14:textId="77777777">
        <w:trPr>
          <w:trHeight w:val="2776"/>
        </w:trPr>
        <w:tc>
          <w:tcPr>
            <w:tcW w:w="1560" w:type="dxa"/>
          </w:tcPr>
          <w:p w14:paraId="07FB04D9" w14:textId="77777777" w:rsidR="007A6F1F" w:rsidRDefault="007A6F1F">
            <w:pPr>
              <w:pStyle w:val="TableParagraph"/>
            </w:pPr>
          </w:p>
        </w:tc>
        <w:tc>
          <w:tcPr>
            <w:tcW w:w="1133" w:type="dxa"/>
          </w:tcPr>
          <w:p w14:paraId="43F5C09D"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5EB2153"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86A4245"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4F7D3818" w14:textId="77777777" w:rsidR="007A6F1F" w:rsidRDefault="00A552D1">
            <w:pPr>
              <w:pStyle w:val="TableParagraph"/>
              <w:spacing w:line="247" w:lineRule="exact"/>
              <w:ind w:left="108"/>
            </w:pPr>
            <w:r>
              <w:rPr>
                <w:spacing w:val="-2"/>
              </w:rPr>
              <w:t>Yapılan</w:t>
            </w:r>
          </w:p>
          <w:p w14:paraId="11DDC132"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034951CA"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2ED375D2"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15BBF0E"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7BD2453"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2E6DAE5" w14:textId="77777777">
        <w:trPr>
          <w:trHeight w:val="878"/>
        </w:trPr>
        <w:tc>
          <w:tcPr>
            <w:tcW w:w="1560" w:type="dxa"/>
          </w:tcPr>
          <w:p w14:paraId="74AA34CC"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40B87736"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FC22B41" w14:textId="77777777" w:rsidR="007A6F1F" w:rsidRDefault="007A6F1F">
            <w:pPr>
              <w:pStyle w:val="TableParagraph"/>
            </w:pPr>
          </w:p>
        </w:tc>
        <w:tc>
          <w:tcPr>
            <w:tcW w:w="1560" w:type="dxa"/>
          </w:tcPr>
          <w:p w14:paraId="5702583E" w14:textId="77777777" w:rsidR="007A6F1F" w:rsidRDefault="007A6F1F">
            <w:pPr>
              <w:pStyle w:val="TableParagraph"/>
            </w:pPr>
          </w:p>
        </w:tc>
        <w:tc>
          <w:tcPr>
            <w:tcW w:w="1558" w:type="dxa"/>
          </w:tcPr>
          <w:p w14:paraId="1000377D" w14:textId="77777777" w:rsidR="007A6F1F" w:rsidRDefault="00A552D1">
            <w:pPr>
              <w:pStyle w:val="TableParagraph"/>
              <w:spacing w:line="251" w:lineRule="exact"/>
              <w:ind w:left="108"/>
              <w:rPr>
                <w:b/>
              </w:rPr>
            </w:pPr>
            <w:r>
              <w:rPr>
                <w:b/>
                <w:spacing w:val="-10"/>
              </w:rPr>
              <w:t>X</w:t>
            </w:r>
          </w:p>
        </w:tc>
        <w:tc>
          <w:tcPr>
            <w:tcW w:w="1985" w:type="dxa"/>
          </w:tcPr>
          <w:p w14:paraId="735D7EA3" w14:textId="77777777" w:rsidR="007A6F1F" w:rsidRDefault="007A6F1F">
            <w:pPr>
              <w:pStyle w:val="TableParagraph"/>
            </w:pPr>
          </w:p>
        </w:tc>
        <w:tc>
          <w:tcPr>
            <w:tcW w:w="2554" w:type="dxa"/>
          </w:tcPr>
          <w:p w14:paraId="64D03750" w14:textId="77777777" w:rsidR="007A6F1F" w:rsidRDefault="007A6F1F">
            <w:pPr>
              <w:pStyle w:val="TableParagraph"/>
            </w:pPr>
          </w:p>
        </w:tc>
      </w:tr>
    </w:tbl>
    <w:p w14:paraId="0D684D13" w14:textId="77777777" w:rsidR="007A6F1F" w:rsidRDefault="007A6F1F">
      <w:pPr>
        <w:pStyle w:val="GvdeMetni"/>
        <w:spacing w:before="248"/>
        <w:rPr>
          <w:b/>
        </w:rPr>
      </w:pPr>
    </w:p>
    <w:p w14:paraId="7561891F" w14:textId="77777777" w:rsidR="007A6F1F" w:rsidRDefault="00A552D1">
      <w:pPr>
        <w:spacing w:line="472" w:lineRule="auto"/>
        <w:ind w:left="850" w:right="4229"/>
        <w:rPr>
          <w:b/>
        </w:rPr>
      </w:pPr>
      <w:r>
        <w:rPr>
          <w:b/>
        </w:rPr>
        <w:t>Örnek Kanıtlar</w:t>
      </w:r>
      <w:r>
        <w:rPr>
          <w:b/>
          <w:spacing w:val="80"/>
        </w:rPr>
        <w:t xml:space="preserve"> </w:t>
      </w:r>
      <w:hyperlink r:id="rId38">
        <w:r w:rsidR="007A6F1F">
          <w:rPr>
            <w:b/>
            <w:color w:val="0462C1"/>
            <w:spacing w:val="-2"/>
            <w:u w:val="single" w:color="0462C1"/>
          </w:rPr>
          <w:t>https://egitim.sdu.edu.tr/sinifogrt/tr/vizyon-ve-misyon.html</w:t>
        </w:r>
      </w:hyperlink>
    </w:p>
    <w:p w14:paraId="39D66572" w14:textId="77777777" w:rsidR="007A6F1F" w:rsidRDefault="007A6F1F">
      <w:pPr>
        <w:spacing w:before="2"/>
        <w:ind w:left="850"/>
        <w:rPr>
          <w:b/>
        </w:rPr>
      </w:pPr>
      <w:hyperlink r:id="rId39">
        <w:r>
          <w:rPr>
            <w:b/>
            <w:color w:val="0462C1"/>
            <w:u w:val="single" w:color="0462C1"/>
          </w:rPr>
          <w:t>Sınıf</w:t>
        </w:r>
        <w:r>
          <w:rPr>
            <w:b/>
            <w:color w:val="0462C1"/>
            <w:spacing w:val="-10"/>
            <w:u w:val="single" w:color="0462C1"/>
          </w:rPr>
          <w:t xml:space="preserve"> </w:t>
        </w:r>
        <w:r>
          <w:rPr>
            <w:b/>
            <w:color w:val="0462C1"/>
            <w:u w:val="single" w:color="0462C1"/>
          </w:rPr>
          <w:t>Eğitimi</w:t>
        </w:r>
        <w:r>
          <w:rPr>
            <w:b/>
            <w:color w:val="0462C1"/>
            <w:spacing w:val="-6"/>
            <w:u w:val="single" w:color="0462C1"/>
          </w:rPr>
          <w:t xml:space="preserve"> </w:t>
        </w:r>
        <w:r>
          <w:rPr>
            <w:b/>
            <w:color w:val="0462C1"/>
            <w:u w:val="single" w:color="0462C1"/>
          </w:rPr>
          <w:t>Anabilim</w:t>
        </w:r>
        <w:r>
          <w:rPr>
            <w:b/>
            <w:color w:val="0462C1"/>
            <w:spacing w:val="-7"/>
            <w:u w:val="single" w:color="0462C1"/>
          </w:rPr>
          <w:t xml:space="preserve"> </w:t>
        </w:r>
        <w:r>
          <w:rPr>
            <w:b/>
            <w:color w:val="0462C1"/>
            <w:u w:val="single" w:color="0462C1"/>
          </w:rPr>
          <w:t>Dalı’nın</w:t>
        </w:r>
        <w:r>
          <w:rPr>
            <w:b/>
            <w:color w:val="0462C1"/>
            <w:spacing w:val="-7"/>
            <w:u w:val="single" w:color="0462C1"/>
          </w:rPr>
          <w:t xml:space="preserve"> </w:t>
        </w:r>
        <w:r>
          <w:rPr>
            <w:b/>
            <w:color w:val="0462C1"/>
            <w:u w:val="single" w:color="0462C1"/>
          </w:rPr>
          <w:t>Stratejik</w:t>
        </w:r>
        <w:r>
          <w:rPr>
            <w:b/>
            <w:color w:val="0462C1"/>
            <w:spacing w:val="-9"/>
            <w:u w:val="single" w:color="0462C1"/>
          </w:rPr>
          <w:t xml:space="preserve"> </w:t>
        </w:r>
        <w:r>
          <w:rPr>
            <w:b/>
            <w:color w:val="0462C1"/>
            <w:spacing w:val="-2"/>
            <w:u w:val="single" w:color="0462C1"/>
          </w:rPr>
          <w:t>Planı</w:t>
        </w:r>
      </w:hyperlink>
    </w:p>
    <w:p w14:paraId="712348A1" w14:textId="77777777" w:rsidR="007A6F1F" w:rsidRDefault="007A6F1F">
      <w:pPr>
        <w:pStyle w:val="GvdeMetni"/>
        <w:spacing w:before="240"/>
        <w:rPr>
          <w:b/>
        </w:rPr>
      </w:pPr>
    </w:p>
    <w:p w14:paraId="71A64A56" w14:textId="77777777" w:rsidR="007A6F1F" w:rsidRDefault="00A552D1" w:rsidP="00650E0B">
      <w:pPr>
        <w:pStyle w:val="ListeParagraf"/>
        <w:numPr>
          <w:ilvl w:val="2"/>
          <w:numId w:val="4"/>
        </w:numPr>
        <w:tabs>
          <w:tab w:val="left" w:pos="1875"/>
        </w:tabs>
        <w:ind w:left="1875" w:hanging="598"/>
        <w:rPr>
          <w:b/>
        </w:rPr>
      </w:pPr>
      <w:r>
        <w:rPr>
          <w:b/>
          <w:color w:val="FF0000"/>
        </w:rPr>
        <w:t>Stratejik</w:t>
      </w:r>
      <w:r>
        <w:rPr>
          <w:b/>
          <w:color w:val="FF0000"/>
          <w:spacing w:val="-4"/>
        </w:rPr>
        <w:t xml:space="preserve"> </w:t>
      </w:r>
      <w:r>
        <w:rPr>
          <w:b/>
          <w:color w:val="FF0000"/>
        </w:rPr>
        <w:t>amaç</w:t>
      </w:r>
      <w:r>
        <w:rPr>
          <w:b/>
          <w:color w:val="FF0000"/>
          <w:spacing w:val="-4"/>
        </w:rPr>
        <w:t xml:space="preserve"> </w:t>
      </w:r>
      <w:r>
        <w:rPr>
          <w:b/>
          <w:color w:val="FF0000"/>
        </w:rPr>
        <w:t>ve</w:t>
      </w:r>
      <w:r>
        <w:rPr>
          <w:b/>
          <w:color w:val="FF0000"/>
          <w:spacing w:val="-3"/>
        </w:rPr>
        <w:t xml:space="preserve"> </w:t>
      </w:r>
      <w:r>
        <w:rPr>
          <w:b/>
          <w:color w:val="FF0000"/>
          <w:spacing w:val="-2"/>
        </w:rPr>
        <w:t>hedefler</w:t>
      </w:r>
    </w:p>
    <w:p w14:paraId="4BFC5A36" w14:textId="318036BE" w:rsidR="00F5026C" w:rsidRPr="00F5026C" w:rsidRDefault="00F5026C" w:rsidP="00F5026C">
      <w:pPr>
        <w:pStyle w:val="NormalWeb"/>
        <w:spacing w:line="360" w:lineRule="auto"/>
        <w:jc w:val="both"/>
        <w:rPr>
          <w:color w:val="000000"/>
          <w:sz w:val="22"/>
          <w:szCs w:val="22"/>
        </w:rPr>
      </w:pPr>
      <w:r w:rsidRPr="00F5026C">
        <w:rPr>
          <w:color w:val="000000"/>
          <w:sz w:val="22"/>
          <w:szCs w:val="22"/>
        </w:rPr>
        <w:t xml:space="preserve">Sınıf Eğitimi Anabilim Dalı Stratejik Plan Araştırma ve İzleme Komisyonu tarafından hazırlanan stratejik plan kapsamında, 2021–2025 yıllarını kapsayan misyon, vizyon, stratejik amaç ve hedefler belirlenmiştir. Söz konusu stratejik </w:t>
      </w:r>
      <w:r w:rsidRPr="00F5026C">
        <w:rPr>
          <w:color w:val="000000"/>
          <w:sz w:val="22"/>
          <w:szCs w:val="22"/>
        </w:rPr>
        <w:lastRenderedPageBreak/>
        <w:t>plan doğrultusunda yürütülen uygulamalar, 2025 yılı boyunca da sürdürülmüş ve belirlenen hedefler çerçevesinde izlenmiştir.</w:t>
      </w:r>
    </w:p>
    <w:p w14:paraId="2B1DB0B9" w14:textId="77777777" w:rsidR="00F5026C" w:rsidRPr="00F5026C" w:rsidRDefault="00F5026C" w:rsidP="00F5026C">
      <w:pPr>
        <w:pStyle w:val="NormalWeb"/>
        <w:spacing w:line="360" w:lineRule="auto"/>
        <w:jc w:val="both"/>
        <w:rPr>
          <w:color w:val="000000"/>
          <w:sz w:val="22"/>
          <w:szCs w:val="22"/>
        </w:rPr>
      </w:pPr>
      <w:r w:rsidRPr="00F5026C">
        <w:rPr>
          <w:color w:val="000000"/>
          <w:sz w:val="22"/>
          <w:szCs w:val="22"/>
        </w:rPr>
        <w:t>Bu süreçte, stratejik planın uygulanmasına ilişkin çalışmalar ve elde edilen çıktılar, hesap verebilirlik ilkesi doğrultusunda birim iç ve dış paydaşları ile paylaşılmaktadır.</w:t>
      </w:r>
    </w:p>
    <w:p w14:paraId="63F21D47" w14:textId="77777777" w:rsidR="007A6F1F" w:rsidRDefault="00A552D1">
      <w:pPr>
        <w:spacing w:before="76"/>
        <w:ind w:left="850"/>
        <w:rPr>
          <w:b/>
        </w:rPr>
      </w:pPr>
      <w:r>
        <w:rPr>
          <w:b/>
        </w:rPr>
        <w:t>Olgunluk</w:t>
      </w:r>
      <w:r>
        <w:rPr>
          <w:b/>
          <w:spacing w:val="-5"/>
        </w:rPr>
        <w:t xml:space="preserve"> </w:t>
      </w:r>
      <w:r>
        <w:rPr>
          <w:b/>
          <w:spacing w:val="-2"/>
        </w:rPr>
        <w:t>Düzeyi</w:t>
      </w:r>
    </w:p>
    <w:p w14:paraId="5A5A1A6A"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619280E" w14:textId="77777777">
        <w:trPr>
          <w:trHeight w:val="498"/>
        </w:trPr>
        <w:tc>
          <w:tcPr>
            <w:tcW w:w="1560" w:type="dxa"/>
          </w:tcPr>
          <w:p w14:paraId="4DB432C4" w14:textId="77777777" w:rsidR="007A6F1F" w:rsidRDefault="007A6F1F">
            <w:pPr>
              <w:pStyle w:val="TableParagraph"/>
            </w:pPr>
          </w:p>
        </w:tc>
        <w:tc>
          <w:tcPr>
            <w:tcW w:w="1133" w:type="dxa"/>
          </w:tcPr>
          <w:p w14:paraId="150C7660" w14:textId="77777777" w:rsidR="007A6F1F" w:rsidRDefault="00A552D1">
            <w:pPr>
              <w:pStyle w:val="TableParagraph"/>
              <w:spacing w:line="251" w:lineRule="exact"/>
              <w:ind w:left="108"/>
              <w:rPr>
                <w:b/>
              </w:rPr>
            </w:pPr>
            <w:r>
              <w:rPr>
                <w:b/>
                <w:spacing w:val="-10"/>
              </w:rPr>
              <w:t>1</w:t>
            </w:r>
          </w:p>
        </w:tc>
        <w:tc>
          <w:tcPr>
            <w:tcW w:w="1560" w:type="dxa"/>
          </w:tcPr>
          <w:p w14:paraId="1A260D4E" w14:textId="77777777" w:rsidR="007A6F1F" w:rsidRDefault="00A552D1">
            <w:pPr>
              <w:pStyle w:val="TableParagraph"/>
              <w:spacing w:line="251" w:lineRule="exact"/>
              <w:ind w:left="111"/>
              <w:rPr>
                <w:b/>
              </w:rPr>
            </w:pPr>
            <w:r>
              <w:rPr>
                <w:b/>
                <w:spacing w:val="-10"/>
              </w:rPr>
              <w:t>2</w:t>
            </w:r>
          </w:p>
        </w:tc>
        <w:tc>
          <w:tcPr>
            <w:tcW w:w="1558" w:type="dxa"/>
          </w:tcPr>
          <w:p w14:paraId="40D9274D" w14:textId="77777777" w:rsidR="007A6F1F" w:rsidRDefault="00A552D1">
            <w:pPr>
              <w:pStyle w:val="TableParagraph"/>
              <w:spacing w:line="251" w:lineRule="exact"/>
              <w:ind w:left="108"/>
              <w:rPr>
                <w:b/>
              </w:rPr>
            </w:pPr>
            <w:r>
              <w:rPr>
                <w:b/>
                <w:spacing w:val="-10"/>
              </w:rPr>
              <w:t>3</w:t>
            </w:r>
          </w:p>
        </w:tc>
        <w:tc>
          <w:tcPr>
            <w:tcW w:w="1985" w:type="dxa"/>
          </w:tcPr>
          <w:p w14:paraId="65C59720" w14:textId="77777777" w:rsidR="007A6F1F" w:rsidRDefault="00A552D1">
            <w:pPr>
              <w:pStyle w:val="TableParagraph"/>
              <w:spacing w:line="251" w:lineRule="exact"/>
              <w:ind w:left="110"/>
              <w:rPr>
                <w:b/>
              </w:rPr>
            </w:pPr>
            <w:r>
              <w:rPr>
                <w:b/>
                <w:spacing w:val="-10"/>
              </w:rPr>
              <w:t>4</w:t>
            </w:r>
          </w:p>
        </w:tc>
        <w:tc>
          <w:tcPr>
            <w:tcW w:w="2554" w:type="dxa"/>
          </w:tcPr>
          <w:p w14:paraId="6843A4E1" w14:textId="77777777" w:rsidR="007A6F1F" w:rsidRDefault="00A552D1">
            <w:pPr>
              <w:pStyle w:val="TableParagraph"/>
              <w:spacing w:line="251" w:lineRule="exact"/>
              <w:ind w:left="111"/>
              <w:rPr>
                <w:b/>
              </w:rPr>
            </w:pPr>
            <w:r>
              <w:rPr>
                <w:b/>
                <w:spacing w:val="-10"/>
              </w:rPr>
              <w:t>5</w:t>
            </w:r>
          </w:p>
        </w:tc>
      </w:tr>
      <w:tr w:rsidR="007A6F1F" w14:paraId="0D0CD37D" w14:textId="77777777">
        <w:trPr>
          <w:trHeight w:val="2776"/>
        </w:trPr>
        <w:tc>
          <w:tcPr>
            <w:tcW w:w="1560" w:type="dxa"/>
          </w:tcPr>
          <w:p w14:paraId="0E224C2C" w14:textId="77777777" w:rsidR="007A6F1F" w:rsidRDefault="007A6F1F">
            <w:pPr>
              <w:pStyle w:val="TableParagraph"/>
            </w:pPr>
          </w:p>
        </w:tc>
        <w:tc>
          <w:tcPr>
            <w:tcW w:w="1133" w:type="dxa"/>
          </w:tcPr>
          <w:p w14:paraId="54D0F878"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6FD8EE2E"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70364BB3"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6E030EEE" w14:textId="77777777" w:rsidR="007A6F1F" w:rsidRDefault="00A552D1">
            <w:pPr>
              <w:pStyle w:val="TableParagraph"/>
              <w:spacing w:line="247" w:lineRule="exact"/>
              <w:ind w:left="108"/>
            </w:pPr>
            <w:r>
              <w:rPr>
                <w:spacing w:val="-2"/>
              </w:rPr>
              <w:t>Yapılan</w:t>
            </w:r>
          </w:p>
          <w:p w14:paraId="0660B8E0"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7A118F4"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A472F98"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7F9A3B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6F0AD150"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133643A7" w14:textId="77777777">
        <w:trPr>
          <w:trHeight w:val="878"/>
        </w:trPr>
        <w:tc>
          <w:tcPr>
            <w:tcW w:w="1560" w:type="dxa"/>
          </w:tcPr>
          <w:p w14:paraId="401A2BC4"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470DD160" w14:textId="77777777" w:rsidR="007A6F1F" w:rsidRDefault="00A552D1">
            <w:pPr>
              <w:pStyle w:val="TableParagraph"/>
              <w:spacing w:before="127"/>
              <w:ind w:left="107"/>
              <w:rPr>
                <w:b/>
              </w:rPr>
            </w:pPr>
            <w:proofErr w:type="gramStart"/>
            <w:r>
              <w:rPr>
                <w:b/>
                <w:spacing w:val="-2"/>
              </w:rPr>
              <w:t>işaretleyiniz</w:t>
            </w:r>
            <w:proofErr w:type="gramEnd"/>
            <w:r>
              <w:rPr>
                <w:b/>
                <w:spacing w:val="-2"/>
              </w:rPr>
              <w:t>.</w:t>
            </w:r>
          </w:p>
        </w:tc>
        <w:tc>
          <w:tcPr>
            <w:tcW w:w="1133" w:type="dxa"/>
          </w:tcPr>
          <w:p w14:paraId="78261B2D" w14:textId="77777777" w:rsidR="007A6F1F" w:rsidRDefault="007A6F1F">
            <w:pPr>
              <w:pStyle w:val="TableParagraph"/>
            </w:pPr>
          </w:p>
        </w:tc>
        <w:tc>
          <w:tcPr>
            <w:tcW w:w="1560" w:type="dxa"/>
          </w:tcPr>
          <w:p w14:paraId="68ED7C3D" w14:textId="77777777" w:rsidR="007A6F1F" w:rsidRDefault="007A6F1F">
            <w:pPr>
              <w:pStyle w:val="TableParagraph"/>
            </w:pPr>
          </w:p>
        </w:tc>
        <w:tc>
          <w:tcPr>
            <w:tcW w:w="1558" w:type="dxa"/>
          </w:tcPr>
          <w:p w14:paraId="79C429C4" w14:textId="77777777" w:rsidR="007A6F1F" w:rsidRDefault="00A552D1">
            <w:pPr>
              <w:pStyle w:val="TableParagraph"/>
              <w:spacing w:line="251" w:lineRule="exact"/>
              <w:ind w:left="14"/>
              <w:jc w:val="center"/>
              <w:rPr>
                <w:b/>
              </w:rPr>
            </w:pPr>
            <w:r>
              <w:rPr>
                <w:b/>
                <w:spacing w:val="-10"/>
              </w:rPr>
              <w:t>X</w:t>
            </w:r>
          </w:p>
        </w:tc>
        <w:tc>
          <w:tcPr>
            <w:tcW w:w="1985" w:type="dxa"/>
          </w:tcPr>
          <w:p w14:paraId="75833CD6" w14:textId="77777777" w:rsidR="007A6F1F" w:rsidRDefault="007A6F1F">
            <w:pPr>
              <w:pStyle w:val="TableParagraph"/>
            </w:pPr>
          </w:p>
        </w:tc>
        <w:tc>
          <w:tcPr>
            <w:tcW w:w="2554" w:type="dxa"/>
          </w:tcPr>
          <w:p w14:paraId="46C1C884" w14:textId="77777777" w:rsidR="007A6F1F" w:rsidRDefault="007A6F1F">
            <w:pPr>
              <w:pStyle w:val="TableParagraph"/>
            </w:pPr>
          </w:p>
        </w:tc>
      </w:tr>
    </w:tbl>
    <w:p w14:paraId="23CE0D06" w14:textId="77777777" w:rsidR="007A6F1F" w:rsidRDefault="007A6F1F">
      <w:pPr>
        <w:pStyle w:val="GvdeMetni"/>
        <w:spacing w:before="246"/>
        <w:rPr>
          <w:b/>
        </w:rPr>
      </w:pPr>
    </w:p>
    <w:p w14:paraId="32D6713A" w14:textId="77777777" w:rsidR="007A6F1F" w:rsidRDefault="00A552D1">
      <w:pPr>
        <w:ind w:left="850"/>
        <w:rPr>
          <w:b/>
        </w:rPr>
      </w:pPr>
      <w:r>
        <w:rPr>
          <w:b/>
        </w:rPr>
        <w:t>Örnek</w:t>
      </w:r>
      <w:r>
        <w:rPr>
          <w:b/>
          <w:spacing w:val="-8"/>
        </w:rPr>
        <w:t xml:space="preserve"> </w:t>
      </w:r>
      <w:r>
        <w:rPr>
          <w:b/>
          <w:spacing w:val="-2"/>
        </w:rPr>
        <w:t>Kanıtlar</w:t>
      </w:r>
    </w:p>
    <w:p w14:paraId="67C293F0" w14:textId="77777777" w:rsidR="007A6F1F" w:rsidRDefault="007A6F1F">
      <w:pPr>
        <w:spacing w:before="249"/>
        <w:ind w:left="850"/>
        <w:rPr>
          <w:b/>
        </w:rPr>
      </w:pPr>
      <w:hyperlink r:id="rId40">
        <w:r>
          <w:rPr>
            <w:b/>
            <w:color w:val="0462C1"/>
            <w:u w:val="single" w:color="0462C1"/>
          </w:rPr>
          <w:t>Sınıf</w:t>
        </w:r>
        <w:r>
          <w:rPr>
            <w:b/>
            <w:color w:val="0462C1"/>
            <w:spacing w:val="-7"/>
            <w:u w:val="single" w:color="0462C1"/>
          </w:rPr>
          <w:t xml:space="preserve"> </w:t>
        </w:r>
        <w:r>
          <w:rPr>
            <w:b/>
            <w:color w:val="0462C1"/>
            <w:u w:val="single" w:color="0462C1"/>
          </w:rPr>
          <w:t>Eğitimi</w:t>
        </w:r>
        <w:r>
          <w:rPr>
            <w:b/>
            <w:color w:val="0462C1"/>
            <w:spacing w:val="-7"/>
            <w:u w:val="single" w:color="0462C1"/>
          </w:rPr>
          <w:t xml:space="preserve"> </w:t>
        </w:r>
        <w:r>
          <w:rPr>
            <w:b/>
            <w:color w:val="0462C1"/>
            <w:u w:val="single" w:color="0462C1"/>
          </w:rPr>
          <w:t>Anabilim</w:t>
        </w:r>
        <w:r>
          <w:rPr>
            <w:b/>
            <w:color w:val="0462C1"/>
            <w:spacing w:val="-7"/>
            <w:u w:val="single" w:color="0462C1"/>
          </w:rPr>
          <w:t xml:space="preserve"> </w:t>
        </w:r>
        <w:r>
          <w:rPr>
            <w:b/>
            <w:color w:val="0462C1"/>
            <w:u w:val="single" w:color="0462C1"/>
          </w:rPr>
          <w:t>Dalı’nın</w:t>
        </w:r>
        <w:r>
          <w:rPr>
            <w:b/>
            <w:color w:val="0462C1"/>
            <w:spacing w:val="-5"/>
            <w:u w:val="single" w:color="0462C1"/>
          </w:rPr>
          <w:t xml:space="preserve"> </w:t>
        </w:r>
        <w:r>
          <w:rPr>
            <w:b/>
            <w:color w:val="0462C1"/>
            <w:u w:val="single" w:color="0462C1"/>
          </w:rPr>
          <w:t>Stratejik</w:t>
        </w:r>
        <w:r>
          <w:rPr>
            <w:b/>
            <w:color w:val="0462C1"/>
            <w:spacing w:val="-9"/>
            <w:u w:val="single" w:color="0462C1"/>
          </w:rPr>
          <w:t xml:space="preserve"> </w:t>
        </w:r>
        <w:r>
          <w:rPr>
            <w:b/>
            <w:color w:val="0462C1"/>
            <w:spacing w:val="-2"/>
            <w:u w:val="single" w:color="0462C1"/>
          </w:rPr>
          <w:t>Planı</w:t>
        </w:r>
      </w:hyperlink>
    </w:p>
    <w:p w14:paraId="2EB23E2C" w14:textId="77777777" w:rsidR="007A6F1F" w:rsidRDefault="007A6F1F">
      <w:pPr>
        <w:spacing w:before="246"/>
        <w:ind w:left="910"/>
      </w:pPr>
      <w:hyperlink r:id="rId41">
        <w:r>
          <w:rPr>
            <w:b/>
            <w:color w:val="0462C1"/>
            <w:u w:val="single" w:color="0462C1"/>
          </w:rPr>
          <w:t>Sınıf</w:t>
        </w:r>
        <w:r>
          <w:rPr>
            <w:b/>
            <w:color w:val="0462C1"/>
            <w:spacing w:val="-4"/>
            <w:u w:val="single" w:color="0462C1"/>
          </w:rPr>
          <w:t xml:space="preserve"> </w:t>
        </w:r>
        <w:r>
          <w:rPr>
            <w:b/>
            <w:color w:val="0462C1"/>
            <w:u w:val="single" w:color="0462C1"/>
          </w:rPr>
          <w:t>AR-GE</w:t>
        </w:r>
        <w:r>
          <w:rPr>
            <w:b/>
            <w:color w:val="0462C1"/>
            <w:spacing w:val="-4"/>
            <w:u w:val="single" w:color="0462C1"/>
          </w:rPr>
          <w:t xml:space="preserve"> </w:t>
        </w:r>
        <w:r>
          <w:rPr>
            <w:b/>
            <w:color w:val="0462C1"/>
            <w:spacing w:val="-2"/>
            <w:u w:val="single" w:color="0462C1"/>
          </w:rPr>
          <w:t>Raporu</w:t>
        </w:r>
      </w:hyperlink>
    </w:p>
    <w:p w14:paraId="0707EB9D" w14:textId="77777777" w:rsidR="007A6F1F" w:rsidRDefault="00A552D1" w:rsidP="00650E0B">
      <w:pPr>
        <w:pStyle w:val="ListeParagraf"/>
        <w:numPr>
          <w:ilvl w:val="2"/>
          <w:numId w:val="4"/>
        </w:numPr>
        <w:tabs>
          <w:tab w:val="left" w:pos="1875"/>
        </w:tabs>
        <w:spacing w:before="246"/>
        <w:ind w:left="1875" w:hanging="598"/>
        <w:rPr>
          <w:b/>
        </w:rPr>
      </w:pPr>
      <w:r>
        <w:rPr>
          <w:b/>
          <w:color w:val="FF0000"/>
        </w:rPr>
        <w:t>Performans</w:t>
      </w:r>
      <w:r>
        <w:rPr>
          <w:b/>
          <w:color w:val="FF0000"/>
          <w:spacing w:val="-7"/>
        </w:rPr>
        <w:t xml:space="preserve"> </w:t>
      </w:r>
      <w:r>
        <w:rPr>
          <w:b/>
          <w:color w:val="FF0000"/>
          <w:spacing w:val="-2"/>
        </w:rPr>
        <w:t>yönetimi</w:t>
      </w:r>
    </w:p>
    <w:p w14:paraId="0BA47C5E" w14:textId="7273078A" w:rsidR="007A6F1F" w:rsidRPr="00B50589" w:rsidRDefault="00B50589" w:rsidP="00B50589">
      <w:pPr>
        <w:pStyle w:val="GvdeMetni"/>
        <w:spacing w:before="251" w:line="360" w:lineRule="auto"/>
        <w:jc w:val="both"/>
      </w:pPr>
      <w:r w:rsidRPr="00B50589">
        <w:rPr>
          <w:color w:val="000000"/>
        </w:rPr>
        <w:t>Sınıf Eğitimi Anabilim Dalı’nda performans yönetimi; eğitim-öğretim faaliyetlerinin niteliğini artırmaya, akademik faaliyetlerin izlenebilirliğini sağlamaya ve sürekli iyileştirme kültürünü desteklemeye yönelik olarak yürütülmektedir. Bu kapsamda ders yürütme süreçleri, öğrenci başarı durumları, öğretmenlik uygulaması süreçleri ve paydaş geri bildirimleri izlenmekte; elde edilen bulgular anabilim dalı/bölüm kurullarında değerlendirilerek iyileştirme kararlarına girdi oluşturmaktadır. 2025 yılı itibarıyla performans göstergelerinin daha sistematik ve ölçülebilir biçimde izlenmesine yönelik kurumsallaşma çalışmaları sınırlı olmakla birlikte, veriye dayalı değerlendirme ve iyileştirme yaklaşımının geliştirilmesi hedeflenmektedir.</w:t>
      </w:r>
    </w:p>
    <w:p w14:paraId="4043D9AC" w14:textId="77777777" w:rsidR="007A6F1F" w:rsidRDefault="00A552D1">
      <w:pPr>
        <w:ind w:left="850"/>
        <w:rPr>
          <w:b/>
        </w:rPr>
      </w:pPr>
      <w:r>
        <w:rPr>
          <w:b/>
        </w:rPr>
        <w:t>Olgunluk</w:t>
      </w:r>
      <w:r>
        <w:rPr>
          <w:b/>
          <w:spacing w:val="-8"/>
        </w:rPr>
        <w:t xml:space="preserve"> </w:t>
      </w:r>
      <w:r>
        <w:rPr>
          <w:b/>
          <w:spacing w:val="-2"/>
        </w:rPr>
        <w:t>Düzeyi</w:t>
      </w:r>
    </w:p>
    <w:p w14:paraId="060265D1"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D2B9722" w14:textId="77777777">
        <w:trPr>
          <w:trHeight w:val="501"/>
        </w:trPr>
        <w:tc>
          <w:tcPr>
            <w:tcW w:w="1560" w:type="dxa"/>
          </w:tcPr>
          <w:p w14:paraId="2508BD99" w14:textId="77777777" w:rsidR="007A6F1F" w:rsidRDefault="007A6F1F">
            <w:pPr>
              <w:pStyle w:val="TableParagraph"/>
            </w:pPr>
          </w:p>
        </w:tc>
        <w:tc>
          <w:tcPr>
            <w:tcW w:w="1133" w:type="dxa"/>
          </w:tcPr>
          <w:p w14:paraId="5B5E52AC" w14:textId="77777777" w:rsidR="007A6F1F" w:rsidRDefault="00A552D1">
            <w:pPr>
              <w:pStyle w:val="TableParagraph"/>
              <w:spacing w:line="251" w:lineRule="exact"/>
              <w:ind w:left="108"/>
              <w:rPr>
                <w:b/>
              </w:rPr>
            </w:pPr>
            <w:r>
              <w:rPr>
                <w:b/>
                <w:spacing w:val="-10"/>
              </w:rPr>
              <w:t>1</w:t>
            </w:r>
          </w:p>
        </w:tc>
        <w:tc>
          <w:tcPr>
            <w:tcW w:w="1560" w:type="dxa"/>
          </w:tcPr>
          <w:p w14:paraId="4C968440" w14:textId="77777777" w:rsidR="007A6F1F" w:rsidRDefault="00A552D1">
            <w:pPr>
              <w:pStyle w:val="TableParagraph"/>
              <w:spacing w:line="251" w:lineRule="exact"/>
              <w:ind w:left="111"/>
              <w:rPr>
                <w:b/>
              </w:rPr>
            </w:pPr>
            <w:r>
              <w:rPr>
                <w:b/>
                <w:spacing w:val="-10"/>
              </w:rPr>
              <w:t>2</w:t>
            </w:r>
          </w:p>
        </w:tc>
        <w:tc>
          <w:tcPr>
            <w:tcW w:w="1558" w:type="dxa"/>
          </w:tcPr>
          <w:p w14:paraId="455C5714" w14:textId="77777777" w:rsidR="007A6F1F" w:rsidRDefault="00A552D1">
            <w:pPr>
              <w:pStyle w:val="TableParagraph"/>
              <w:spacing w:line="251" w:lineRule="exact"/>
              <w:ind w:left="108"/>
              <w:rPr>
                <w:b/>
              </w:rPr>
            </w:pPr>
            <w:r>
              <w:rPr>
                <w:b/>
                <w:spacing w:val="-10"/>
              </w:rPr>
              <w:t>3</w:t>
            </w:r>
          </w:p>
        </w:tc>
        <w:tc>
          <w:tcPr>
            <w:tcW w:w="1985" w:type="dxa"/>
          </w:tcPr>
          <w:p w14:paraId="02856D37" w14:textId="77777777" w:rsidR="007A6F1F" w:rsidRDefault="00A552D1">
            <w:pPr>
              <w:pStyle w:val="TableParagraph"/>
              <w:spacing w:line="251" w:lineRule="exact"/>
              <w:ind w:left="110"/>
              <w:rPr>
                <w:b/>
              </w:rPr>
            </w:pPr>
            <w:r>
              <w:rPr>
                <w:b/>
                <w:spacing w:val="-10"/>
              </w:rPr>
              <w:t>4</w:t>
            </w:r>
          </w:p>
        </w:tc>
        <w:tc>
          <w:tcPr>
            <w:tcW w:w="2554" w:type="dxa"/>
          </w:tcPr>
          <w:p w14:paraId="53BB8D61" w14:textId="77777777" w:rsidR="007A6F1F" w:rsidRDefault="00A552D1">
            <w:pPr>
              <w:pStyle w:val="TableParagraph"/>
              <w:spacing w:line="251" w:lineRule="exact"/>
              <w:ind w:left="111"/>
              <w:rPr>
                <w:b/>
              </w:rPr>
            </w:pPr>
            <w:r>
              <w:rPr>
                <w:b/>
                <w:spacing w:val="-10"/>
              </w:rPr>
              <w:t>5</w:t>
            </w:r>
          </w:p>
        </w:tc>
      </w:tr>
      <w:tr w:rsidR="007A6F1F" w14:paraId="08F8E431" w14:textId="77777777">
        <w:trPr>
          <w:trHeight w:val="2776"/>
        </w:trPr>
        <w:tc>
          <w:tcPr>
            <w:tcW w:w="1560" w:type="dxa"/>
          </w:tcPr>
          <w:p w14:paraId="6C51DC79" w14:textId="77777777" w:rsidR="007A6F1F" w:rsidRDefault="007A6F1F">
            <w:pPr>
              <w:pStyle w:val="TableParagraph"/>
            </w:pPr>
          </w:p>
        </w:tc>
        <w:tc>
          <w:tcPr>
            <w:tcW w:w="1133" w:type="dxa"/>
          </w:tcPr>
          <w:p w14:paraId="1B840818"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337370B"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8476EEB"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177729FB" w14:textId="77777777" w:rsidR="007A6F1F" w:rsidRDefault="00A552D1">
            <w:pPr>
              <w:pStyle w:val="TableParagraph"/>
              <w:spacing w:line="247" w:lineRule="exact"/>
              <w:ind w:left="108"/>
            </w:pPr>
            <w:r>
              <w:rPr>
                <w:spacing w:val="-2"/>
              </w:rPr>
              <w:t>Yapılan</w:t>
            </w:r>
          </w:p>
          <w:p w14:paraId="51923848"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7186018A"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3CF5EDBD"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1AE46FF" w14:textId="77777777" w:rsidR="007A6F1F" w:rsidRDefault="00A552D1">
            <w:pPr>
              <w:pStyle w:val="TableParagraph"/>
              <w:spacing w:line="360" w:lineRule="auto"/>
              <w:ind w:left="111" w:right="93"/>
              <w:jc w:val="both"/>
            </w:pPr>
            <w:r>
              <w:t xml:space="preserve">Sistematik, sürdürülebilir ve </w:t>
            </w:r>
            <w:r>
              <w:rPr>
                <w:b/>
              </w:rPr>
              <w:t xml:space="preserve">örnek gösterilebilir </w:t>
            </w:r>
            <w:r>
              <w:rPr>
                <w:spacing w:val="-2"/>
              </w:rPr>
              <w:t>uygulamalar</w:t>
            </w:r>
          </w:p>
          <w:p w14:paraId="55E68E96"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D194076" w14:textId="77777777">
        <w:trPr>
          <w:trHeight w:val="878"/>
        </w:trPr>
        <w:tc>
          <w:tcPr>
            <w:tcW w:w="1560" w:type="dxa"/>
          </w:tcPr>
          <w:p w14:paraId="4F56DB28"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2225F94"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BB986A3" w14:textId="77777777" w:rsidR="007A6F1F" w:rsidRDefault="007A6F1F">
            <w:pPr>
              <w:pStyle w:val="TableParagraph"/>
            </w:pPr>
          </w:p>
        </w:tc>
        <w:tc>
          <w:tcPr>
            <w:tcW w:w="1560" w:type="dxa"/>
          </w:tcPr>
          <w:p w14:paraId="676ED4D5" w14:textId="77777777" w:rsidR="007A6F1F" w:rsidRDefault="007A6F1F">
            <w:pPr>
              <w:pStyle w:val="TableParagraph"/>
            </w:pPr>
          </w:p>
        </w:tc>
        <w:tc>
          <w:tcPr>
            <w:tcW w:w="1558" w:type="dxa"/>
          </w:tcPr>
          <w:p w14:paraId="21E7E35F" w14:textId="77777777" w:rsidR="007A6F1F" w:rsidRDefault="00A552D1">
            <w:pPr>
              <w:pStyle w:val="TableParagraph"/>
              <w:spacing w:line="251" w:lineRule="exact"/>
              <w:ind w:left="108"/>
              <w:rPr>
                <w:b/>
              </w:rPr>
            </w:pPr>
            <w:r>
              <w:rPr>
                <w:b/>
                <w:spacing w:val="-10"/>
              </w:rPr>
              <w:t>X</w:t>
            </w:r>
          </w:p>
        </w:tc>
        <w:tc>
          <w:tcPr>
            <w:tcW w:w="1985" w:type="dxa"/>
          </w:tcPr>
          <w:p w14:paraId="580A6DE1" w14:textId="77777777" w:rsidR="007A6F1F" w:rsidRDefault="007A6F1F">
            <w:pPr>
              <w:pStyle w:val="TableParagraph"/>
            </w:pPr>
          </w:p>
        </w:tc>
        <w:tc>
          <w:tcPr>
            <w:tcW w:w="2554" w:type="dxa"/>
          </w:tcPr>
          <w:p w14:paraId="23263DB0" w14:textId="77777777" w:rsidR="007A6F1F" w:rsidRDefault="007A6F1F">
            <w:pPr>
              <w:pStyle w:val="TableParagraph"/>
            </w:pPr>
          </w:p>
        </w:tc>
      </w:tr>
    </w:tbl>
    <w:p w14:paraId="1CCAB933" w14:textId="77777777" w:rsidR="007A6F1F" w:rsidRDefault="007A6F1F">
      <w:pPr>
        <w:pStyle w:val="GvdeMetni"/>
        <w:spacing w:before="245"/>
        <w:rPr>
          <w:b/>
        </w:rPr>
      </w:pPr>
    </w:p>
    <w:p w14:paraId="282F9433" w14:textId="77777777" w:rsidR="007A6F1F" w:rsidRDefault="00A552D1">
      <w:pPr>
        <w:ind w:left="850"/>
        <w:rPr>
          <w:b/>
        </w:rPr>
      </w:pPr>
      <w:r>
        <w:rPr>
          <w:b/>
        </w:rPr>
        <w:t>Örnek</w:t>
      </w:r>
      <w:r>
        <w:rPr>
          <w:b/>
          <w:spacing w:val="-8"/>
        </w:rPr>
        <w:t xml:space="preserve"> </w:t>
      </w:r>
      <w:r>
        <w:rPr>
          <w:b/>
          <w:spacing w:val="-2"/>
        </w:rPr>
        <w:t>Kanıtlar</w:t>
      </w:r>
    </w:p>
    <w:p w14:paraId="3AF551F3" w14:textId="19491486" w:rsidR="007A6F1F" w:rsidRDefault="00291C2A">
      <w:pPr>
        <w:pStyle w:val="GvdeMetni"/>
        <w:spacing w:before="119"/>
        <w:rPr>
          <w:b/>
        </w:rPr>
      </w:pPr>
      <w:hyperlink r:id="rId42" w:history="1">
        <w:r w:rsidRPr="00291C2A">
          <w:rPr>
            <w:rStyle w:val="Kpr"/>
            <w:b/>
          </w:rPr>
          <w:t>Sınıf Eğitimi ABD OBS</w:t>
        </w:r>
      </w:hyperlink>
    </w:p>
    <w:p w14:paraId="03B4736F" w14:textId="77777777" w:rsidR="00291C2A" w:rsidRDefault="00291C2A">
      <w:pPr>
        <w:pStyle w:val="GvdeMetni"/>
        <w:spacing w:before="119"/>
        <w:rPr>
          <w:b/>
        </w:rPr>
      </w:pPr>
    </w:p>
    <w:p w14:paraId="59830D6C" w14:textId="77777777" w:rsidR="00291C2A" w:rsidRDefault="00291C2A" w:rsidP="00291C2A">
      <w:pPr>
        <w:jc w:val="both"/>
        <w:rPr>
          <w:b/>
          <w:bCs/>
        </w:rPr>
      </w:pPr>
      <w:hyperlink r:id="rId43" w:history="1">
        <w:r w:rsidRPr="00224235">
          <w:rPr>
            <w:rStyle w:val="Kpr"/>
            <w:b/>
            <w:bCs/>
          </w:rPr>
          <w:t>Sınıf Eğitimi Anabilim Dalı Öğrenci Memnuniyet Anketi</w:t>
        </w:r>
      </w:hyperlink>
    </w:p>
    <w:p w14:paraId="2E2E156E" w14:textId="77777777" w:rsidR="00291C2A" w:rsidRDefault="00291C2A" w:rsidP="00291C2A">
      <w:pPr>
        <w:jc w:val="both"/>
        <w:rPr>
          <w:b/>
          <w:bCs/>
        </w:rPr>
      </w:pPr>
    </w:p>
    <w:p w14:paraId="6F0C5CD5" w14:textId="77777777" w:rsidR="00291C2A" w:rsidRDefault="00291C2A" w:rsidP="00291C2A">
      <w:pPr>
        <w:spacing w:before="249"/>
        <w:rPr>
          <w:b/>
        </w:rPr>
      </w:pPr>
      <w:hyperlink r:id="rId44" w:history="1">
        <w:r w:rsidRPr="00F5027B">
          <w:rPr>
            <w:rStyle w:val="Kpr"/>
            <w:b/>
          </w:rPr>
          <w:t>Sınıf Eğitimi ABD Toplantı Tutanağı</w:t>
        </w:r>
      </w:hyperlink>
    </w:p>
    <w:p w14:paraId="0A15528B" w14:textId="77777777" w:rsidR="00291C2A" w:rsidRPr="00224235" w:rsidRDefault="00291C2A" w:rsidP="00291C2A">
      <w:pPr>
        <w:jc w:val="both"/>
        <w:rPr>
          <w:b/>
          <w:bCs/>
        </w:rPr>
      </w:pPr>
    </w:p>
    <w:p w14:paraId="7E8F4626" w14:textId="77777777" w:rsidR="00291C2A" w:rsidRDefault="00291C2A">
      <w:pPr>
        <w:pStyle w:val="GvdeMetni"/>
        <w:spacing w:before="119"/>
        <w:rPr>
          <w:b/>
        </w:rPr>
      </w:pPr>
    </w:p>
    <w:p w14:paraId="0FCA1572" w14:textId="77777777" w:rsidR="00291C2A" w:rsidRDefault="00291C2A">
      <w:pPr>
        <w:pStyle w:val="GvdeMetni"/>
        <w:spacing w:before="119"/>
        <w:rPr>
          <w:b/>
        </w:rPr>
      </w:pPr>
    </w:p>
    <w:p w14:paraId="7055AC2B" w14:textId="77777777" w:rsidR="007A6F1F" w:rsidRDefault="00A552D1" w:rsidP="00650E0B">
      <w:pPr>
        <w:pStyle w:val="ListeParagraf"/>
        <w:numPr>
          <w:ilvl w:val="1"/>
          <w:numId w:val="4"/>
        </w:numPr>
        <w:tabs>
          <w:tab w:val="left" w:pos="1283"/>
        </w:tabs>
        <w:ind w:left="1283" w:hanging="433"/>
        <w:rPr>
          <w:b/>
        </w:rPr>
      </w:pPr>
      <w:r>
        <w:rPr>
          <w:b/>
          <w:color w:val="FF0000"/>
        </w:rPr>
        <w:t>Yönetim</w:t>
      </w:r>
      <w:r>
        <w:rPr>
          <w:b/>
          <w:color w:val="FF0000"/>
          <w:spacing w:val="-4"/>
        </w:rPr>
        <w:t xml:space="preserve"> </w:t>
      </w:r>
      <w:r>
        <w:rPr>
          <w:b/>
          <w:color w:val="FF0000"/>
          <w:spacing w:val="-2"/>
        </w:rPr>
        <w:t>Sistemleri</w:t>
      </w:r>
    </w:p>
    <w:p w14:paraId="21BAE61C" w14:textId="77777777" w:rsidR="007A6F1F" w:rsidRDefault="00A552D1" w:rsidP="00650E0B">
      <w:pPr>
        <w:pStyle w:val="ListeParagraf"/>
        <w:numPr>
          <w:ilvl w:val="2"/>
          <w:numId w:val="4"/>
        </w:numPr>
        <w:tabs>
          <w:tab w:val="left" w:pos="1875"/>
        </w:tabs>
        <w:spacing w:before="247"/>
        <w:ind w:left="1875" w:hanging="598"/>
        <w:rPr>
          <w:b/>
        </w:rPr>
      </w:pPr>
      <w:r>
        <w:rPr>
          <w:b/>
          <w:color w:val="FF0000"/>
        </w:rPr>
        <w:t>Bilgi</w:t>
      </w:r>
      <w:r>
        <w:rPr>
          <w:b/>
          <w:color w:val="FF0000"/>
          <w:spacing w:val="-5"/>
        </w:rPr>
        <w:t xml:space="preserve"> </w:t>
      </w:r>
      <w:r>
        <w:rPr>
          <w:b/>
          <w:color w:val="FF0000"/>
        </w:rPr>
        <w:t>yönetim</w:t>
      </w:r>
      <w:r>
        <w:rPr>
          <w:b/>
          <w:color w:val="FF0000"/>
          <w:spacing w:val="-6"/>
        </w:rPr>
        <w:t xml:space="preserve"> </w:t>
      </w:r>
      <w:r>
        <w:rPr>
          <w:b/>
          <w:color w:val="FF0000"/>
          <w:spacing w:val="-2"/>
        </w:rPr>
        <w:t>sistemi</w:t>
      </w:r>
    </w:p>
    <w:p w14:paraId="1A1A76A6" w14:textId="77777777" w:rsidR="007A6F1F" w:rsidRDefault="00A552D1">
      <w:pPr>
        <w:pStyle w:val="GvdeMetni"/>
        <w:spacing w:before="241" w:line="360" w:lineRule="auto"/>
        <w:ind w:left="850" w:right="708"/>
        <w:jc w:val="both"/>
      </w:pPr>
      <w:r>
        <w:t>Sınıf</w:t>
      </w:r>
      <w:r>
        <w:rPr>
          <w:spacing w:val="-9"/>
        </w:rPr>
        <w:t xml:space="preserve"> </w:t>
      </w:r>
      <w:r>
        <w:t>Eğitimi</w:t>
      </w:r>
      <w:r>
        <w:rPr>
          <w:spacing w:val="-9"/>
        </w:rPr>
        <w:t xml:space="preserve"> </w:t>
      </w:r>
      <w:r>
        <w:t>Anabilim</w:t>
      </w:r>
      <w:r>
        <w:rPr>
          <w:spacing w:val="-13"/>
        </w:rPr>
        <w:t xml:space="preserve"> </w:t>
      </w:r>
      <w:r>
        <w:t>Dalı’nda</w:t>
      </w:r>
      <w:r>
        <w:rPr>
          <w:spacing w:val="-7"/>
        </w:rPr>
        <w:t xml:space="preserve"> </w:t>
      </w:r>
      <w:r>
        <w:t>kurumsal</w:t>
      </w:r>
      <w:r>
        <w:rPr>
          <w:spacing w:val="-9"/>
        </w:rPr>
        <w:t xml:space="preserve"> </w:t>
      </w:r>
      <w:r>
        <w:t>bilginin</w:t>
      </w:r>
      <w:r>
        <w:rPr>
          <w:spacing w:val="-10"/>
        </w:rPr>
        <w:t xml:space="preserve"> </w:t>
      </w:r>
      <w:r>
        <w:t>edinimi,</w:t>
      </w:r>
      <w:r>
        <w:rPr>
          <w:spacing w:val="-10"/>
        </w:rPr>
        <w:t xml:space="preserve"> </w:t>
      </w:r>
      <w:r>
        <w:t>saklanması</w:t>
      </w:r>
      <w:r>
        <w:rPr>
          <w:spacing w:val="-9"/>
        </w:rPr>
        <w:t xml:space="preserve"> </w:t>
      </w:r>
      <w:r>
        <w:t>ve</w:t>
      </w:r>
      <w:r>
        <w:rPr>
          <w:spacing w:val="-7"/>
        </w:rPr>
        <w:t xml:space="preserve"> </w:t>
      </w:r>
      <w:r>
        <w:t>kullanılmasına</w:t>
      </w:r>
      <w:r>
        <w:rPr>
          <w:spacing w:val="-9"/>
        </w:rPr>
        <w:t xml:space="preserve"> </w:t>
      </w:r>
      <w:r>
        <w:t>destek</w:t>
      </w:r>
      <w:r>
        <w:rPr>
          <w:spacing w:val="-12"/>
        </w:rPr>
        <w:t xml:space="preserve"> </w:t>
      </w:r>
      <w:r>
        <w:t xml:space="preserve">olacak bilgi yönetim sistemleri üniversite tarafından sunulmuş ve ABD verilerini ilgili web sayfasında yer </w:t>
      </w:r>
      <w:r>
        <w:rPr>
          <w:spacing w:val="-2"/>
        </w:rPr>
        <w:t>verilmiştir.</w:t>
      </w:r>
    </w:p>
    <w:p w14:paraId="1DD573D7" w14:textId="77777777" w:rsidR="007A6F1F" w:rsidRDefault="007A6F1F">
      <w:pPr>
        <w:pStyle w:val="GvdeMetni"/>
      </w:pPr>
    </w:p>
    <w:p w14:paraId="20C9B5F5" w14:textId="77777777" w:rsidR="007A6F1F" w:rsidRDefault="00A552D1">
      <w:pPr>
        <w:ind w:left="850"/>
        <w:rPr>
          <w:b/>
        </w:rPr>
      </w:pPr>
      <w:r>
        <w:rPr>
          <w:b/>
        </w:rPr>
        <w:t>Olgunluk</w:t>
      </w:r>
      <w:r>
        <w:rPr>
          <w:b/>
          <w:spacing w:val="-8"/>
        </w:rPr>
        <w:t xml:space="preserve"> </w:t>
      </w:r>
      <w:r>
        <w:rPr>
          <w:b/>
          <w:spacing w:val="-2"/>
        </w:rPr>
        <w:t>Düzeyi</w:t>
      </w:r>
    </w:p>
    <w:p w14:paraId="755629FA"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24B33109" w14:textId="77777777">
        <w:trPr>
          <w:trHeight w:val="498"/>
        </w:trPr>
        <w:tc>
          <w:tcPr>
            <w:tcW w:w="1560" w:type="dxa"/>
          </w:tcPr>
          <w:p w14:paraId="059561F2" w14:textId="77777777" w:rsidR="007A6F1F" w:rsidRDefault="007A6F1F">
            <w:pPr>
              <w:pStyle w:val="TableParagraph"/>
            </w:pPr>
          </w:p>
        </w:tc>
        <w:tc>
          <w:tcPr>
            <w:tcW w:w="1133" w:type="dxa"/>
          </w:tcPr>
          <w:p w14:paraId="4EDB39A2" w14:textId="77777777" w:rsidR="007A6F1F" w:rsidRDefault="00A552D1">
            <w:pPr>
              <w:pStyle w:val="TableParagraph"/>
              <w:spacing w:line="251" w:lineRule="exact"/>
              <w:ind w:left="108"/>
              <w:rPr>
                <w:b/>
              </w:rPr>
            </w:pPr>
            <w:r>
              <w:rPr>
                <w:b/>
                <w:spacing w:val="-10"/>
              </w:rPr>
              <w:t>1</w:t>
            </w:r>
          </w:p>
        </w:tc>
        <w:tc>
          <w:tcPr>
            <w:tcW w:w="1560" w:type="dxa"/>
          </w:tcPr>
          <w:p w14:paraId="4B3EE8F2" w14:textId="77777777" w:rsidR="007A6F1F" w:rsidRDefault="00A552D1">
            <w:pPr>
              <w:pStyle w:val="TableParagraph"/>
              <w:spacing w:line="251" w:lineRule="exact"/>
              <w:ind w:left="111"/>
              <w:rPr>
                <w:b/>
              </w:rPr>
            </w:pPr>
            <w:r>
              <w:rPr>
                <w:b/>
                <w:spacing w:val="-10"/>
              </w:rPr>
              <w:t>2</w:t>
            </w:r>
          </w:p>
        </w:tc>
        <w:tc>
          <w:tcPr>
            <w:tcW w:w="1558" w:type="dxa"/>
          </w:tcPr>
          <w:p w14:paraId="477B77BC" w14:textId="77777777" w:rsidR="007A6F1F" w:rsidRDefault="00A552D1">
            <w:pPr>
              <w:pStyle w:val="TableParagraph"/>
              <w:spacing w:line="251" w:lineRule="exact"/>
              <w:ind w:left="108"/>
              <w:rPr>
                <w:b/>
              </w:rPr>
            </w:pPr>
            <w:r>
              <w:rPr>
                <w:b/>
                <w:spacing w:val="-10"/>
              </w:rPr>
              <w:t>3</w:t>
            </w:r>
          </w:p>
        </w:tc>
        <w:tc>
          <w:tcPr>
            <w:tcW w:w="1985" w:type="dxa"/>
          </w:tcPr>
          <w:p w14:paraId="66AD4FBF" w14:textId="77777777" w:rsidR="007A6F1F" w:rsidRDefault="00A552D1">
            <w:pPr>
              <w:pStyle w:val="TableParagraph"/>
              <w:spacing w:line="251" w:lineRule="exact"/>
              <w:ind w:left="110"/>
              <w:rPr>
                <w:b/>
              </w:rPr>
            </w:pPr>
            <w:r>
              <w:rPr>
                <w:b/>
                <w:spacing w:val="-10"/>
              </w:rPr>
              <w:t>4</w:t>
            </w:r>
          </w:p>
        </w:tc>
        <w:tc>
          <w:tcPr>
            <w:tcW w:w="2554" w:type="dxa"/>
          </w:tcPr>
          <w:p w14:paraId="21D9342C" w14:textId="77777777" w:rsidR="007A6F1F" w:rsidRDefault="00A552D1">
            <w:pPr>
              <w:pStyle w:val="TableParagraph"/>
              <w:spacing w:line="251" w:lineRule="exact"/>
              <w:ind w:left="111"/>
              <w:rPr>
                <w:b/>
              </w:rPr>
            </w:pPr>
            <w:r>
              <w:rPr>
                <w:b/>
                <w:spacing w:val="-10"/>
              </w:rPr>
              <w:t>5</w:t>
            </w:r>
          </w:p>
        </w:tc>
      </w:tr>
      <w:tr w:rsidR="007A6F1F" w14:paraId="3FD4A9DE" w14:textId="77777777">
        <w:trPr>
          <w:trHeight w:val="2776"/>
        </w:trPr>
        <w:tc>
          <w:tcPr>
            <w:tcW w:w="1560" w:type="dxa"/>
          </w:tcPr>
          <w:p w14:paraId="096CF0D4" w14:textId="77777777" w:rsidR="007A6F1F" w:rsidRDefault="007A6F1F">
            <w:pPr>
              <w:pStyle w:val="TableParagraph"/>
            </w:pPr>
          </w:p>
        </w:tc>
        <w:tc>
          <w:tcPr>
            <w:tcW w:w="1133" w:type="dxa"/>
          </w:tcPr>
          <w:p w14:paraId="335F9E3A"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7645ED29"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73A832C8"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16B10A49" w14:textId="77777777" w:rsidR="007A6F1F" w:rsidRDefault="00A552D1">
            <w:pPr>
              <w:pStyle w:val="TableParagraph"/>
              <w:spacing w:line="247" w:lineRule="exact"/>
              <w:ind w:left="108"/>
            </w:pPr>
            <w:r>
              <w:rPr>
                <w:spacing w:val="-2"/>
              </w:rPr>
              <w:t>Yapılan</w:t>
            </w:r>
          </w:p>
          <w:p w14:paraId="20E44E17"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71948B57"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6AB27147"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5AB0A78E"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4618C89B"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F8C71EE" w14:textId="77777777">
        <w:trPr>
          <w:trHeight w:val="878"/>
        </w:trPr>
        <w:tc>
          <w:tcPr>
            <w:tcW w:w="1560" w:type="dxa"/>
          </w:tcPr>
          <w:p w14:paraId="5C856F08"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06016764"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EE826DD" w14:textId="77777777" w:rsidR="007A6F1F" w:rsidRDefault="007A6F1F">
            <w:pPr>
              <w:pStyle w:val="TableParagraph"/>
            </w:pPr>
          </w:p>
        </w:tc>
        <w:tc>
          <w:tcPr>
            <w:tcW w:w="1560" w:type="dxa"/>
          </w:tcPr>
          <w:p w14:paraId="2B27EDB0" w14:textId="77777777" w:rsidR="007A6F1F" w:rsidRDefault="007A6F1F">
            <w:pPr>
              <w:pStyle w:val="TableParagraph"/>
            </w:pPr>
          </w:p>
        </w:tc>
        <w:tc>
          <w:tcPr>
            <w:tcW w:w="1558" w:type="dxa"/>
          </w:tcPr>
          <w:p w14:paraId="35D64717" w14:textId="77777777" w:rsidR="007A6F1F" w:rsidRDefault="00A552D1">
            <w:pPr>
              <w:pStyle w:val="TableParagraph"/>
              <w:spacing w:line="251" w:lineRule="exact"/>
              <w:ind w:left="14"/>
              <w:jc w:val="center"/>
              <w:rPr>
                <w:b/>
              </w:rPr>
            </w:pPr>
            <w:r>
              <w:rPr>
                <w:b/>
                <w:spacing w:val="-10"/>
              </w:rPr>
              <w:t>X</w:t>
            </w:r>
          </w:p>
        </w:tc>
        <w:tc>
          <w:tcPr>
            <w:tcW w:w="1985" w:type="dxa"/>
          </w:tcPr>
          <w:p w14:paraId="78720223" w14:textId="77777777" w:rsidR="007A6F1F" w:rsidRDefault="007A6F1F">
            <w:pPr>
              <w:pStyle w:val="TableParagraph"/>
            </w:pPr>
          </w:p>
        </w:tc>
        <w:tc>
          <w:tcPr>
            <w:tcW w:w="2554" w:type="dxa"/>
          </w:tcPr>
          <w:p w14:paraId="48C8EF2D" w14:textId="77777777" w:rsidR="007A6F1F" w:rsidRDefault="007A6F1F">
            <w:pPr>
              <w:pStyle w:val="TableParagraph"/>
            </w:pPr>
          </w:p>
        </w:tc>
      </w:tr>
    </w:tbl>
    <w:p w14:paraId="29FB9679" w14:textId="77777777" w:rsidR="007A6F1F" w:rsidRDefault="007A6F1F">
      <w:pPr>
        <w:pStyle w:val="GvdeMetni"/>
        <w:spacing w:before="248"/>
        <w:rPr>
          <w:b/>
        </w:rPr>
      </w:pPr>
    </w:p>
    <w:p w14:paraId="33C85FB9" w14:textId="77777777" w:rsidR="007A6F1F" w:rsidRDefault="00A552D1">
      <w:pPr>
        <w:ind w:left="850"/>
        <w:rPr>
          <w:b/>
        </w:rPr>
      </w:pPr>
      <w:r>
        <w:rPr>
          <w:b/>
        </w:rPr>
        <w:t>Örnek</w:t>
      </w:r>
      <w:r>
        <w:rPr>
          <w:b/>
          <w:spacing w:val="-8"/>
        </w:rPr>
        <w:t xml:space="preserve"> </w:t>
      </w:r>
      <w:r>
        <w:rPr>
          <w:b/>
          <w:spacing w:val="-2"/>
        </w:rPr>
        <w:t>Kanıtlar</w:t>
      </w:r>
    </w:p>
    <w:p w14:paraId="290D05CA" w14:textId="77777777" w:rsidR="007A6F1F" w:rsidRDefault="007A6F1F">
      <w:pPr>
        <w:spacing w:before="246"/>
        <w:ind w:left="850"/>
      </w:pPr>
      <w:hyperlink r:id="rId45">
        <w:r>
          <w:rPr>
            <w:b/>
            <w:color w:val="0462C1"/>
            <w:u w:val="single" w:color="0462C1"/>
          </w:rPr>
          <w:t>Sınıf</w:t>
        </w:r>
        <w:r>
          <w:rPr>
            <w:b/>
            <w:color w:val="0462C1"/>
            <w:spacing w:val="-4"/>
            <w:u w:val="single" w:color="0462C1"/>
          </w:rPr>
          <w:t xml:space="preserve"> </w:t>
        </w:r>
        <w:r>
          <w:rPr>
            <w:b/>
            <w:color w:val="0462C1"/>
            <w:u w:val="single" w:color="0462C1"/>
          </w:rPr>
          <w:t>Eğitimi</w:t>
        </w:r>
        <w:r>
          <w:rPr>
            <w:b/>
            <w:color w:val="0462C1"/>
            <w:spacing w:val="-3"/>
            <w:u w:val="single" w:color="0462C1"/>
          </w:rPr>
          <w:t xml:space="preserve"> </w:t>
        </w:r>
        <w:r>
          <w:rPr>
            <w:b/>
            <w:color w:val="0462C1"/>
            <w:u w:val="single" w:color="0462C1"/>
          </w:rPr>
          <w:t>ABD</w:t>
        </w:r>
        <w:r>
          <w:rPr>
            <w:b/>
            <w:color w:val="0462C1"/>
            <w:spacing w:val="-4"/>
            <w:u w:val="single" w:color="0462C1"/>
          </w:rPr>
          <w:t xml:space="preserve"> </w:t>
        </w:r>
        <w:r>
          <w:rPr>
            <w:b/>
            <w:color w:val="0462C1"/>
            <w:u w:val="single" w:color="0462C1"/>
          </w:rPr>
          <w:t>Web</w:t>
        </w:r>
        <w:r>
          <w:rPr>
            <w:b/>
            <w:color w:val="0462C1"/>
            <w:spacing w:val="-3"/>
            <w:u w:val="single" w:color="0462C1"/>
          </w:rPr>
          <w:t xml:space="preserve"> </w:t>
        </w:r>
        <w:r>
          <w:rPr>
            <w:b/>
            <w:color w:val="0462C1"/>
            <w:spacing w:val="-2"/>
            <w:u w:val="single" w:color="0462C1"/>
          </w:rPr>
          <w:t>Sayfası</w:t>
        </w:r>
      </w:hyperlink>
    </w:p>
    <w:p w14:paraId="1AAEB89A" w14:textId="63099F57" w:rsidR="00291C2A" w:rsidRDefault="00291C2A">
      <w:pPr>
        <w:spacing w:before="246"/>
        <w:ind w:left="850"/>
        <w:rPr>
          <w:b/>
        </w:rPr>
      </w:pPr>
      <w:hyperlink r:id="rId46" w:history="1">
        <w:r w:rsidRPr="00291C2A">
          <w:rPr>
            <w:rStyle w:val="Kpr"/>
            <w:b/>
          </w:rPr>
          <w:t>Sınıf Eğitimi ABD Haberler</w:t>
        </w:r>
      </w:hyperlink>
    </w:p>
    <w:p w14:paraId="018FA7A5" w14:textId="667EE92A" w:rsidR="008A323B" w:rsidRDefault="008A323B">
      <w:pPr>
        <w:spacing w:before="246"/>
        <w:ind w:left="850"/>
        <w:rPr>
          <w:b/>
        </w:rPr>
      </w:pPr>
      <w:hyperlink r:id="rId47" w:history="1">
        <w:r w:rsidRPr="008A323B">
          <w:rPr>
            <w:rStyle w:val="Kpr"/>
            <w:b/>
          </w:rPr>
          <w:t>Sınıf Eğitimi ABD Duyurular</w:t>
        </w:r>
      </w:hyperlink>
    </w:p>
    <w:p w14:paraId="6FA5F605" w14:textId="77777777" w:rsidR="007A6F1F" w:rsidRDefault="007A6F1F">
      <w:pPr>
        <w:pStyle w:val="GvdeMetni"/>
        <w:spacing w:before="120"/>
        <w:rPr>
          <w:b/>
        </w:rPr>
      </w:pPr>
    </w:p>
    <w:p w14:paraId="4CDC0DD5" w14:textId="77777777" w:rsidR="007A6F1F" w:rsidRPr="008A323B" w:rsidRDefault="00A552D1" w:rsidP="00650E0B">
      <w:pPr>
        <w:pStyle w:val="ListeParagraf"/>
        <w:numPr>
          <w:ilvl w:val="2"/>
          <w:numId w:val="4"/>
        </w:numPr>
        <w:tabs>
          <w:tab w:val="left" w:pos="1875"/>
        </w:tabs>
        <w:ind w:left="1875" w:hanging="598"/>
        <w:rPr>
          <w:b/>
        </w:rPr>
      </w:pPr>
      <w:r>
        <w:rPr>
          <w:b/>
          <w:color w:val="FF0000"/>
        </w:rPr>
        <w:t>İnsan</w:t>
      </w:r>
      <w:r>
        <w:rPr>
          <w:b/>
          <w:color w:val="FF0000"/>
          <w:spacing w:val="-8"/>
        </w:rPr>
        <w:t xml:space="preserve"> </w:t>
      </w:r>
      <w:r>
        <w:rPr>
          <w:b/>
          <w:color w:val="FF0000"/>
        </w:rPr>
        <w:t>kaynakları</w:t>
      </w:r>
      <w:r>
        <w:rPr>
          <w:b/>
          <w:color w:val="FF0000"/>
          <w:spacing w:val="-7"/>
        </w:rPr>
        <w:t xml:space="preserve"> </w:t>
      </w:r>
      <w:r>
        <w:rPr>
          <w:b/>
          <w:color w:val="FF0000"/>
          <w:spacing w:val="-2"/>
        </w:rPr>
        <w:t>yönetimi</w:t>
      </w:r>
    </w:p>
    <w:p w14:paraId="4CDEFF3A" w14:textId="48F33BDD" w:rsidR="008A323B" w:rsidRPr="008A323B" w:rsidRDefault="008A323B" w:rsidP="008A323B">
      <w:pPr>
        <w:tabs>
          <w:tab w:val="left" w:pos="1875"/>
        </w:tabs>
        <w:spacing w:line="360" w:lineRule="auto"/>
        <w:jc w:val="both"/>
        <w:rPr>
          <w:b/>
        </w:rPr>
      </w:pPr>
      <w:r w:rsidRPr="008A323B">
        <w:rPr>
          <w:color w:val="000000"/>
        </w:rPr>
        <w:t>Sınıf Eğitimi Anabilim Dalı’nda insan kaynakları yönetimi; eğitim-öğretim, danışmanlık, uygulama dersleri ve idari görevlerin etkin yürütülmesini sağlamak amacıyla planlama ve görev dağılımı esasına göre yürütülmektedir. Akademik personelin yetkinlik alanları, ders yükleri ve ihtiyaç duyulan ders/uygulama süreçleri dikkate alınarak görevlendirmeler yapılmakta; işleyiş bölüm/anabilim dalı kurullarında değerlendirilerek gerekli düzenlemeler gerçekleştirilmektedir. Ayrıca akademik personelin mesleki gelişimine yönelik eğitim/etkinliklere katılım desteklenmekte, görevlendirme süreçlerinde şeffaflık ve eşgüdüm esas alınmaktadır. 2025 yılı itibarıyla sistematik izleme ve ölçüt temelli insan kaynakları planlaması sınırlı olmakla birlikte, kurumsallaşmış bir insan kaynakları yönetimi yaklaşımının güçlendirilmesi hedeflenmektedir.</w:t>
      </w:r>
    </w:p>
    <w:p w14:paraId="2426574A" w14:textId="77777777" w:rsidR="007A6F1F" w:rsidRDefault="00A552D1">
      <w:pPr>
        <w:spacing w:before="171"/>
        <w:ind w:left="850"/>
        <w:rPr>
          <w:b/>
        </w:rPr>
      </w:pPr>
      <w:r>
        <w:rPr>
          <w:b/>
        </w:rPr>
        <w:t>Olgunluk</w:t>
      </w:r>
      <w:r>
        <w:rPr>
          <w:b/>
          <w:spacing w:val="-8"/>
        </w:rPr>
        <w:t xml:space="preserve"> </w:t>
      </w:r>
      <w:r>
        <w:rPr>
          <w:b/>
          <w:spacing w:val="-2"/>
        </w:rPr>
        <w:t>Düzeyi</w:t>
      </w:r>
    </w:p>
    <w:p w14:paraId="6DEF77CA"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49EB0D09" w14:textId="77777777">
        <w:trPr>
          <w:trHeight w:val="498"/>
        </w:trPr>
        <w:tc>
          <w:tcPr>
            <w:tcW w:w="1560" w:type="dxa"/>
          </w:tcPr>
          <w:p w14:paraId="16D36C48" w14:textId="77777777" w:rsidR="007A6F1F" w:rsidRDefault="007A6F1F">
            <w:pPr>
              <w:pStyle w:val="TableParagraph"/>
            </w:pPr>
          </w:p>
        </w:tc>
        <w:tc>
          <w:tcPr>
            <w:tcW w:w="1133" w:type="dxa"/>
          </w:tcPr>
          <w:p w14:paraId="47EDCF36" w14:textId="77777777" w:rsidR="007A6F1F" w:rsidRDefault="00A552D1">
            <w:pPr>
              <w:pStyle w:val="TableParagraph"/>
              <w:spacing w:line="251" w:lineRule="exact"/>
              <w:ind w:left="108"/>
              <w:rPr>
                <w:b/>
              </w:rPr>
            </w:pPr>
            <w:r>
              <w:rPr>
                <w:b/>
                <w:spacing w:val="-10"/>
              </w:rPr>
              <w:t>1</w:t>
            </w:r>
          </w:p>
        </w:tc>
        <w:tc>
          <w:tcPr>
            <w:tcW w:w="1560" w:type="dxa"/>
          </w:tcPr>
          <w:p w14:paraId="09332848" w14:textId="77777777" w:rsidR="007A6F1F" w:rsidRDefault="00A552D1">
            <w:pPr>
              <w:pStyle w:val="TableParagraph"/>
              <w:spacing w:line="251" w:lineRule="exact"/>
              <w:ind w:left="111"/>
              <w:rPr>
                <w:b/>
              </w:rPr>
            </w:pPr>
            <w:r>
              <w:rPr>
                <w:b/>
                <w:spacing w:val="-10"/>
              </w:rPr>
              <w:t>2</w:t>
            </w:r>
          </w:p>
        </w:tc>
        <w:tc>
          <w:tcPr>
            <w:tcW w:w="1558" w:type="dxa"/>
          </w:tcPr>
          <w:p w14:paraId="0A9D0795" w14:textId="77777777" w:rsidR="007A6F1F" w:rsidRDefault="00A552D1">
            <w:pPr>
              <w:pStyle w:val="TableParagraph"/>
              <w:spacing w:line="251" w:lineRule="exact"/>
              <w:ind w:left="108"/>
              <w:rPr>
                <w:b/>
              </w:rPr>
            </w:pPr>
            <w:r>
              <w:rPr>
                <w:b/>
                <w:spacing w:val="-10"/>
              </w:rPr>
              <w:t>3</w:t>
            </w:r>
          </w:p>
        </w:tc>
        <w:tc>
          <w:tcPr>
            <w:tcW w:w="1985" w:type="dxa"/>
          </w:tcPr>
          <w:p w14:paraId="4538A629" w14:textId="77777777" w:rsidR="007A6F1F" w:rsidRDefault="00A552D1">
            <w:pPr>
              <w:pStyle w:val="TableParagraph"/>
              <w:spacing w:line="251" w:lineRule="exact"/>
              <w:ind w:left="110"/>
              <w:rPr>
                <w:b/>
              </w:rPr>
            </w:pPr>
            <w:r>
              <w:rPr>
                <w:b/>
                <w:spacing w:val="-10"/>
              </w:rPr>
              <w:t>4</w:t>
            </w:r>
          </w:p>
        </w:tc>
        <w:tc>
          <w:tcPr>
            <w:tcW w:w="2554" w:type="dxa"/>
          </w:tcPr>
          <w:p w14:paraId="294B543A" w14:textId="77777777" w:rsidR="007A6F1F" w:rsidRDefault="00A552D1">
            <w:pPr>
              <w:pStyle w:val="TableParagraph"/>
              <w:spacing w:line="251" w:lineRule="exact"/>
              <w:ind w:left="111"/>
              <w:rPr>
                <w:b/>
              </w:rPr>
            </w:pPr>
            <w:r>
              <w:rPr>
                <w:b/>
                <w:spacing w:val="-10"/>
              </w:rPr>
              <w:t>5</w:t>
            </w:r>
          </w:p>
        </w:tc>
      </w:tr>
      <w:tr w:rsidR="007A6F1F" w14:paraId="12A1CD60" w14:textId="77777777">
        <w:trPr>
          <w:trHeight w:val="2776"/>
        </w:trPr>
        <w:tc>
          <w:tcPr>
            <w:tcW w:w="1560" w:type="dxa"/>
          </w:tcPr>
          <w:p w14:paraId="515BEF8C" w14:textId="77777777" w:rsidR="007A6F1F" w:rsidRDefault="007A6F1F">
            <w:pPr>
              <w:pStyle w:val="TableParagraph"/>
            </w:pPr>
          </w:p>
        </w:tc>
        <w:tc>
          <w:tcPr>
            <w:tcW w:w="1133" w:type="dxa"/>
          </w:tcPr>
          <w:p w14:paraId="4F01B915"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102631B3"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244D560D"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45EB0923" w14:textId="77777777" w:rsidR="007A6F1F" w:rsidRDefault="00A552D1">
            <w:pPr>
              <w:pStyle w:val="TableParagraph"/>
              <w:spacing w:line="249" w:lineRule="exact"/>
              <w:ind w:left="108"/>
            </w:pPr>
            <w:r>
              <w:rPr>
                <w:spacing w:val="-2"/>
              </w:rPr>
              <w:t>Yapılan</w:t>
            </w:r>
          </w:p>
          <w:p w14:paraId="64CA6A71"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4624C04"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A0AFC90"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287E23F"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11FF8519"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64E6AC3" w14:textId="77777777">
        <w:trPr>
          <w:trHeight w:val="880"/>
        </w:trPr>
        <w:tc>
          <w:tcPr>
            <w:tcW w:w="1560" w:type="dxa"/>
          </w:tcPr>
          <w:p w14:paraId="6450A5AD"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04F0DAD5"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2707CFF5" w14:textId="77777777" w:rsidR="007A6F1F" w:rsidRDefault="007A6F1F">
            <w:pPr>
              <w:pStyle w:val="TableParagraph"/>
            </w:pPr>
          </w:p>
        </w:tc>
        <w:tc>
          <w:tcPr>
            <w:tcW w:w="1560" w:type="dxa"/>
          </w:tcPr>
          <w:p w14:paraId="71C1B4C8" w14:textId="77777777" w:rsidR="007A6F1F" w:rsidRDefault="007A6F1F">
            <w:pPr>
              <w:pStyle w:val="TableParagraph"/>
            </w:pPr>
          </w:p>
        </w:tc>
        <w:tc>
          <w:tcPr>
            <w:tcW w:w="1558" w:type="dxa"/>
          </w:tcPr>
          <w:p w14:paraId="2F414123" w14:textId="77777777" w:rsidR="007A6F1F" w:rsidRDefault="00A552D1">
            <w:pPr>
              <w:pStyle w:val="TableParagraph"/>
              <w:spacing w:before="1"/>
              <w:ind w:left="108"/>
              <w:rPr>
                <w:b/>
              </w:rPr>
            </w:pPr>
            <w:r>
              <w:rPr>
                <w:b/>
                <w:spacing w:val="-10"/>
              </w:rPr>
              <w:t>X</w:t>
            </w:r>
          </w:p>
        </w:tc>
        <w:tc>
          <w:tcPr>
            <w:tcW w:w="1985" w:type="dxa"/>
          </w:tcPr>
          <w:p w14:paraId="756CA584" w14:textId="77777777" w:rsidR="007A6F1F" w:rsidRDefault="007A6F1F">
            <w:pPr>
              <w:pStyle w:val="TableParagraph"/>
            </w:pPr>
          </w:p>
        </w:tc>
        <w:tc>
          <w:tcPr>
            <w:tcW w:w="2554" w:type="dxa"/>
          </w:tcPr>
          <w:p w14:paraId="6416B5EE" w14:textId="77777777" w:rsidR="007A6F1F" w:rsidRDefault="007A6F1F">
            <w:pPr>
              <w:pStyle w:val="TableParagraph"/>
            </w:pPr>
          </w:p>
        </w:tc>
      </w:tr>
    </w:tbl>
    <w:p w14:paraId="1962ABFC" w14:textId="77777777" w:rsidR="007A6F1F" w:rsidRDefault="007A6F1F">
      <w:pPr>
        <w:pStyle w:val="GvdeMetni"/>
        <w:rPr>
          <w:b/>
        </w:rPr>
      </w:pPr>
    </w:p>
    <w:p w14:paraId="796CA0A9" w14:textId="77777777" w:rsidR="007A6F1F" w:rsidRDefault="007A6F1F">
      <w:pPr>
        <w:pStyle w:val="GvdeMetni"/>
        <w:spacing w:before="10"/>
        <w:rPr>
          <w:b/>
        </w:rPr>
      </w:pPr>
    </w:p>
    <w:p w14:paraId="575C637C" w14:textId="77777777" w:rsidR="007A6F1F" w:rsidRDefault="00A552D1">
      <w:pPr>
        <w:spacing w:before="1"/>
        <w:ind w:left="850"/>
        <w:rPr>
          <w:b/>
          <w:spacing w:val="-2"/>
        </w:rPr>
      </w:pPr>
      <w:r>
        <w:rPr>
          <w:b/>
        </w:rPr>
        <w:t>Örnek</w:t>
      </w:r>
      <w:r>
        <w:rPr>
          <w:b/>
          <w:spacing w:val="-8"/>
        </w:rPr>
        <w:t xml:space="preserve"> </w:t>
      </w:r>
      <w:r>
        <w:rPr>
          <w:b/>
          <w:spacing w:val="-2"/>
        </w:rPr>
        <w:t>Kanıtlar</w:t>
      </w:r>
    </w:p>
    <w:p w14:paraId="4450A862" w14:textId="327956DE" w:rsidR="008A323B" w:rsidRDefault="008A323B">
      <w:pPr>
        <w:spacing w:before="1"/>
        <w:ind w:left="850"/>
        <w:rPr>
          <w:b/>
        </w:rPr>
      </w:pPr>
      <w:hyperlink r:id="rId48" w:history="1">
        <w:r w:rsidRPr="008A323B">
          <w:rPr>
            <w:rStyle w:val="Kpr"/>
            <w:b/>
          </w:rPr>
          <w:t>Sınıf Eğitimi ABD Ders Görevlendirmeleri</w:t>
        </w:r>
      </w:hyperlink>
    </w:p>
    <w:p w14:paraId="0E618210" w14:textId="77777777" w:rsidR="007A6F1F" w:rsidRDefault="007A6F1F">
      <w:pPr>
        <w:spacing w:before="246"/>
        <w:ind w:left="850"/>
        <w:rPr>
          <w:b/>
        </w:rPr>
      </w:pPr>
      <w:hyperlink r:id="rId49">
        <w:r>
          <w:rPr>
            <w:b/>
            <w:color w:val="0462C1"/>
            <w:u w:val="single" w:color="0462C1"/>
          </w:rPr>
          <w:t>SDÜ</w:t>
        </w:r>
        <w:r>
          <w:rPr>
            <w:b/>
            <w:color w:val="0462C1"/>
            <w:spacing w:val="-5"/>
            <w:u w:val="single" w:color="0462C1"/>
          </w:rPr>
          <w:t xml:space="preserve"> </w:t>
        </w:r>
        <w:r>
          <w:rPr>
            <w:b/>
            <w:color w:val="0462C1"/>
            <w:u w:val="single" w:color="0462C1"/>
          </w:rPr>
          <w:t>Personel</w:t>
        </w:r>
        <w:r>
          <w:rPr>
            <w:b/>
            <w:color w:val="0462C1"/>
            <w:spacing w:val="-2"/>
            <w:u w:val="single" w:color="0462C1"/>
          </w:rPr>
          <w:t xml:space="preserve"> </w:t>
        </w:r>
        <w:r>
          <w:rPr>
            <w:b/>
            <w:color w:val="0462C1"/>
            <w:u w:val="single" w:color="0462C1"/>
          </w:rPr>
          <w:t>İşleri</w:t>
        </w:r>
        <w:r>
          <w:rPr>
            <w:b/>
            <w:color w:val="0462C1"/>
            <w:spacing w:val="-3"/>
            <w:u w:val="single" w:color="0462C1"/>
          </w:rPr>
          <w:t xml:space="preserve"> </w:t>
        </w:r>
        <w:r>
          <w:rPr>
            <w:b/>
            <w:color w:val="0462C1"/>
            <w:u w:val="single" w:color="0462C1"/>
          </w:rPr>
          <w:t>Daire</w:t>
        </w:r>
        <w:r>
          <w:rPr>
            <w:b/>
            <w:color w:val="0462C1"/>
            <w:spacing w:val="-5"/>
            <w:u w:val="single" w:color="0462C1"/>
          </w:rPr>
          <w:t xml:space="preserve"> </w:t>
        </w:r>
        <w:r>
          <w:rPr>
            <w:b/>
            <w:color w:val="0462C1"/>
            <w:u w:val="single" w:color="0462C1"/>
          </w:rPr>
          <w:t>Başkanlığı</w:t>
        </w:r>
        <w:r>
          <w:rPr>
            <w:b/>
            <w:color w:val="0462C1"/>
            <w:spacing w:val="-6"/>
            <w:u w:val="single" w:color="0462C1"/>
          </w:rPr>
          <w:t xml:space="preserve"> </w:t>
        </w:r>
        <w:r>
          <w:rPr>
            <w:b/>
            <w:color w:val="0462C1"/>
            <w:u w:val="single" w:color="0462C1"/>
          </w:rPr>
          <w:t>Mevzuat</w:t>
        </w:r>
        <w:r>
          <w:rPr>
            <w:b/>
            <w:color w:val="0462C1"/>
            <w:spacing w:val="-5"/>
            <w:u w:val="single" w:color="0462C1"/>
          </w:rPr>
          <w:t xml:space="preserve"> </w:t>
        </w:r>
        <w:r>
          <w:rPr>
            <w:b/>
            <w:color w:val="0462C1"/>
            <w:u w:val="single" w:color="0462C1"/>
          </w:rPr>
          <w:t>ve</w:t>
        </w:r>
        <w:r>
          <w:rPr>
            <w:b/>
            <w:color w:val="0462C1"/>
            <w:spacing w:val="-3"/>
            <w:u w:val="single" w:color="0462C1"/>
          </w:rPr>
          <w:t xml:space="preserve"> </w:t>
        </w:r>
        <w:r>
          <w:rPr>
            <w:b/>
            <w:color w:val="0462C1"/>
            <w:spacing w:val="-2"/>
            <w:u w:val="single" w:color="0462C1"/>
          </w:rPr>
          <w:t>Yönetmelikler</w:t>
        </w:r>
      </w:hyperlink>
    </w:p>
    <w:p w14:paraId="734EA9FE" w14:textId="77777777" w:rsidR="007A6F1F" w:rsidRDefault="007A6F1F">
      <w:pPr>
        <w:pStyle w:val="GvdeMetni"/>
        <w:spacing w:before="119"/>
        <w:rPr>
          <w:b/>
        </w:rPr>
      </w:pPr>
    </w:p>
    <w:p w14:paraId="2BDC5D47" w14:textId="77777777" w:rsidR="007A6F1F" w:rsidRDefault="00A552D1" w:rsidP="00650E0B">
      <w:pPr>
        <w:pStyle w:val="ListeParagraf"/>
        <w:numPr>
          <w:ilvl w:val="2"/>
          <w:numId w:val="4"/>
        </w:numPr>
        <w:tabs>
          <w:tab w:val="left" w:pos="1875"/>
        </w:tabs>
        <w:ind w:left="1875" w:hanging="598"/>
        <w:rPr>
          <w:b/>
        </w:rPr>
      </w:pPr>
      <w:r>
        <w:rPr>
          <w:b/>
          <w:color w:val="FF0000"/>
        </w:rPr>
        <w:t>Finansal</w:t>
      </w:r>
      <w:r>
        <w:rPr>
          <w:b/>
          <w:color w:val="FF0000"/>
          <w:spacing w:val="-9"/>
        </w:rPr>
        <w:t xml:space="preserve"> </w:t>
      </w:r>
      <w:r>
        <w:rPr>
          <w:b/>
          <w:color w:val="FF0000"/>
          <w:spacing w:val="-2"/>
        </w:rPr>
        <w:t>yönetim</w:t>
      </w:r>
    </w:p>
    <w:p w14:paraId="3FF324C4" w14:textId="77777777" w:rsidR="007A6F1F" w:rsidRDefault="00A552D1">
      <w:pPr>
        <w:pStyle w:val="GvdeMetni"/>
        <w:spacing w:before="242" w:line="362" w:lineRule="auto"/>
        <w:ind w:left="850" w:right="661"/>
      </w:pPr>
      <w:r>
        <w:t>Anabilim</w:t>
      </w:r>
      <w:r>
        <w:rPr>
          <w:spacing w:val="80"/>
        </w:rPr>
        <w:t xml:space="preserve"> </w:t>
      </w:r>
      <w:r>
        <w:t>Dalı’nda</w:t>
      </w:r>
      <w:r>
        <w:rPr>
          <w:spacing w:val="80"/>
        </w:rPr>
        <w:t xml:space="preserve"> </w:t>
      </w:r>
      <w:r>
        <w:t>tüm</w:t>
      </w:r>
      <w:r>
        <w:rPr>
          <w:spacing w:val="80"/>
        </w:rPr>
        <w:t xml:space="preserve"> </w:t>
      </w:r>
      <w:r>
        <w:t>alanları</w:t>
      </w:r>
      <w:r>
        <w:rPr>
          <w:spacing w:val="80"/>
        </w:rPr>
        <w:t xml:space="preserve"> </w:t>
      </w:r>
      <w:r>
        <w:t>kapsayacak</w:t>
      </w:r>
      <w:r>
        <w:rPr>
          <w:spacing w:val="80"/>
        </w:rPr>
        <w:t xml:space="preserve"> </w:t>
      </w:r>
      <w:r>
        <w:t>şekilde</w:t>
      </w:r>
      <w:r>
        <w:rPr>
          <w:spacing w:val="80"/>
        </w:rPr>
        <w:t xml:space="preserve"> </w:t>
      </w:r>
      <w:r>
        <w:t>yürütülen</w:t>
      </w:r>
      <w:r>
        <w:rPr>
          <w:spacing w:val="80"/>
        </w:rPr>
        <w:t xml:space="preserve"> </w:t>
      </w:r>
      <w:r>
        <w:t>finansal</w:t>
      </w:r>
      <w:r>
        <w:rPr>
          <w:spacing w:val="80"/>
        </w:rPr>
        <w:t xml:space="preserve"> </w:t>
      </w:r>
      <w:r>
        <w:t>kaynakların</w:t>
      </w:r>
      <w:r>
        <w:rPr>
          <w:spacing w:val="80"/>
        </w:rPr>
        <w:t xml:space="preserve"> </w:t>
      </w:r>
      <w:r>
        <w:t>yönetimi</w:t>
      </w:r>
      <w:r>
        <w:rPr>
          <w:spacing w:val="40"/>
        </w:rPr>
        <w:t xml:space="preserve"> </w:t>
      </w:r>
      <w:r>
        <w:t>uygulamalarına ilişkin herhangi bir kaynak bulunmamaktadır.</w:t>
      </w:r>
    </w:p>
    <w:p w14:paraId="4F87A57D" w14:textId="77777777" w:rsidR="007A6F1F" w:rsidRDefault="00A552D1" w:rsidP="007B3DD6">
      <w:pPr>
        <w:rPr>
          <w:b/>
        </w:rPr>
      </w:pPr>
      <w:r>
        <w:rPr>
          <w:b/>
        </w:rPr>
        <w:t>Olgunluk</w:t>
      </w:r>
      <w:r>
        <w:rPr>
          <w:b/>
          <w:spacing w:val="-8"/>
        </w:rPr>
        <w:t xml:space="preserve"> </w:t>
      </w:r>
      <w:r>
        <w:rPr>
          <w:b/>
          <w:spacing w:val="-2"/>
        </w:rPr>
        <w:t>Düzeyi</w:t>
      </w:r>
    </w:p>
    <w:p w14:paraId="21E49131"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60D8F6E" w14:textId="77777777">
        <w:trPr>
          <w:trHeight w:val="499"/>
        </w:trPr>
        <w:tc>
          <w:tcPr>
            <w:tcW w:w="1560" w:type="dxa"/>
          </w:tcPr>
          <w:p w14:paraId="58A2C40A" w14:textId="77777777" w:rsidR="007A6F1F" w:rsidRDefault="007A6F1F">
            <w:pPr>
              <w:pStyle w:val="TableParagraph"/>
            </w:pPr>
          </w:p>
        </w:tc>
        <w:tc>
          <w:tcPr>
            <w:tcW w:w="1133" w:type="dxa"/>
          </w:tcPr>
          <w:p w14:paraId="77479928" w14:textId="77777777" w:rsidR="007A6F1F" w:rsidRDefault="00A552D1">
            <w:pPr>
              <w:pStyle w:val="TableParagraph"/>
              <w:spacing w:line="252" w:lineRule="exact"/>
              <w:ind w:left="108"/>
              <w:rPr>
                <w:b/>
              </w:rPr>
            </w:pPr>
            <w:r>
              <w:rPr>
                <w:b/>
                <w:spacing w:val="-10"/>
              </w:rPr>
              <w:t>1</w:t>
            </w:r>
          </w:p>
        </w:tc>
        <w:tc>
          <w:tcPr>
            <w:tcW w:w="1560" w:type="dxa"/>
          </w:tcPr>
          <w:p w14:paraId="10CB9875" w14:textId="77777777" w:rsidR="007A6F1F" w:rsidRDefault="00A552D1">
            <w:pPr>
              <w:pStyle w:val="TableParagraph"/>
              <w:spacing w:line="252" w:lineRule="exact"/>
              <w:ind w:left="111"/>
              <w:rPr>
                <w:b/>
              </w:rPr>
            </w:pPr>
            <w:r>
              <w:rPr>
                <w:b/>
                <w:spacing w:val="-10"/>
              </w:rPr>
              <w:t>2</w:t>
            </w:r>
          </w:p>
        </w:tc>
        <w:tc>
          <w:tcPr>
            <w:tcW w:w="1558" w:type="dxa"/>
          </w:tcPr>
          <w:p w14:paraId="6DA47CD2" w14:textId="77777777" w:rsidR="007A6F1F" w:rsidRDefault="00A552D1">
            <w:pPr>
              <w:pStyle w:val="TableParagraph"/>
              <w:spacing w:line="252" w:lineRule="exact"/>
              <w:ind w:left="108"/>
              <w:rPr>
                <w:b/>
              </w:rPr>
            </w:pPr>
            <w:r>
              <w:rPr>
                <w:b/>
                <w:spacing w:val="-10"/>
              </w:rPr>
              <w:t>3</w:t>
            </w:r>
          </w:p>
        </w:tc>
        <w:tc>
          <w:tcPr>
            <w:tcW w:w="1985" w:type="dxa"/>
          </w:tcPr>
          <w:p w14:paraId="5A556698" w14:textId="77777777" w:rsidR="007A6F1F" w:rsidRDefault="00A552D1">
            <w:pPr>
              <w:pStyle w:val="TableParagraph"/>
              <w:spacing w:line="252" w:lineRule="exact"/>
              <w:ind w:left="110"/>
              <w:rPr>
                <w:b/>
              </w:rPr>
            </w:pPr>
            <w:r>
              <w:rPr>
                <w:b/>
                <w:spacing w:val="-10"/>
              </w:rPr>
              <w:t>4</w:t>
            </w:r>
          </w:p>
        </w:tc>
        <w:tc>
          <w:tcPr>
            <w:tcW w:w="2554" w:type="dxa"/>
          </w:tcPr>
          <w:p w14:paraId="194DBB0D" w14:textId="77777777" w:rsidR="007A6F1F" w:rsidRDefault="00A552D1">
            <w:pPr>
              <w:pStyle w:val="TableParagraph"/>
              <w:spacing w:line="252" w:lineRule="exact"/>
              <w:ind w:left="111"/>
              <w:rPr>
                <w:b/>
              </w:rPr>
            </w:pPr>
            <w:r>
              <w:rPr>
                <w:b/>
                <w:spacing w:val="-10"/>
              </w:rPr>
              <w:t>5</w:t>
            </w:r>
          </w:p>
        </w:tc>
      </w:tr>
      <w:tr w:rsidR="007A6F1F" w14:paraId="31B5D844" w14:textId="77777777">
        <w:trPr>
          <w:trHeight w:val="2776"/>
        </w:trPr>
        <w:tc>
          <w:tcPr>
            <w:tcW w:w="1560" w:type="dxa"/>
          </w:tcPr>
          <w:p w14:paraId="61444128" w14:textId="77777777" w:rsidR="007A6F1F" w:rsidRDefault="007A6F1F">
            <w:pPr>
              <w:pStyle w:val="TableParagraph"/>
            </w:pPr>
          </w:p>
        </w:tc>
        <w:tc>
          <w:tcPr>
            <w:tcW w:w="1133" w:type="dxa"/>
          </w:tcPr>
          <w:p w14:paraId="12847F57"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0015DDFD"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1F1DAEC"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1668696E" w14:textId="77777777" w:rsidR="007A6F1F" w:rsidRDefault="00A552D1">
            <w:pPr>
              <w:pStyle w:val="TableParagraph"/>
              <w:spacing w:line="247" w:lineRule="exact"/>
              <w:ind w:left="108"/>
            </w:pPr>
            <w:r>
              <w:rPr>
                <w:spacing w:val="-2"/>
              </w:rPr>
              <w:t>Yapılan</w:t>
            </w:r>
          </w:p>
          <w:p w14:paraId="3EA14BF8" w14:textId="77777777" w:rsidR="007A6F1F" w:rsidRDefault="00A552D1">
            <w:pPr>
              <w:pStyle w:val="TableParagraph"/>
              <w:spacing w:before="126" w:line="362" w:lineRule="auto"/>
              <w:ind w:left="108"/>
            </w:pPr>
            <w:proofErr w:type="gramStart"/>
            <w:r>
              <w:rPr>
                <w:spacing w:val="-2"/>
              </w:rPr>
              <w:t>planlamaların</w:t>
            </w:r>
            <w:proofErr w:type="gramEnd"/>
            <w:r>
              <w:rPr>
                <w:spacing w:val="-2"/>
              </w:rPr>
              <w:t xml:space="preserve"> hayata</w:t>
            </w:r>
          </w:p>
          <w:p w14:paraId="4CEC4CF9"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2051CB2B"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7CEBFADF" w14:textId="77777777" w:rsidR="007A6F1F" w:rsidRDefault="00A552D1">
            <w:pPr>
              <w:pStyle w:val="TableParagraph"/>
              <w:spacing w:line="360" w:lineRule="auto"/>
              <w:ind w:left="111" w:right="94"/>
              <w:jc w:val="both"/>
            </w:pPr>
            <w:r>
              <w:t xml:space="preserve">Sistematik, sürdürülebilir ve örnek gösterilebilir </w:t>
            </w:r>
            <w:r>
              <w:rPr>
                <w:spacing w:val="-2"/>
              </w:rPr>
              <w:t>uygulamalar</w:t>
            </w:r>
          </w:p>
          <w:p w14:paraId="04043D71"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DB945F5" w14:textId="77777777">
        <w:trPr>
          <w:trHeight w:val="880"/>
        </w:trPr>
        <w:tc>
          <w:tcPr>
            <w:tcW w:w="1560" w:type="dxa"/>
          </w:tcPr>
          <w:p w14:paraId="283675BB"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4C4F5648"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AADEFB6" w14:textId="77777777" w:rsidR="007A6F1F" w:rsidRDefault="00A552D1">
            <w:pPr>
              <w:pStyle w:val="TableParagraph"/>
              <w:spacing w:line="251" w:lineRule="exact"/>
              <w:ind w:left="11"/>
              <w:jc w:val="center"/>
              <w:rPr>
                <w:b/>
              </w:rPr>
            </w:pPr>
            <w:r>
              <w:rPr>
                <w:b/>
                <w:spacing w:val="-10"/>
              </w:rPr>
              <w:t>X</w:t>
            </w:r>
          </w:p>
        </w:tc>
        <w:tc>
          <w:tcPr>
            <w:tcW w:w="1560" w:type="dxa"/>
          </w:tcPr>
          <w:p w14:paraId="1DD1CDA5" w14:textId="77777777" w:rsidR="007A6F1F" w:rsidRDefault="007A6F1F">
            <w:pPr>
              <w:pStyle w:val="TableParagraph"/>
            </w:pPr>
          </w:p>
        </w:tc>
        <w:tc>
          <w:tcPr>
            <w:tcW w:w="1558" w:type="dxa"/>
          </w:tcPr>
          <w:p w14:paraId="14CAF315" w14:textId="77777777" w:rsidR="007A6F1F" w:rsidRDefault="007A6F1F">
            <w:pPr>
              <w:pStyle w:val="TableParagraph"/>
            </w:pPr>
          </w:p>
        </w:tc>
        <w:tc>
          <w:tcPr>
            <w:tcW w:w="1985" w:type="dxa"/>
          </w:tcPr>
          <w:p w14:paraId="48DC32B0" w14:textId="77777777" w:rsidR="007A6F1F" w:rsidRDefault="007A6F1F">
            <w:pPr>
              <w:pStyle w:val="TableParagraph"/>
            </w:pPr>
          </w:p>
        </w:tc>
        <w:tc>
          <w:tcPr>
            <w:tcW w:w="2554" w:type="dxa"/>
          </w:tcPr>
          <w:p w14:paraId="42915D68" w14:textId="77777777" w:rsidR="007A6F1F" w:rsidRDefault="007A6F1F">
            <w:pPr>
              <w:pStyle w:val="TableParagraph"/>
            </w:pPr>
          </w:p>
        </w:tc>
      </w:tr>
    </w:tbl>
    <w:p w14:paraId="27BDA66A" w14:textId="77777777" w:rsidR="007A6F1F" w:rsidRDefault="007A6F1F">
      <w:pPr>
        <w:pStyle w:val="GvdeMetni"/>
        <w:spacing w:before="246"/>
        <w:rPr>
          <w:b/>
        </w:rPr>
      </w:pPr>
    </w:p>
    <w:p w14:paraId="31A60541" w14:textId="77777777" w:rsidR="007A6F1F" w:rsidRDefault="00A552D1" w:rsidP="00650E0B">
      <w:pPr>
        <w:pStyle w:val="ListeParagraf"/>
        <w:numPr>
          <w:ilvl w:val="2"/>
          <w:numId w:val="4"/>
        </w:numPr>
        <w:tabs>
          <w:tab w:val="left" w:pos="1875"/>
        </w:tabs>
        <w:ind w:left="1875" w:hanging="598"/>
        <w:rPr>
          <w:b/>
        </w:rPr>
      </w:pPr>
      <w:r>
        <w:rPr>
          <w:b/>
          <w:color w:val="FF0000"/>
        </w:rPr>
        <w:t>Süreç</w:t>
      </w:r>
      <w:r>
        <w:rPr>
          <w:b/>
          <w:color w:val="FF0000"/>
          <w:spacing w:val="-4"/>
        </w:rPr>
        <w:t xml:space="preserve"> </w:t>
      </w:r>
      <w:r>
        <w:rPr>
          <w:b/>
          <w:color w:val="FF0000"/>
          <w:spacing w:val="-2"/>
        </w:rPr>
        <w:t>yönetimi</w:t>
      </w:r>
    </w:p>
    <w:p w14:paraId="2C19E145" w14:textId="77777777" w:rsidR="008D38B7" w:rsidRDefault="00A552D1" w:rsidP="008C0601">
      <w:pPr>
        <w:pStyle w:val="GvdeMetni"/>
        <w:spacing w:before="241" w:line="360" w:lineRule="auto"/>
        <w:ind w:left="850" w:right="661"/>
      </w:pPr>
      <w:r>
        <w:t>Sınıf Eğitimi Anabilim Dalı’nda eğitim öğretime yönelik tüm etkinliklere ait süreçlerin tanımlanması çalışmaları devam etmektedir.</w:t>
      </w:r>
    </w:p>
    <w:p w14:paraId="5996A98D" w14:textId="02059B0D" w:rsidR="007A6F1F" w:rsidRDefault="00A552D1" w:rsidP="008C0601">
      <w:pPr>
        <w:pStyle w:val="GvdeMetni"/>
        <w:spacing w:before="241" w:line="360" w:lineRule="auto"/>
        <w:ind w:left="850" w:right="661"/>
        <w:rPr>
          <w:b/>
        </w:rPr>
      </w:pPr>
      <w:r w:rsidRPr="008D38B7">
        <w:rPr>
          <w:b/>
        </w:rPr>
        <w:t>Olgunluk</w:t>
      </w:r>
      <w:r w:rsidRPr="008D38B7">
        <w:rPr>
          <w:b/>
          <w:spacing w:val="-8"/>
        </w:rPr>
        <w:t xml:space="preserve"> </w:t>
      </w:r>
      <w:r w:rsidRPr="008D38B7">
        <w:rPr>
          <w:b/>
          <w:spacing w:val="-2"/>
        </w:rPr>
        <w:t>Düzeyi</w:t>
      </w:r>
    </w:p>
    <w:p w14:paraId="03F35B45"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BA0C3A5" w14:textId="77777777">
        <w:trPr>
          <w:trHeight w:val="498"/>
        </w:trPr>
        <w:tc>
          <w:tcPr>
            <w:tcW w:w="1560" w:type="dxa"/>
          </w:tcPr>
          <w:p w14:paraId="2A011FC3" w14:textId="77777777" w:rsidR="007A6F1F" w:rsidRDefault="007A6F1F">
            <w:pPr>
              <w:pStyle w:val="TableParagraph"/>
            </w:pPr>
          </w:p>
        </w:tc>
        <w:tc>
          <w:tcPr>
            <w:tcW w:w="1133" w:type="dxa"/>
          </w:tcPr>
          <w:p w14:paraId="082C5070" w14:textId="77777777" w:rsidR="007A6F1F" w:rsidRDefault="00A552D1">
            <w:pPr>
              <w:pStyle w:val="TableParagraph"/>
              <w:spacing w:line="251" w:lineRule="exact"/>
              <w:ind w:left="108"/>
              <w:rPr>
                <w:b/>
              </w:rPr>
            </w:pPr>
            <w:r>
              <w:rPr>
                <w:b/>
                <w:spacing w:val="-10"/>
              </w:rPr>
              <w:t>1</w:t>
            </w:r>
          </w:p>
        </w:tc>
        <w:tc>
          <w:tcPr>
            <w:tcW w:w="1560" w:type="dxa"/>
          </w:tcPr>
          <w:p w14:paraId="27168EF0" w14:textId="77777777" w:rsidR="007A6F1F" w:rsidRDefault="00A552D1">
            <w:pPr>
              <w:pStyle w:val="TableParagraph"/>
              <w:spacing w:line="251" w:lineRule="exact"/>
              <w:ind w:left="111"/>
              <w:rPr>
                <w:b/>
              </w:rPr>
            </w:pPr>
            <w:r>
              <w:rPr>
                <w:b/>
                <w:spacing w:val="-10"/>
              </w:rPr>
              <w:t>2</w:t>
            </w:r>
          </w:p>
        </w:tc>
        <w:tc>
          <w:tcPr>
            <w:tcW w:w="1558" w:type="dxa"/>
          </w:tcPr>
          <w:p w14:paraId="27765425" w14:textId="77777777" w:rsidR="007A6F1F" w:rsidRDefault="00A552D1">
            <w:pPr>
              <w:pStyle w:val="TableParagraph"/>
              <w:spacing w:line="251" w:lineRule="exact"/>
              <w:ind w:left="108"/>
              <w:rPr>
                <w:b/>
              </w:rPr>
            </w:pPr>
            <w:r>
              <w:rPr>
                <w:b/>
                <w:spacing w:val="-10"/>
              </w:rPr>
              <w:t>3</w:t>
            </w:r>
          </w:p>
        </w:tc>
        <w:tc>
          <w:tcPr>
            <w:tcW w:w="1985" w:type="dxa"/>
          </w:tcPr>
          <w:p w14:paraId="0186E9CF" w14:textId="77777777" w:rsidR="007A6F1F" w:rsidRDefault="00A552D1">
            <w:pPr>
              <w:pStyle w:val="TableParagraph"/>
              <w:spacing w:line="251" w:lineRule="exact"/>
              <w:ind w:left="110"/>
              <w:rPr>
                <w:b/>
              </w:rPr>
            </w:pPr>
            <w:r>
              <w:rPr>
                <w:b/>
                <w:spacing w:val="-10"/>
              </w:rPr>
              <w:t>4</w:t>
            </w:r>
          </w:p>
        </w:tc>
        <w:tc>
          <w:tcPr>
            <w:tcW w:w="2554" w:type="dxa"/>
          </w:tcPr>
          <w:p w14:paraId="2FC45FED" w14:textId="77777777" w:rsidR="007A6F1F" w:rsidRDefault="00A552D1">
            <w:pPr>
              <w:pStyle w:val="TableParagraph"/>
              <w:spacing w:line="251" w:lineRule="exact"/>
              <w:ind w:left="111"/>
              <w:rPr>
                <w:b/>
              </w:rPr>
            </w:pPr>
            <w:r>
              <w:rPr>
                <w:b/>
                <w:spacing w:val="-10"/>
              </w:rPr>
              <w:t>5</w:t>
            </w:r>
          </w:p>
        </w:tc>
      </w:tr>
      <w:tr w:rsidR="007A6F1F" w14:paraId="54054120" w14:textId="77777777">
        <w:trPr>
          <w:trHeight w:val="2777"/>
        </w:trPr>
        <w:tc>
          <w:tcPr>
            <w:tcW w:w="1560" w:type="dxa"/>
          </w:tcPr>
          <w:p w14:paraId="017E46EE" w14:textId="77777777" w:rsidR="007A6F1F" w:rsidRDefault="007A6F1F">
            <w:pPr>
              <w:pStyle w:val="TableParagraph"/>
            </w:pPr>
          </w:p>
        </w:tc>
        <w:tc>
          <w:tcPr>
            <w:tcW w:w="1133" w:type="dxa"/>
          </w:tcPr>
          <w:p w14:paraId="6473DA35"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B871F39"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9C5B3FD"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5096A210" w14:textId="77777777" w:rsidR="007A6F1F" w:rsidRDefault="00A552D1">
            <w:pPr>
              <w:pStyle w:val="TableParagraph"/>
              <w:spacing w:line="247" w:lineRule="exact"/>
              <w:ind w:left="108"/>
            </w:pPr>
            <w:r>
              <w:rPr>
                <w:spacing w:val="-2"/>
              </w:rPr>
              <w:t>Yapılan</w:t>
            </w:r>
          </w:p>
          <w:p w14:paraId="3DD41FA5"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0DCEE2FF"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4E7133F"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FDA4415"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372BE8F"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AE96CA2" w14:textId="77777777">
        <w:trPr>
          <w:trHeight w:val="877"/>
        </w:trPr>
        <w:tc>
          <w:tcPr>
            <w:tcW w:w="1560" w:type="dxa"/>
          </w:tcPr>
          <w:p w14:paraId="68A045E9"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67A6DAF4"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72A9E48" w14:textId="77777777" w:rsidR="007A6F1F" w:rsidRDefault="007A6F1F">
            <w:pPr>
              <w:pStyle w:val="TableParagraph"/>
            </w:pPr>
          </w:p>
        </w:tc>
        <w:tc>
          <w:tcPr>
            <w:tcW w:w="1560" w:type="dxa"/>
          </w:tcPr>
          <w:p w14:paraId="0906E941" w14:textId="77777777" w:rsidR="007A6F1F" w:rsidRDefault="007A6F1F">
            <w:pPr>
              <w:pStyle w:val="TableParagraph"/>
            </w:pPr>
          </w:p>
        </w:tc>
        <w:tc>
          <w:tcPr>
            <w:tcW w:w="1558" w:type="dxa"/>
          </w:tcPr>
          <w:p w14:paraId="692F25D2" w14:textId="77777777" w:rsidR="007A6F1F" w:rsidRDefault="00A552D1">
            <w:pPr>
              <w:pStyle w:val="TableParagraph"/>
              <w:spacing w:line="251" w:lineRule="exact"/>
              <w:ind w:left="14"/>
              <w:jc w:val="center"/>
              <w:rPr>
                <w:b/>
              </w:rPr>
            </w:pPr>
            <w:r>
              <w:rPr>
                <w:b/>
                <w:spacing w:val="-10"/>
              </w:rPr>
              <w:t>X</w:t>
            </w:r>
          </w:p>
        </w:tc>
        <w:tc>
          <w:tcPr>
            <w:tcW w:w="1985" w:type="dxa"/>
          </w:tcPr>
          <w:p w14:paraId="50CAE6DE" w14:textId="77777777" w:rsidR="007A6F1F" w:rsidRDefault="007A6F1F">
            <w:pPr>
              <w:pStyle w:val="TableParagraph"/>
            </w:pPr>
          </w:p>
        </w:tc>
        <w:tc>
          <w:tcPr>
            <w:tcW w:w="2554" w:type="dxa"/>
          </w:tcPr>
          <w:p w14:paraId="1307BCFA" w14:textId="77777777" w:rsidR="007A6F1F" w:rsidRDefault="007A6F1F">
            <w:pPr>
              <w:pStyle w:val="TableParagraph"/>
            </w:pPr>
          </w:p>
        </w:tc>
      </w:tr>
    </w:tbl>
    <w:p w14:paraId="48079C73" w14:textId="77777777" w:rsidR="007B3DD6" w:rsidRDefault="007B3DD6">
      <w:pPr>
        <w:ind w:left="850"/>
        <w:rPr>
          <w:b/>
        </w:rPr>
      </w:pPr>
    </w:p>
    <w:p w14:paraId="785780ED" w14:textId="5218BB22" w:rsidR="007A6F1F" w:rsidRDefault="00A552D1" w:rsidP="007B3DD6">
      <w:pPr>
        <w:ind w:left="850"/>
        <w:rPr>
          <w:b/>
        </w:rPr>
      </w:pPr>
      <w:r>
        <w:rPr>
          <w:b/>
        </w:rPr>
        <w:t>Örnek</w:t>
      </w:r>
      <w:r>
        <w:rPr>
          <w:b/>
          <w:spacing w:val="-8"/>
        </w:rPr>
        <w:t xml:space="preserve"> </w:t>
      </w:r>
      <w:r>
        <w:rPr>
          <w:b/>
          <w:spacing w:val="-2"/>
        </w:rPr>
        <w:t>Kanıtlar</w:t>
      </w:r>
    </w:p>
    <w:p w14:paraId="427E926F" w14:textId="77777777" w:rsidR="007A6F1F" w:rsidRPr="00513ACD" w:rsidRDefault="007A6F1F">
      <w:pPr>
        <w:pStyle w:val="GvdeMetni"/>
        <w:spacing w:before="246"/>
        <w:ind w:left="850"/>
        <w:rPr>
          <w:b/>
          <w:bCs/>
        </w:rPr>
      </w:pPr>
      <w:hyperlink r:id="rId50">
        <w:r w:rsidRPr="00513ACD">
          <w:rPr>
            <w:b/>
            <w:bCs/>
            <w:color w:val="0462C1"/>
            <w:u w:val="single" w:color="0462C1"/>
          </w:rPr>
          <w:t>Sınıf</w:t>
        </w:r>
        <w:r w:rsidRPr="00513ACD">
          <w:rPr>
            <w:b/>
            <w:bCs/>
            <w:color w:val="0462C1"/>
            <w:spacing w:val="-5"/>
            <w:u w:val="single" w:color="0462C1"/>
          </w:rPr>
          <w:t xml:space="preserve"> </w:t>
        </w:r>
        <w:r w:rsidRPr="00513ACD">
          <w:rPr>
            <w:b/>
            <w:bCs/>
            <w:color w:val="0462C1"/>
            <w:u w:val="single" w:color="0462C1"/>
          </w:rPr>
          <w:t>iş-akış</w:t>
        </w:r>
        <w:r w:rsidRPr="00513ACD">
          <w:rPr>
            <w:b/>
            <w:bCs/>
            <w:color w:val="0462C1"/>
            <w:spacing w:val="-4"/>
            <w:u w:val="single" w:color="0462C1"/>
          </w:rPr>
          <w:t xml:space="preserve"> </w:t>
        </w:r>
        <w:r w:rsidRPr="00513ACD">
          <w:rPr>
            <w:b/>
            <w:bCs/>
            <w:color w:val="0462C1"/>
            <w:spacing w:val="-2"/>
            <w:u w:val="single" w:color="0462C1"/>
          </w:rPr>
          <w:t>şemaları</w:t>
        </w:r>
      </w:hyperlink>
    </w:p>
    <w:p w14:paraId="0CC481BF" w14:textId="77777777" w:rsidR="007A6F1F" w:rsidRDefault="007A6F1F">
      <w:pPr>
        <w:pStyle w:val="GvdeMetni"/>
        <w:spacing w:before="246"/>
        <w:ind w:left="850"/>
      </w:pPr>
      <w:hyperlink r:id="rId51">
        <w:r w:rsidRPr="00513ACD">
          <w:rPr>
            <w:b/>
            <w:bCs/>
            <w:color w:val="0462C1"/>
            <w:u w:val="single" w:color="0462C1"/>
          </w:rPr>
          <w:t>Öğrenci</w:t>
        </w:r>
        <w:r w:rsidRPr="00513ACD">
          <w:rPr>
            <w:b/>
            <w:bCs/>
            <w:color w:val="0462C1"/>
            <w:spacing w:val="-5"/>
            <w:u w:val="single" w:color="0462C1"/>
          </w:rPr>
          <w:t xml:space="preserve"> </w:t>
        </w:r>
        <w:r w:rsidRPr="00513ACD">
          <w:rPr>
            <w:b/>
            <w:bCs/>
            <w:color w:val="0462C1"/>
            <w:u w:val="single" w:color="0462C1"/>
          </w:rPr>
          <w:t>işleri</w:t>
        </w:r>
        <w:r w:rsidRPr="00513ACD">
          <w:rPr>
            <w:b/>
            <w:bCs/>
            <w:color w:val="0462C1"/>
            <w:spacing w:val="-4"/>
            <w:u w:val="single" w:color="0462C1"/>
          </w:rPr>
          <w:t xml:space="preserve"> </w:t>
        </w:r>
        <w:r w:rsidRPr="00513ACD">
          <w:rPr>
            <w:b/>
            <w:bCs/>
            <w:color w:val="0462C1"/>
            <w:u w:val="single" w:color="0462C1"/>
          </w:rPr>
          <w:t>iş-akış</w:t>
        </w:r>
        <w:r w:rsidRPr="00513ACD">
          <w:rPr>
            <w:b/>
            <w:bCs/>
            <w:color w:val="0462C1"/>
            <w:spacing w:val="-4"/>
            <w:u w:val="single" w:color="0462C1"/>
          </w:rPr>
          <w:t xml:space="preserve"> </w:t>
        </w:r>
        <w:r w:rsidRPr="00513ACD">
          <w:rPr>
            <w:b/>
            <w:bCs/>
            <w:color w:val="0462C1"/>
            <w:spacing w:val="-2"/>
            <w:u w:val="single" w:color="0462C1"/>
          </w:rPr>
          <w:t>şemaları</w:t>
        </w:r>
      </w:hyperlink>
    </w:p>
    <w:p w14:paraId="59A81CDD" w14:textId="68159B38" w:rsidR="008D38B7" w:rsidRDefault="008D38B7">
      <w:pPr>
        <w:pStyle w:val="GvdeMetni"/>
        <w:spacing w:before="246"/>
        <w:ind w:left="850"/>
      </w:pPr>
      <w:hyperlink r:id="rId52" w:history="1">
        <w:r w:rsidRPr="008D38B7">
          <w:rPr>
            <w:rStyle w:val="Kpr"/>
            <w:b/>
            <w:bCs/>
          </w:rPr>
          <w:t>Sınıf Eğitimi ABD Toplantı Tutanakları</w:t>
        </w:r>
      </w:hyperlink>
    </w:p>
    <w:p w14:paraId="744A7E4C" w14:textId="77777777" w:rsidR="007A6F1F" w:rsidRDefault="007A6F1F">
      <w:pPr>
        <w:pStyle w:val="GvdeMetni"/>
        <w:spacing w:before="245"/>
      </w:pPr>
    </w:p>
    <w:p w14:paraId="68DC2E74" w14:textId="77777777" w:rsidR="007A6F1F" w:rsidRDefault="00A552D1" w:rsidP="00650E0B">
      <w:pPr>
        <w:pStyle w:val="ListeParagraf"/>
        <w:numPr>
          <w:ilvl w:val="1"/>
          <w:numId w:val="4"/>
        </w:numPr>
        <w:tabs>
          <w:tab w:val="left" w:pos="1283"/>
        </w:tabs>
        <w:ind w:left="1283" w:hanging="433"/>
        <w:rPr>
          <w:b/>
        </w:rPr>
      </w:pPr>
      <w:r>
        <w:rPr>
          <w:b/>
          <w:color w:val="FF0000"/>
        </w:rPr>
        <w:t>Paydaş</w:t>
      </w:r>
      <w:r>
        <w:rPr>
          <w:b/>
          <w:color w:val="FF0000"/>
          <w:spacing w:val="-10"/>
        </w:rPr>
        <w:t xml:space="preserve"> </w:t>
      </w:r>
      <w:r>
        <w:rPr>
          <w:b/>
          <w:color w:val="FF0000"/>
          <w:spacing w:val="-2"/>
        </w:rPr>
        <w:t>Katılımı</w:t>
      </w:r>
    </w:p>
    <w:p w14:paraId="61EF1A4A" w14:textId="77777777" w:rsidR="007A6F1F" w:rsidRDefault="00A552D1" w:rsidP="00650E0B">
      <w:pPr>
        <w:pStyle w:val="ListeParagraf"/>
        <w:numPr>
          <w:ilvl w:val="2"/>
          <w:numId w:val="4"/>
        </w:numPr>
        <w:tabs>
          <w:tab w:val="left" w:pos="1875"/>
        </w:tabs>
        <w:spacing w:before="246"/>
        <w:ind w:left="1875" w:hanging="598"/>
        <w:rPr>
          <w:b/>
        </w:rPr>
      </w:pPr>
      <w:r>
        <w:rPr>
          <w:b/>
          <w:color w:val="FF0000"/>
        </w:rPr>
        <w:t>İç</w:t>
      </w:r>
      <w:r>
        <w:rPr>
          <w:b/>
          <w:color w:val="FF0000"/>
          <w:spacing w:val="-2"/>
        </w:rPr>
        <w:t xml:space="preserve"> </w:t>
      </w:r>
      <w:r>
        <w:rPr>
          <w:b/>
          <w:color w:val="FF0000"/>
        </w:rPr>
        <w:t>ve</w:t>
      </w:r>
      <w:r>
        <w:rPr>
          <w:b/>
          <w:color w:val="FF0000"/>
          <w:spacing w:val="-2"/>
        </w:rPr>
        <w:t xml:space="preserve"> </w:t>
      </w:r>
      <w:r>
        <w:rPr>
          <w:b/>
          <w:color w:val="FF0000"/>
        </w:rPr>
        <w:t>dış</w:t>
      </w:r>
      <w:r>
        <w:rPr>
          <w:b/>
          <w:color w:val="FF0000"/>
          <w:spacing w:val="-2"/>
        </w:rPr>
        <w:t xml:space="preserve"> </w:t>
      </w:r>
      <w:r>
        <w:rPr>
          <w:b/>
          <w:color w:val="FF0000"/>
        </w:rPr>
        <w:t>paydaş</w:t>
      </w:r>
      <w:r>
        <w:rPr>
          <w:b/>
          <w:color w:val="FF0000"/>
          <w:spacing w:val="-1"/>
        </w:rPr>
        <w:t xml:space="preserve"> </w:t>
      </w:r>
      <w:r>
        <w:rPr>
          <w:b/>
          <w:color w:val="FF0000"/>
          <w:spacing w:val="-2"/>
        </w:rPr>
        <w:t>katılımı</w:t>
      </w:r>
    </w:p>
    <w:p w14:paraId="2CD07648" w14:textId="77777777" w:rsidR="007A6F1F" w:rsidRDefault="00A552D1">
      <w:pPr>
        <w:pStyle w:val="GvdeMetni"/>
        <w:spacing w:before="242" w:line="360" w:lineRule="auto"/>
        <w:ind w:left="850" w:right="709"/>
        <w:jc w:val="both"/>
      </w:pPr>
      <w:r>
        <w:lastRenderedPageBreak/>
        <w:t>Sınıf Eğitimi Ana Bilim Dalı Stratejik Planı iç paydaş olarak öğrenciler ve akademik personel; dış paydaş</w:t>
      </w:r>
      <w:r>
        <w:rPr>
          <w:spacing w:val="-12"/>
        </w:rPr>
        <w:t xml:space="preserve"> </w:t>
      </w:r>
      <w:r>
        <w:t>olarak</w:t>
      </w:r>
      <w:r>
        <w:rPr>
          <w:spacing w:val="-14"/>
        </w:rPr>
        <w:t xml:space="preserve"> </w:t>
      </w:r>
      <w:r>
        <w:t>da</w:t>
      </w:r>
      <w:r>
        <w:rPr>
          <w:spacing w:val="-12"/>
        </w:rPr>
        <w:t xml:space="preserve"> </w:t>
      </w:r>
      <w:r>
        <w:t>mezunlar,</w:t>
      </w:r>
      <w:r>
        <w:rPr>
          <w:spacing w:val="-13"/>
        </w:rPr>
        <w:t xml:space="preserve"> </w:t>
      </w:r>
      <w:r>
        <w:t>mezunların</w:t>
      </w:r>
      <w:r>
        <w:rPr>
          <w:spacing w:val="-13"/>
        </w:rPr>
        <w:t xml:space="preserve"> </w:t>
      </w:r>
      <w:r>
        <w:t>çalıştığı</w:t>
      </w:r>
      <w:r>
        <w:rPr>
          <w:spacing w:val="-12"/>
        </w:rPr>
        <w:t xml:space="preserve"> </w:t>
      </w:r>
      <w:r>
        <w:t>kurum</w:t>
      </w:r>
      <w:r>
        <w:rPr>
          <w:spacing w:val="-13"/>
        </w:rPr>
        <w:t xml:space="preserve"> </w:t>
      </w:r>
      <w:r>
        <w:t>ve</w:t>
      </w:r>
      <w:r>
        <w:rPr>
          <w:spacing w:val="-10"/>
        </w:rPr>
        <w:t xml:space="preserve"> </w:t>
      </w:r>
      <w:r>
        <w:t>kuruluşlar</w:t>
      </w:r>
      <w:r>
        <w:rPr>
          <w:spacing w:val="-12"/>
        </w:rPr>
        <w:t xml:space="preserve"> </w:t>
      </w:r>
      <w:r>
        <w:t>ve</w:t>
      </w:r>
      <w:r>
        <w:rPr>
          <w:spacing w:val="-13"/>
        </w:rPr>
        <w:t xml:space="preserve"> </w:t>
      </w:r>
      <w:r>
        <w:t>üniversitemizin</w:t>
      </w:r>
      <w:r>
        <w:rPr>
          <w:spacing w:val="-13"/>
        </w:rPr>
        <w:t xml:space="preserve"> </w:t>
      </w:r>
      <w:r>
        <w:t>iş</w:t>
      </w:r>
      <w:r>
        <w:rPr>
          <w:spacing w:val="-12"/>
        </w:rPr>
        <w:t xml:space="preserve"> </w:t>
      </w:r>
      <w:r>
        <w:t>birliği</w:t>
      </w:r>
      <w:r>
        <w:rPr>
          <w:spacing w:val="-12"/>
        </w:rPr>
        <w:t xml:space="preserve"> </w:t>
      </w:r>
      <w:r>
        <w:t>yaptığı kurum ve kuruluşlar olarak belirlenmiştir.</w:t>
      </w:r>
    </w:p>
    <w:p w14:paraId="54566320" w14:textId="77777777" w:rsidR="007A6F1F" w:rsidRDefault="00A552D1">
      <w:pPr>
        <w:spacing w:before="6"/>
        <w:ind w:left="850"/>
        <w:jc w:val="both"/>
        <w:rPr>
          <w:b/>
        </w:rPr>
      </w:pPr>
      <w:r>
        <w:rPr>
          <w:b/>
        </w:rPr>
        <w:t>Olgunluk</w:t>
      </w:r>
      <w:r>
        <w:rPr>
          <w:b/>
          <w:spacing w:val="-8"/>
        </w:rPr>
        <w:t xml:space="preserve"> </w:t>
      </w:r>
      <w:r>
        <w:rPr>
          <w:b/>
          <w:spacing w:val="-2"/>
        </w:rPr>
        <w:t>Düzeyi</w:t>
      </w:r>
    </w:p>
    <w:p w14:paraId="11259A98"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346D917" w14:textId="77777777">
        <w:trPr>
          <w:trHeight w:val="498"/>
        </w:trPr>
        <w:tc>
          <w:tcPr>
            <w:tcW w:w="1560" w:type="dxa"/>
          </w:tcPr>
          <w:p w14:paraId="6AA87622" w14:textId="77777777" w:rsidR="007A6F1F" w:rsidRDefault="007A6F1F">
            <w:pPr>
              <w:pStyle w:val="TableParagraph"/>
            </w:pPr>
          </w:p>
        </w:tc>
        <w:tc>
          <w:tcPr>
            <w:tcW w:w="1133" w:type="dxa"/>
          </w:tcPr>
          <w:p w14:paraId="5BC8EA0A" w14:textId="77777777" w:rsidR="007A6F1F" w:rsidRDefault="00A552D1">
            <w:pPr>
              <w:pStyle w:val="TableParagraph"/>
              <w:spacing w:line="251" w:lineRule="exact"/>
              <w:ind w:left="108"/>
              <w:rPr>
                <w:b/>
              </w:rPr>
            </w:pPr>
            <w:r>
              <w:rPr>
                <w:b/>
                <w:spacing w:val="-10"/>
              </w:rPr>
              <w:t>1</w:t>
            </w:r>
          </w:p>
        </w:tc>
        <w:tc>
          <w:tcPr>
            <w:tcW w:w="1560" w:type="dxa"/>
          </w:tcPr>
          <w:p w14:paraId="45C76CDB" w14:textId="77777777" w:rsidR="007A6F1F" w:rsidRDefault="00A552D1">
            <w:pPr>
              <w:pStyle w:val="TableParagraph"/>
              <w:spacing w:line="251" w:lineRule="exact"/>
              <w:ind w:left="111"/>
              <w:rPr>
                <w:b/>
              </w:rPr>
            </w:pPr>
            <w:r>
              <w:rPr>
                <w:b/>
                <w:spacing w:val="-10"/>
              </w:rPr>
              <w:t>2</w:t>
            </w:r>
          </w:p>
        </w:tc>
        <w:tc>
          <w:tcPr>
            <w:tcW w:w="1558" w:type="dxa"/>
          </w:tcPr>
          <w:p w14:paraId="0EA7E4A1" w14:textId="77777777" w:rsidR="007A6F1F" w:rsidRDefault="00A552D1">
            <w:pPr>
              <w:pStyle w:val="TableParagraph"/>
              <w:spacing w:line="251" w:lineRule="exact"/>
              <w:ind w:left="108"/>
              <w:rPr>
                <w:b/>
              </w:rPr>
            </w:pPr>
            <w:r>
              <w:rPr>
                <w:b/>
                <w:spacing w:val="-10"/>
              </w:rPr>
              <w:t>3</w:t>
            </w:r>
          </w:p>
        </w:tc>
        <w:tc>
          <w:tcPr>
            <w:tcW w:w="1985" w:type="dxa"/>
          </w:tcPr>
          <w:p w14:paraId="59FAAA83" w14:textId="77777777" w:rsidR="007A6F1F" w:rsidRDefault="00A552D1">
            <w:pPr>
              <w:pStyle w:val="TableParagraph"/>
              <w:spacing w:line="251" w:lineRule="exact"/>
              <w:ind w:left="110"/>
              <w:rPr>
                <w:b/>
              </w:rPr>
            </w:pPr>
            <w:r>
              <w:rPr>
                <w:b/>
                <w:spacing w:val="-10"/>
              </w:rPr>
              <w:t>4</w:t>
            </w:r>
          </w:p>
        </w:tc>
        <w:tc>
          <w:tcPr>
            <w:tcW w:w="2554" w:type="dxa"/>
          </w:tcPr>
          <w:p w14:paraId="006C3C02" w14:textId="77777777" w:rsidR="007A6F1F" w:rsidRDefault="00A552D1">
            <w:pPr>
              <w:pStyle w:val="TableParagraph"/>
              <w:spacing w:line="251" w:lineRule="exact"/>
              <w:ind w:left="111"/>
              <w:rPr>
                <w:b/>
              </w:rPr>
            </w:pPr>
            <w:r>
              <w:rPr>
                <w:b/>
                <w:spacing w:val="-10"/>
              </w:rPr>
              <w:t>5</w:t>
            </w:r>
          </w:p>
        </w:tc>
      </w:tr>
      <w:tr w:rsidR="007A6F1F" w14:paraId="2F8D7719" w14:textId="77777777">
        <w:trPr>
          <w:trHeight w:val="2397"/>
        </w:trPr>
        <w:tc>
          <w:tcPr>
            <w:tcW w:w="1560" w:type="dxa"/>
          </w:tcPr>
          <w:p w14:paraId="60032251" w14:textId="77777777" w:rsidR="007A6F1F" w:rsidRDefault="007A6F1F">
            <w:pPr>
              <w:pStyle w:val="TableParagraph"/>
            </w:pPr>
          </w:p>
        </w:tc>
        <w:tc>
          <w:tcPr>
            <w:tcW w:w="1133" w:type="dxa"/>
          </w:tcPr>
          <w:p w14:paraId="7348765B"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DF187B5"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75EFEDF6"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1088F3F3" w14:textId="77777777" w:rsidR="007A6F1F" w:rsidRDefault="00A552D1">
            <w:pPr>
              <w:pStyle w:val="TableParagraph"/>
              <w:spacing w:line="247" w:lineRule="exact"/>
              <w:ind w:left="108"/>
            </w:pPr>
            <w:r>
              <w:rPr>
                <w:spacing w:val="-2"/>
              </w:rPr>
              <w:t>Yapılan</w:t>
            </w:r>
          </w:p>
          <w:p w14:paraId="7103753C" w14:textId="77777777" w:rsidR="007A6F1F" w:rsidRDefault="00A552D1">
            <w:pPr>
              <w:pStyle w:val="TableParagraph"/>
              <w:spacing w:before="127" w:line="360" w:lineRule="auto"/>
              <w:ind w:left="108"/>
            </w:pPr>
            <w:proofErr w:type="gramStart"/>
            <w:r>
              <w:rPr>
                <w:spacing w:val="-2"/>
              </w:rPr>
              <w:t>planlamaların</w:t>
            </w:r>
            <w:proofErr w:type="gramEnd"/>
            <w:r>
              <w:rPr>
                <w:spacing w:val="-2"/>
              </w:rPr>
              <w:t xml:space="preserve"> hayata</w:t>
            </w:r>
          </w:p>
          <w:p w14:paraId="2CB57556" w14:textId="77777777" w:rsidR="007A6F1F" w:rsidRDefault="00A552D1">
            <w:pPr>
              <w:pStyle w:val="TableParagraph"/>
              <w:spacing w:before="1" w:line="360" w:lineRule="auto"/>
              <w:ind w:left="108"/>
            </w:pPr>
            <w:proofErr w:type="gramStart"/>
            <w:r>
              <w:rPr>
                <w:spacing w:val="-2"/>
              </w:rPr>
              <w:t>geçirildiği</w:t>
            </w:r>
            <w:proofErr w:type="gramEnd"/>
            <w:r>
              <w:rPr>
                <w:spacing w:val="-2"/>
              </w:rPr>
              <w:t xml:space="preserve"> uygulamalar mevcuttur.</w:t>
            </w:r>
          </w:p>
        </w:tc>
        <w:tc>
          <w:tcPr>
            <w:tcW w:w="1985" w:type="dxa"/>
          </w:tcPr>
          <w:p w14:paraId="4863255B"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E9CE7FB"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47C4C72" w14:textId="6DCB84DC" w:rsidR="007A6F1F" w:rsidRDefault="00A552D1">
            <w:pPr>
              <w:pStyle w:val="TableParagraph"/>
              <w:spacing w:line="360" w:lineRule="auto"/>
              <w:ind w:left="111" w:right="95"/>
              <w:jc w:val="both"/>
            </w:pPr>
            <w:proofErr w:type="gramStart"/>
            <w:r>
              <w:t>bulunmaktadır</w:t>
            </w:r>
            <w:proofErr w:type="gramEnd"/>
            <w:r>
              <w:t>. (</w:t>
            </w:r>
            <w:proofErr w:type="gramStart"/>
            <w:r>
              <w:t>herhangi</w:t>
            </w:r>
            <w:proofErr w:type="gramEnd"/>
            <w:r>
              <w:t xml:space="preserve"> </w:t>
            </w:r>
            <w:proofErr w:type="gramStart"/>
            <w:r>
              <w:t>bir</w:t>
            </w:r>
            <w:r>
              <w:rPr>
                <w:spacing w:val="45"/>
              </w:rPr>
              <w:t xml:space="preserve">  </w:t>
            </w:r>
            <w:r>
              <w:t>birim</w:t>
            </w:r>
            <w:proofErr w:type="gramEnd"/>
            <w:r>
              <w:rPr>
                <w:spacing w:val="46"/>
              </w:rPr>
              <w:t xml:space="preserve">  </w:t>
            </w:r>
            <w:proofErr w:type="gramStart"/>
            <w:r>
              <w:t>veya</w:t>
            </w:r>
            <w:r>
              <w:rPr>
                <w:spacing w:val="48"/>
              </w:rPr>
              <w:t xml:space="preserve">  </w:t>
            </w:r>
            <w:r>
              <w:rPr>
                <w:spacing w:val="-4"/>
              </w:rPr>
              <w:t>kurum</w:t>
            </w:r>
            <w:proofErr w:type="gramEnd"/>
            <w:r w:rsidR="008651A1">
              <w:rPr>
                <w:spacing w:val="-4"/>
              </w:rPr>
              <w:t xml:space="preserve"> </w:t>
            </w:r>
            <w:r w:rsidR="008651A1">
              <w:t>tarafından</w:t>
            </w:r>
            <w:r w:rsidR="008651A1">
              <w:rPr>
                <w:spacing w:val="40"/>
              </w:rPr>
              <w:t xml:space="preserve"> </w:t>
            </w:r>
            <w:r w:rsidR="008651A1">
              <w:t>örnek</w:t>
            </w:r>
            <w:r w:rsidR="008651A1">
              <w:rPr>
                <w:spacing w:val="40"/>
              </w:rPr>
              <w:t xml:space="preserve"> </w:t>
            </w:r>
            <w:r w:rsidR="008651A1">
              <w:t xml:space="preserve">alınmış </w:t>
            </w:r>
            <w:r w:rsidR="008651A1">
              <w:rPr>
                <w:spacing w:val="-2"/>
              </w:rPr>
              <w:t>olmak)</w:t>
            </w:r>
          </w:p>
        </w:tc>
      </w:tr>
      <w:tr w:rsidR="007A6F1F" w14:paraId="41F8E3E9" w14:textId="77777777">
        <w:trPr>
          <w:trHeight w:val="878"/>
        </w:trPr>
        <w:tc>
          <w:tcPr>
            <w:tcW w:w="1560" w:type="dxa"/>
          </w:tcPr>
          <w:p w14:paraId="70E5526F"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28985500"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701B165" w14:textId="77777777" w:rsidR="007A6F1F" w:rsidRDefault="007A6F1F">
            <w:pPr>
              <w:pStyle w:val="TableParagraph"/>
            </w:pPr>
          </w:p>
        </w:tc>
        <w:tc>
          <w:tcPr>
            <w:tcW w:w="1560" w:type="dxa"/>
          </w:tcPr>
          <w:p w14:paraId="16FF6C13" w14:textId="77777777" w:rsidR="007A6F1F" w:rsidRDefault="007A6F1F">
            <w:pPr>
              <w:pStyle w:val="TableParagraph"/>
            </w:pPr>
          </w:p>
        </w:tc>
        <w:tc>
          <w:tcPr>
            <w:tcW w:w="1558" w:type="dxa"/>
          </w:tcPr>
          <w:p w14:paraId="5FE1DC75" w14:textId="77777777" w:rsidR="007A6F1F" w:rsidRDefault="00A552D1">
            <w:pPr>
              <w:pStyle w:val="TableParagraph"/>
              <w:spacing w:line="251" w:lineRule="exact"/>
              <w:ind w:left="14"/>
              <w:jc w:val="center"/>
              <w:rPr>
                <w:b/>
              </w:rPr>
            </w:pPr>
            <w:r>
              <w:rPr>
                <w:b/>
                <w:spacing w:val="-10"/>
              </w:rPr>
              <w:t>X</w:t>
            </w:r>
          </w:p>
        </w:tc>
        <w:tc>
          <w:tcPr>
            <w:tcW w:w="1985" w:type="dxa"/>
          </w:tcPr>
          <w:p w14:paraId="76D3603F" w14:textId="77777777" w:rsidR="007A6F1F" w:rsidRDefault="007A6F1F">
            <w:pPr>
              <w:pStyle w:val="TableParagraph"/>
            </w:pPr>
          </w:p>
        </w:tc>
        <w:tc>
          <w:tcPr>
            <w:tcW w:w="2554" w:type="dxa"/>
          </w:tcPr>
          <w:p w14:paraId="262058BC" w14:textId="77777777" w:rsidR="007A6F1F" w:rsidRDefault="007A6F1F">
            <w:pPr>
              <w:pStyle w:val="TableParagraph"/>
            </w:pPr>
          </w:p>
        </w:tc>
      </w:tr>
    </w:tbl>
    <w:p w14:paraId="044C43A8" w14:textId="77777777" w:rsidR="007A6F1F" w:rsidRDefault="007A6F1F">
      <w:pPr>
        <w:pStyle w:val="GvdeMetni"/>
        <w:rPr>
          <w:b/>
        </w:rPr>
      </w:pPr>
    </w:p>
    <w:p w14:paraId="7CCC279E" w14:textId="77777777" w:rsidR="007A6F1F" w:rsidRDefault="007A6F1F">
      <w:pPr>
        <w:pStyle w:val="GvdeMetni"/>
        <w:spacing w:before="12"/>
        <w:rPr>
          <w:b/>
        </w:rPr>
      </w:pPr>
    </w:p>
    <w:p w14:paraId="3F18E351" w14:textId="77777777" w:rsidR="007A6F1F" w:rsidRDefault="00A552D1">
      <w:pPr>
        <w:ind w:left="850"/>
        <w:rPr>
          <w:b/>
        </w:rPr>
      </w:pPr>
      <w:r>
        <w:rPr>
          <w:b/>
        </w:rPr>
        <w:t>Örnek</w:t>
      </w:r>
      <w:r>
        <w:rPr>
          <w:b/>
          <w:spacing w:val="-8"/>
        </w:rPr>
        <w:t xml:space="preserve"> </w:t>
      </w:r>
      <w:r>
        <w:rPr>
          <w:b/>
          <w:spacing w:val="-2"/>
        </w:rPr>
        <w:t>Kanıtlar</w:t>
      </w:r>
    </w:p>
    <w:p w14:paraId="38D56B20" w14:textId="77777777" w:rsidR="007A6F1F" w:rsidRDefault="007A6F1F">
      <w:pPr>
        <w:pStyle w:val="GvdeMetni"/>
        <w:spacing w:before="147"/>
        <w:rPr>
          <w:b/>
        </w:rPr>
      </w:pPr>
    </w:p>
    <w:p w14:paraId="1170939B" w14:textId="7D030D38" w:rsidR="007A6F1F" w:rsidRPr="00513ACD" w:rsidRDefault="007A6F1F" w:rsidP="00513ACD">
      <w:pPr>
        <w:ind w:left="850"/>
        <w:rPr>
          <w:b/>
          <w:bCs/>
        </w:rPr>
      </w:pPr>
      <w:hyperlink r:id="rId53">
        <w:r w:rsidRPr="00513ACD">
          <w:rPr>
            <w:b/>
            <w:bCs/>
            <w:color w:val="4471C4"/>
            <w:sz w:val="24"/>
            <w:u w:val="single" w:color="4471C4"/>
          </w:rPr>
          <w:t>Paydaş</w:t>
        </w:r>
        <w:r w:rsidRPr="00513ACD">
          <w:rPr>
            <w:b/>
            <w:bCs/>
            <w:color w:val="4471C4"/>
            <w:spacing w:val="-6"/>
            <w:sz w:val="24"/>
            <w:u w:val="single" w:color="4471C4"/>
          </w:rPr>
          <w:t xml:space="preserve"> </w:t>
        </w:r>
        <w:r w:rsidRPr="00513ACD">
          <w:rPr>
            <w:b/>
            <w:bCs/>
            <w:color w:val="4471C4"/>
            <w:spacing w:val="-2"/>
            <w:sz w:val="24"/>
            <w:u w:val="single" w:color="4471C4"/>
          </w:rPr>
          <w:t>listesi</w:t>
        </w:r>
      </w:hyperlink>
    </w:p>
    <w:p w14:paraId="3A69CDD9" w14:textId="77777777" w:rsidR="00513ACD" w:rsidRPr="00513ACD" w:rsidRDefault="00513ACD" w:rsidP="00513ACD">
      <w:pPr>
        <w:ind w:left="850"/>
        <w:rPr>
          <w:b/>
          <w:bCs/>
          <w:sz w:val="24"/>
        </w:rPr>
      </w:pPr>
    </w:p>
    <w:p w14:paraId="26DB6844" w14:textId="77777777" w:rsidR="007A6F1F" w:rsidRPr="00513ACD" w:rsidRDefault="007A6F1F" w:rsidP="00513ACD">
      <w:pPr>
        <w:pStyle w:val="GvdeMetni"/>
        <w:spacing w:before="1"/>
        <w:ind w:left="850"/>
        <w:rPr>
          <w:b/>
          <w:bCs/>
        </w:rPr>
      </w:pPr>
      <w:hyperlink r:id="rId54">
        <w:r w:rsidRPr="00513ACD">
          <w:rPr>
            <w:b/>
            <w:bCs/>
            <w:color w:val="0462C1"/>
            <w:u w:val="single" w:color="0462C1"/>
          </w:rPr>
          <w:t>Fakülte</w:t>
        </w:r>
        <w:r w:rsidRPr="00513ACD">
          <w:rPr>
            <w:b/>
            <w:bCs/>
            <w:color w:val="0462C1"/>
            <w:spacing w:val="-6"/>
            <w:u w:val="single" w:color="0462C1"/>
          </w:rPr>
          <w:t xml:space="preserve"> </w:t>
        </w:r>
        <w:r w:rsidRPr="00513ACD">
          <w:rPr>
            <w:b/>
            <w:bCs/>
            <w:color w:val="0462C1"/>
            <w:u w:val="single" w:color="0462C1"/>
          </w:rPr>
          <w:t>iç-dış</w:t>
        </w:r>
        <w:r w:rsidRPr="00513ACD">
          <w:rPr>
            <w:b/>
            <w:bCs/>
            <w:color w:val="0462C1"/>
            <w:spacing w:val="-4"/>
            <w:u w:val="single" w:color="0462C1"/>
          </w:rPr>
          <w:t xml:space="preserve"> </w:t>
        </w:r>
        <w:r w:rsidRPr="00513ACD">
          <w:rPr>
            <w:b/>
            <w:bCs/>
            <w:color w:val="0462C1"/>
            <w:u w:val="single" w:color="0462C1"/>
          </w:rPr>
          <w:t>paydaşlar</w:t>
        </w:r>
        <w:r w:rsidRPr="00513ACD">
          <w:rPr>
            <w:b/>
            <w:bCs/>
            <w:color w:val="0462C1"/>
            <w:spacing w:val="-6"/>
            <w:u w:val="single" w:color="0462C1"/>
          </w:rPr>
          <w:t xml:space="preserve"> </w:t>
        </w:r>
        <w:r w:rsidRPr="00513ACD">
          <w:rPr>
            <w:b/>
            <w:bCs/>
            <w:color w:val="0462C1"/>
            <w:u w:val="single" w:color="0462C1"/>
          </w:rPr>
          <w:t>etki</w:t>
        </w:r>
        <w:r w:rsidRPr="00513ACD">
          <w:rPr>
            <w:b/>
            <w:bCs/>
            <w:color w:val="0462C1"/>
            <w:spacing w:val="-3"/>
            <w:u w:val="single" w:color="0462C1"/>
          </w:rPr>
          <w:t xml:space="preserve"> </w:t>
        </w:r>
        <w:r w:rsidRPr="00513ACD">
          <w:rPr>
            <w:b/>
            <w:bCs/>
            <w:color w:val="0462C1"/>
            <w:spacing w:val="-2"/>
            <w:u w:val="single" w:color="0462C1"/>
          </w:rPr>
          <w:t>matrisi</w:t>
        </w:r>
      </w:hyperlink>
    </w:p>
    <w:p w14:paraId="4A3BD311" w14:textId="77777777" w:rsidR="007A6F1F" w:rsidRPr="00513ACD" w:rsidRDefault="007A6F1F" w:rsidP="00513ACD">
      <w:pPr>
        <w:pStyle w:val="GvdeMetni"/>
        <w:spacing w:before="153"/>
        <w:rPr>
          <w:b/>
          <w:bCs/>
        </w:rPr>
      </w:pPr>
    </w:p>
    <w:p w14:paraId="741D0F43" w14:textId="77777777" w:rsidR="007A6F1F" w:rsidRPr="00513ACD" w:rsidRDefault="007A6F1F" w:rsidP="00513ACD">
      <w:pPr>
        <w:pStyle w:val="GvdeMetni"/>
        <w:spacing w:before="1"/>
        <w:ind w:left="850"/>
        <w:rPr>
          <w:b/>
          <w:bCs/>
        </w:rPr>
      </w:pPr>
      <w:hyperlink r:id="rId55">
        <w:r w:rsidRPr="00513ACD">
          <w:rPr>
            <w:b/>
            <w:bCs/>
            <w:color w:val="0462C1"/>
            <w:u w:val="single" w:color="0462C1"/>
          </w:rPr>
          <w:t>Fakülte</w:t>
        </w:r>
        <w:r w:rsidRPr="00513ACD">
          <w:rPr>
            <w:b/>
            <w:bCs/>
            <w:color w:val="0462C1"/>
            <w:spacing w:val="-5"/>
            <w:u w:val="single" w:color="0462C1"/>
          </w:rPr>
          <w:t xml:space="preserve"> </w:t>
        </w:r>
        <w:r w:rsidRPr="00513ACD">
          <w:rPr>
            <w:b/>
            <w:bCs/>
            <w:color w:val="0462C1"/>
            <w:u w:val="single" w:color="0462C1"/>
          </w:rPr>
          <w:t>iç</w:t>
        </w:r>
        <w:r w:rsidRPr="00513ACD">
          <w:rPr>
            <w:b/>
            <w:bCs/>
            <w:color w:val="0462C1"/>
            <w:spacing w:val="-3"/>
            <w:u w:val="single" w:color="0462C1"/>
          </w:rPr>
          <w:t xml:space="preserve"> </w:t>
        </w:r>
        <w:r w:rsidRPr="00513ACD">
          <w:rPr>
            <w:b/>
            <w:bCs/>
            <w:color w:val="0462C1"/>
            <w:u w:val="single" w:color="0462C1"/>
          </w:rPr>
          <w:t>paydaş</w:t>
        </w:r>
        <w:r w:rsidRPr="00513ACD">
          <w:rPr>
            <w:b/>
            <w:bCs/>
            <w:color w:val="0462C1"/>
            <w:spacing w:val="-3"/>
            <w:u w:val="single" w:color="0462C1"/>
          </w:rPr>
          <w:t xml:space="preserve"> </w:t>
        </w:r>
        <w:r w:rsidRPr="00513ACD">
          <w:rPr>
            <w:b/>
            <w:bCs/>
            <w:color w:val="0462C1"/>
            <w:spacing w:val="-2"/>
            <w:u w:val="single" w:color="0462C1"/>
          </w:rPr>
          <w:t>üyeleri</w:t>
        </w:r>
      </w:hyperlink>
    </w:p>
    <w:p w14:paraId="0DA95998" w14:textId="77777777" w:rsidR="00616B0C" w:rsidRPr="00513ACD" w:rsidRDefault="00616B0C" w:rsidP="00513ACD">
      <w:pPr>
        <w:pStyle w:val="GvdeMetni"/>
        <w:spacing w:before="1"/>
        <w:ind w:left="850"/>
        <w:rPr>
          <w:b/>
          <w:bCs/>
        </w:rPr>
      </w:pPr>
    </w:p>
    <w:p w14:paraId="6137A3D4" w14:textId="70CCD48D" w:rsidR="00616B0C" w:rsidRPr="00513ACD" w:rsidRDefault="00513ACD" w:rsidP="00513ACD">
      <w:pPr>
        <w:pStyle w:val="GvdeMetni"/>
        <w:spacing w:before="1"/>
        <w:ind w:left="850"/>
        <w:rPr>
          <w:b/>
          <w:bCs/>
        </w:rPr>
      </w:pPr>
      <w:hyperlink r:id="rId56" w:history="1">
        <w:r w:rsidRPr="00513ACD">
          <w:rPr>
            <w:rStyle w:val="Kpr"/>
            <w:b/>
            <w:bCs/>
          </w:rPr>
          <w:t>Dış Paydaşlar Toplantı Tutanağı</w:t>
        </w:r>
      </w:hyperlink>
    </w:p>
    <w:p w14:paraId="19DF603F" w14:textId="77777777" w:rsidR="007A6F1F" w:rsidRDefault="007A6F1F">
      <w:pPr>
        <w:pStyle w:val="GvdeMetni"/>
        <w:spacing w:before="161"/>
      </w:pPr>
    </w:p>
    <w:p w14:paraId="297C21BC" w14:textId="77777777" w:rsidR="007A6F1F" w:rsidRDefault="00A552D1" w:rsidP="00650E0B">
      <w:pPr>
        <w:pStyle w:val="ListeParagraf"/>
        <w:numPr>
          <w:ilvl w:val="2"/>
          <w:numId w:val="4"/>
        </w:numPr>
        <w:tabs>
          <w:tab w:val="left" w:pos="1875"/>
        </w:tabs>
        <w:ind w:left="1875" w:hanging="598"/>
        <w:rPr>
          <w:b/>
        </w:rPr>
      </w:pPr>
      <w:r>
        <w:rPr>
          <w:b/>
          <w:color w:val="FF0000"/>
        </w:rPr>
        <w:t>Öğrenci</w:t>
      </w:r>
      <w:r>
        <w:rPr>
          <w:b/>
          <w:color w:val="FF0000"/>
          <w:spacing w:val="-3"/>
        </w:rPr>
        <w:t xml:space="preserve"> </w:t>
      </w:r>
      <w:r>
        <w:rPr>
          <w:b/>
          <w:color w:val="FF0000"/>
        </w:rPr>
        <w:t>geri</w:t>
      </w:r>
      <w:r>
        <w:rPr>
          <w:b/>
          <w:color w:val="FF0000"/>
          <w:spacing w:val="-3"/>
        </w:rPr>
        <w:t xml:space="preserve"> </w:t>
      </w:r>
      <w:r>
        <w:rPr>
          <w:b/>
          <w:color w:val="FF0000"/>
          <w:spacing w:val="-2"/>
        </w:rPr>
        <w:t>bildirimleri</w:t>
      </w:r>
    </w:p>
    <w:p w14:paraId="0D8EB0B4" w14:textId="77777777" w:rsidR="00B50821" w:rsidRPr="00B50821" w:rsidRDefault="00B50821" w:rsidP="00B50821">
      <w:pPr>
        <w:pStyle w:val="NormalWeb"/>
        <w:spacing w:line="360" w:lineRule="auto"/>
        <w:jc w:val="both"/>
        <w:rPr>
          <w:color w:val="000000"/>
          <w:sz w:val="22"/>
          <w:szCs w:val="22"/>
        </w:rPr>
      </w:pPr>
      <w:r w:rsidRPr="00B50821">
        <w:rPr>
          <w:color w:val="000000"/>
          <w:sz w:val="22"/>
          <w:szCs w:val="22"/>
        </w:rPr>
        <w:t>Öğrenci geri bildirimleri; ders, dersin öğretim elemanı, diploma programı, sunulan hizmetler ve genel memnuniyet düzeyi gibi başlıklarda sistematik olarak yarıyıl ve/veya akademik yıl sonunda alınmaktadır. Bu kapsamda elde edilen veriler, eğitim-öğretim süreçlerinin değerlendirilmesi ve iyileştirilmesine yönelik önemli bir girdi oluşturmaktadır.</w:t>
      </w:r>
    </w:p>
    <w:p w14:paraId="0A83C8E8" w14:textId="4242C77D" w:rsidR="007A6F1F" w:rsidRPr="00C16119" w:rsidRDefault="00B50821" w:rsidP="00C16119">
      <w:pPr>
        <w:pStyle w:val="NormalWeb"/>
        <w:spacing w:line="360" w:lineRule="auto"/>
        <w:jc w:val="both"/>
        <w:rPr>
          <w:color w:val="000000"/>
          <w:sz w:val="22"/>
          <w:szCs w:val="22"/>
        </w:rPr>
      </w:pPr>
      <w:r w:rsidRPr="00B50821">
        <w:rPr>
          <w:color w:val="000000"/>
          <w:sz w:val="22"/>
          <w:szCs w:val="22"/>
        </w:rPr>
        <w:t xml:space="preserve">Eğitim Fakültesi bünyesinde uygulanan </w:t>
      </w:r>
      <w:r w:rsidR="005B6FA9">
        <w:rPr>
          <w:color w:val="000000"/>
          <w:sz w:val="22"/>
          <w:szCs w:val="22"/>
        </w:rPr>
        <w:t>2025</w:t>
      </w:r>
      <w:r w:rsidRPr="00B50821">
        <w:rPr>
          <w:color w:val="000000"/>
          <w:sz w:val="22"/>
          <w:szCs w:val="22"/>
        </w:rPr>
        <w:t xml:space="preserve"> Öğrenci Memnuniyet Anketi sonuçları, Sınıf Eğitimi Anabilim Dalı’nda yürütülen öğrenci geri bildirimlerine dayalı değerlendirme çalışmalarında temel veri kaynaklarından biri olarak kullanılmaktadır.</w:t>
      </w:r>
    </w:p>
    <w:p w14:paraId="7CBF1244" w14:textId="77777777" w:rsidR="007A6F1F" w:rsidRDefault="00A552D1">
      <w:pPr>
        <w:ind w:left="850"/>
        <w:rPr>
          <w:b/>
        </w:rPr>
      </w:pPr>
      <w:r>
        <w:rPr>
          <w:b/>
        </w:rPr>
        <w:t>Olgunluk</w:t>
      </w:r>
      <w:r>
        <w:rPr>
          <w:b/>
          <w:spacing w:val="-8"/>
        </w:rPr>
        <w:t xml:space="preserve"> </w:t>
      </w:r>
      <w:r>
        <w:rPr>
          <w:b/>
          <w:spacing w:val="-2"/>
        </w:rPr>
        <w:t>Düzeyi</w:t>
      </w:r>
    </w:p>
    <w:p w14:paraId="492CBE6D"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C29D9D4" w14:textId="77777777">
        <w:trPr>
          <w:trHeight w:val="498"/>
        </w:trPr>
        <w:tc>
          <w:tcPr>
            <w:tcW w:w="1560" w:type="dxa"/>
          </w:tcPr>
          <w:p w14:paraId="549241E0" w14:textId="77777777" w:rsidR="007A6F1F" w:rsidRDefault="007A6F1F">
            <w:pPr>
              <w:pStyle w:val="TableParagraph"/>
            </w:pPr>
          </w:p>
        </w:tc>
        <w:tc>
          <w:tcPr>
            <w:tcW w:w="1133" w:type="dxa"/>
          </w:tcPr>
          <w:p w14:paraId="09F605E5" w14:textId="77777777" w:rsidR="007A6F1F" w:rsidRDefault="00A552D1">
            <w:pPr>
              <w:pStyle w:val="TableParagraph"/>
              <w:spacing w:line="251" w:lineRule="exact"/>
              <w:ind w:left="108"/>
              <w:rPr>
                <w:b/>
              </w:rPr>
            </w:pPr>
            <w:r>
              <w:rPr>
                <w:b/>
                <w:spacing w:val="-10"/>
              </w:rPr>
              <w:t>1</w:t>
            </w:r>
          </w:p>
        </w:tc>
        <w:tc>
          <w:tcPr>
            <w:tcW w:w="1560" w:type="dxa"/>
          </w:tcPr>
          <w:p w14:paraId="3E4CDBA9" w14:textId="77777777" w:rsidR="007A6F1F" w:rsidRDefault="00A552D1">
            <w:pPr>
              <w:pStyle w:val="TableParagraph"/>
              <w:spacing w:line="251" w:lineRule="exact"/>
              <w:ind w:left="111"/>
              <w:rPr>
                <w:b/>
              </w:rPr>
            </w:pPr>
            <w:r>
              <w:rPr>
                <w:b/>
                <w:spacing w:val="-10"/>
              </w:rPr>
              <w:t>2</w:t>
            </w:r>
          </w:p>
        </w:tc>
        <w:tc>
          <w:tcPr>
            <w:tcW w:w="1558" w:type="dxa"/>
          </w:tcPr>
          <w:p w14:paraId="2593C873" w14:textId="77777777" w:rsidR="007A6F1F" w:rsidRDefault="00A552D1">
            <w:pPr>
              <w:pStyle w:val="TableParagraph"/>
              <w:spacing w:line="251" w:lineRule="exact"/>
              <w:ind w:left="108"/>
              <w:rPr>
                <w:b/>
              </w:rPr>
            </w:pPr>
            <w:r>
              <w:rPr>
                <w:b/>
                <w:spacing w:val="-10"/>
              </w:rPr>
              <w:t>3</w:t>
            </w:r>
          </w:p>
        </w:tc>
        <w:tc>
          <w:tcPr>
            <w:tcW w:w="1985" w:type="dxa"/>
          </w:tcPr>
          <w:p w14:paraId="317DA664" w14:textId="77777777" w:rsidR="007A6F1F" w:rsidRDefault="00A552D1">
            <w:pPr>
              <w:pStyle w:val="TableParagraph"/>
              <w:spacing w:line="251" w:lineRule="exact"/>
              <w:ind w:left="110"/>
              <w:rPr>
                <w:b/>
              </w:rPr>
            </w:pPr>
            <w:r>
              <w:rPr>
                <w:b/>
                <w:spacing w:val="-10"/>
              </w:rPr>
              <w:t>4</w:t>
            </w:r>
          </w:p>
        </w:tc>
        <w:tc>
          <w:tcPr>
            <w:tcW w:w="2554" w:type="dxa"/>
          </w:tcPr>
          <w:p w14:paraId="3C651029" w14:textId="77777777" w:rsidR="007A6F1F" w:rsidRDefault="00A552D1">
            <w:pPr>
              <w:pStyle w:val="TableParagraph"/>
              <w:spacing w:line="251" w:lineRule="exact"/>
              <w:ind w:left="111"/>
              <w:rPr>
                <w:b/>
              </w:rPr>
            </w:pPr>
            <w:r>
              <w:rPr>
                <w:b/>
                <w:spacing w:val="-10"/>
              </w:rPr>
              <w:t>5</w:t>
            </w:r>
          </w:p>
        </w:tc>
      </w:tr>
      <w:tr w:rsidR="007A6F1F" w14:paraId="1C62C2DA" w14:textId="77777777">
        <w:trPr>
          <w:trHeight w:val="2776"/>
        </w:trPr>
        <w:tc>
          <w:tcPr>
            <w:tcW w:w="1560" w:type="dxa"/>
          </w:tcPr>
          <w:p w14:paraId="3C9640D4" w14:textId="77777777" w:rsidR="007A6F1F" w:rsidRDefault="007A6F1F">
            <w:pPr>
              <w:pStyle w:val="TableParagraph"/>
            </w:pPr>
          </w:p>
        </w:tc>
        <w:tc>
          <w:tcPr>
            <w:tcW w:w="1133" w:type="dxa"/>
          </w:tcPr>
          <w:p w14:paraId="6B41E24D"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9938348"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0B203CCC"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6EC91734" w14:textId="77777777" w:rsidR="007A6F1F" w:rsidRDefault="00A552D1">
            <w:pPr>
              <w:pStyle w:val="TableParagraph"/>
              <w:spacing w:line="247" w:lineRule="exact"/>
              <w:ind w:left="108"/>
            </w:pPr>
            <w:r>
              <w:rPr>
                <w:spacing w:val="-2"/>
              </w:rPr>
              <w:t>Yapılan</w:t>
            </w:r>
          </w:p>
          <w:p w14:paraId="338C0F77"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1F3A1F86" w14:textId="77777777" w:rsidR="007A6F1F" w:rsidRDefault="00A552D1">
            <w:pPr>
              <w:pStyle w:val="TableParagraph"/>
              <w:spacing w:before="2" w:line="360" w:lineRule="auto"/>
              <w:ind w:left="108"/>
            </w:pPr>
            <w:proofErr w:type="gramStart"/>
            <w:r>
              <w:rPr>
                <w:spacing w:val="-2"/>
              </w:rPr>
              <w:t>geçirildiği</w:t>
            </w:r>
            <w:proofErr w:type="gramEnd"/>
            <w:r>
              <w:rPr>
                <w:spacing w:val="-2"/>
              </w:rPr>
              <w:t xml:space="preserve"> uygulamalar mevcuttur.</w:t>
            </w:r>
          </w:p>
        </w:tc>
        <w:tc>
          <w:tcPr>
            <w:tcW w:w="1985" w:type="dxa"/>
          </w:tcPr>
          <w:p w14:paraId="13D8229C"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5B486B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59A14F0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28C9470" w14:textId="77777777">
        <w:trPr>
          <w:trHeight w:val="880"/>
        </w:trPr>
        <w:tc>
          <w:tcPr>
            <w:tcW w:w="1560" w:type="dxa"/>
          </w:tcPr>
          <w:p w14:paraId="13D9D4DA" w14:textId="77777777" w:rsidR="007A6F1F" w:rsidRDefault="00A552D1">
            <w:pPr>
              <w:pStyle w:val="TableParagraph"/>
              <w:tabs>
                <w:tab w:val="left" w:pos="1232"/>
              </w:tabs>
              <w:spacing w:line="252" w:lineRule="exact"/>
              <w:ind w:left="107"/>
              <w:rPr>
                <w:b/>
              </w:rPr>
            </w:pPr>
            <w:r>
              <w:rPr>
                <w:b/>
                <w:spacing w:val="-5"/>
              </w:rPr>
              <w:t>(X)</w:t>
            </w:r>
            <w:r>
              <w:rPr>
                <w:b/>
              </w:rPr>
              <w:tab/>
            </w:r>
            <w:r>
              <w:rPr>
                <w:b/>
                <w:spacing w:val="-5"/>
              </w:rPr>
              <w:t>ile</w:t>
            </w:r>
          </w:p>
          <w:p w14:paraId="26C776C1"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4D238F7F" w14:textId="77777777" w:rsidR="007A6F1F" w:rsidRDefault="007A6F1F">
            <w:pPr>
              <w:pStyle w:val="TableParagraph"/>
            </w:pPr>
          </w:p>
        </w:tc>
        <w:tc>
          <w:tcPr>
            <w:tcW w:w="1560" w:type="dxa"/>
          </w:tcPr>
          <w:p w14:paraId="6844DC9E" w14:textId="77777777" w:rsidR="007A6F1F" w:rsidRDefault="007A6F1F">
            <w:pPr>
              <w:pStyle w:val="TableParagraph"/>
            </w:pPr>
          </w:p>
        </w:tc>
        <w:tc>
          <w:tcPr>
            <w:tcW w:w="1558" w:type="dxa"/>
          </w:tcPr>
          <w:p w14:paraId="34D07F4D" w14:textId="77777777" w:rsidR="007A6F1F" w:rsidRDefault="00A552D1">
            <w:pPr>
              <w:pStyle w:val="TableParagraph"/>
              <w:spacing w:line="252" w:lineRule="exact"/>
              <w:ind w:left="14"/>
              <w:jc w:val="center"/>
              <w:rPr>
                <w:b/>
              </w:rPr>
            </w:pPr>
            <w:r>
              <w:rPr>
                <w:b/>
                <w:spacing w:val="-10"/>
              </w:rPr>
              <w:t>X</w:t>
            </w:r>
          </w:p>
        </w:tc>
        <w:tc>
          <w:tcPr>
            <w:tcW w:w="1985" w:type="dxa"/>
          </w:tcPr>
          <w:p w14:paraId="3DB08803" w14:textId="77777777" w:rsidR="007A6F1F" w:rsidRDefault="007A6F1F">
            <w:pPr>
              <w:pStyle w:val="TableParagraph"/>
            </w:pPr>
          </w:p>
        </w:tc>
        <w:tc>
          <w:tcPr>
            <w:tcW w:w="2554" w:type="dxa"/>
          </w:tcPr>
          <w:p w14:paraId="385EA92A" w14:textId="77777777" w:rsidR="007A6F1F" w:rsidRDefault="007A6F1F">
            <w:pPr>
              <w:pStyle w:val="TableParagraph"/>
            </w:pPr>
          </w:p>
        </w:tc>
      </w:tr>
    </w:tbl>
    <w:p w14:paraId="062760E9" w14:textId="77777777" w:rsidR="007A6F1F" w:rsidRDefault="007A6F1F">
      <w:pPr>
        <w:pStyle w:val="GvdeMetni"/>
        <w:spacing w:before="246"/>
        <w:rPr>
          <w:b/>
        </w:rPr>
      </w:pPr>
    </w:p>
    <w:p w14:paraId="2FBD846A" w14:textId="77777777" w:rsidR="007A6F1F" w:rsidRDefault="00A552D1">
      <w:pPr>
        <w:ind w:left="850"/>
        <w:rPr>
          <w:b/>
        </w:rPr>
      </w:pPr>
      <w:r>
        <w:rPr>
          <w:b/>
        </w:rPr>
        <w:t>Örnek</w:t>
      </w:r>
      <w:r>
        <w:rPr>
          <w:b/>
          <w:spacing w:val="-8"/>
        </w:rPr>
        <w:t xml:space="preserve"> </w:t>
      </w:r>
      <w:r>
        <w:rPr>
          <w:b/>
          <w:spacing w:val="-2"/>
        </w:rPr>
        <w:t>Kanıtlar</w:t>
      </w:r>
    </w:p>
    <w:p w14:paraId="148DB213" w14:textId="77777777" w:rsidR="007A6F1F" w:rsidRDefault="007A6F1F">
      <w:pPr>
        <w:pStyle w:val="GvdeMetni"/>
        <w:spacing w:before="152"/>
        <w:rPr>
          <w:b/>
        </w:rPr>
      </w:pPr>
    </w:p>
    <w:p w14:paraId="1AF53508" w14:textId="77777777" w:rsidR="007A6F1F" w:rsidRDefault="007A6F1F">
      <w:pPr>
        <w:pStyle w:val="Balk1"/>
        <w:rPr>
          <w:u w:val="none"/>
        </w:rPr>
      </w:pPr>
      <w:hyperlink r:id="rId57">
        <w:r>
          <w:rPr>
            <w:color w:val="0462C1"/>
            <w:u w:color="0462C1"/>
          </w:rPr>
          <w:t>Sınıf</w:t>
        </w:r>
        <w:r>
          <w:rPr>
            <w:color w:val="0462C1"/>
            <w:spacing w:val="-2"/>
            <w:u w:color="0462C1"/>
          </w:rPr>
          <w:t xml:space="preserve"> </w:t>
        </w:r>
        <w:r>
          <w:rPr>
            <w:color w:val="0462C1"/>
            <w:u w:color="0462C1"/>
          </w:rPr>
          <w:t>Öğretmenliği</w:t>
        </w:r>
        <w:r>
          <w:rPr>
            <w:color w:val="0462C1"/>
            <w:spacing w:val="-3"/>
            <w:u w:color="0462C1"/>
          </w:rPr>
          <w:t xml:space="preserve"> </w:t>
        </w:r>
        <w:r>
          <w:rPr>
            <w:color w:val="0462C1"/>
            <w:u w:color="0462C1"/>
          </w:rPr>
          <w:t>ABD</w:t>
        </w:r>
        <w:r>
          <w:rPr>
            <w:color w:val="0462C1"/>
            <w:spacing w:val="-4"/>
            <w:u w:color="0462C1"/>
          </w:rPr>
          <w:t xml:space="preserve"> </w:t>
        </w:r>
        <w:r>
          <w:rPr>
            <w:color w:val="0462C1"/>
            <w:u w:color="0462C1"/>
          </w:rPr>
          <w:t>Öğrenci</w:t>
        </w:r>
        <w:r>
          <w:rPr>
            <w:color w:val="0462C1"/>
            <w:spacing w:val="-3"/>
            <w:u w:color="0462C1"/>
          </w:rPr>
          <w:t xml:space="preserve"> </w:t>
        </w:r>
        <w:r>
          <w:rPr>
            <w:color w:val="0462C1"/>
            <w:u w:color="0462C1"/>
          </w:rPr>
          <w:t>Memnuniyet</w:t>
        </w:r>
        <w:r>
          <w:rPr>
            <w:color w:val="0462C1"/>
            <w:spacing w:val="-2"/>
            <w:u w:color="0462C1"/>
          </w:rPr>
          <w:t xml:space="preserve"> Anketi</w:t>
        </w:r>
      </w:hyperlink>
    </w:p>
    <w:p w14:paraId="337B888D" w14:textId="77777777" w:rsidR="007A6F1F" w:rsidRDefault="007A6F1F">
      <w:pPr>
        <w:pStyle w:val="Balk1"/>
      </w:pPr>
    </w:p>
    <w:p w14:paraId="1945CC08" w14:textId="77777777" w:rsidR="00616B0C" w:rsidRDefault="00616B0C">
      <w:pPr>
        <w:pStyle w:val="Balk1"/>
      </w:pPr>
    </w:p>
    <w:p w14:paraId="4DD91FB8" w14:textId="77777777" w:rsidR="006D3181" w:rsidRPr="008D38B7" w:rsidRDefault="00A90B03" w:rsidP="008C0601">
      <w:pPr>
        <w:pStyle w:val="Balk1"/>
        <w:rPr>
          <w:rStyle w:val="Kpr"/>
          <w:u w:val="none"/>
        </w:rPr>
      </w:pPr>
      <w:hyperlink r:id="rId58" w:history="1">
        <w:r w:rsidRPr="008D38B7">
          <w:rPr>
            <w:rStyle w:val="Kpr"/>
            <w:u w:val="none"/>
          </w:rPr>
          <w:t>Ders Değerlendirme ve AKTS İş Yükü Anketi</w:t>
        </w:r>
      </w:hyperlink>
    </w:p>
    <w:p w14:paraId="04C1E3AF" w14:textId="77777777" w:rsidR="006D3181" w:rsidRDefault="006D3181" w:rsidP="008C0601">
      <w:pPr>
        <w:pStyle w:val="Balk1"/>
        <w:rPr>
          <w:rStyle w:val="Kpr"/>
        </w:rPr>
      </w:pPr>
    </w:p>
    <w:p w14:paraId="68B7963F" w14:textId="5D1040DD" w:rsidR="007A6F1F" w:rsidRPr="00CB23CB" w:rsidRDefault="00A552D1" w:rsidP="00CB23CB">
      <w:pPr>
        <w:pStyle w:val="Balk1"/>
        <w:numPr>
          <w:ilvl w:val="2"/>
          <w:numId w:val="4"/>
        </w:numPr>
        <w:rPr>
          <w:b w:val="0"/>
          <w:u w:val="none"/>
        </w:rPr>
      </w:pPr>
      <w:r w:rsidRPr="008D38B7">
        <w:rPr>
          <w:color w:val="FF0000"/>
          <w:u w:val="none"/>
        </w:rPr>
        <w:t>Mezun</w:t>
      </w:r>
      <w:r w:rsidRPr="008D38B7">
        <w:rPr>
          <w:color w:val="FF0000"/>
          <w:spacing w:val="-3"/>
          <w:u w:val="none"/>
        </w:rPr>
        <w:t xml:space="preserve"> </w:t>
      </w:r>
      <w:r w:rsidRPr="008D38B7">
        <w:rPr>
          <w:color w:val="FF0000"/>
          <w:u w:val="none"/>
        </w:rPr>
        <w:t xml:space="preserve">ilişkileri </w:t>
      </w:r>
      <w:r w:rsidRPr="008D38B7">
        <w:rPr>
          <w:color w:val="FF0000"/>
          <w:spacing w:val="-2"/>
          <w:u w:val="none"/>
        </w:rPr>
        <w:t>yönetimi</w:t>
      </w:r>
    </w:p>
    <w:p w14:paraId="4ACE36FB" w14:textId="77777777" w:rsidR="00CB23CB" w:rsidRPr="00CB23CB" w:rsidRDefault="00CB23CB" w:rsidP="00CB23CB">
      <w:pPr>
        <w:pStyle w:val="Balk1"/>
        <w:ind w:left="0"/>
        <w:rPr>
          <w:b w:val="0"/>
          <w:u w:val="none"/>
        </w:rPr>
      </w:pPr>
    </w:p>
    <w:p w14:paraId="20A4FDA2" w14:textId="3A672CEC" w:rsidR="00CB23CB" w:rsidRPr="00CB23CB" w:rsidRDefault="00CB23CB" w:rsidP="00CB23CB">
      <w:pPr>
        <w:pStyle w:val="Balk1"/>
        <w:spacing w:line="360" w:lineRule="auto"/>
        <w:ind w:left="0"/>
        <w:jc w:val="both"/>
        <w:rPr>
          <w:b w:val="0"/>
          <w:bCs w:val="0"/>
          <w:sz w:val="22"/>
          <w:szCs w:val="22"/>
          <w:u w:val="none"/>
        </w:rPr>
      </w:pPr>
      <w:r w:rsidRPr="00CB23CB">
        <w:rPr>
          <w:b w:val="0"/>
          <w:bCs w:val="0"/>
          <w:color w:val="000000"/>
          <w:sz w:val="22"/>
          <w:szCs w:val="22"/>
          <w:u w:val="none"/>
        </w:rPr>
        <w:t>Sınıf Eğitimi Anabilim Dalı’nda mezun ilişkileri yönetimi, mezunlarla sürdürülebilir iletişimin sağlanması ve mezun geri bildirimlerinin program geliştirme süreçlerine katkı sunması amacıyla yürütülmektedir. Bu kapsamda mezunlarla etkileşim ve iletişim kanallarının açık tutulması hedeflenmekte; mezunların mesleki gelişim süreçleri, istihdam durumları ve güncel duyurulara erişimleri, anabilim dalı/bölüm bünyesinde kullanılan sosyal medya hesapları aracılığıyla takip edilmektedir. Sosyal medya üzerinden yürütülen bu iletişim, mezunlarla bağın korunmasına, mezunların faaliyetlere dahil edilmesine ve mezun deneyimlerinin paylaşılmasına imkân sağlayarak mezun ilişkileri yönetimini destekleyici bir araç olarak değerlendirilmektedir.</w:t>
      </w:r>
    </w:p>
    <w:p w14:paraId="660BD47D" w14:textId="77777777" w:rsidR="007A6F1F" w:rsidRDefault="007A6F1F">
      <w:pPr>
        <w:pStyle w:val="GvdeMetni"/>
        <w:spacing w:before="4"/>
      </w:pPr>
    </w:p>
    <w:p w14:paraId="6EE3A4EF" w14:textId="77777777" w:rsidR="007A6F1F" w:rsidRDefault="00A552D1">
      <w:pPr>
        <w:ind w:left="850"/>
        <w:rPr>
          <w:b/>
        </w:rPr>
      </w:pPr>
      <w:r>
        <w:rPr>
          <w:b/>
        </w:rPr>
        <w:t>Olgunluk</w:t>
      </w:r>
      <w:r>
        <w:rPr>
          <w:b/>
          <w:spacing w:val="-8"/>
        </w:rPr>
        <w:t xml:space="preserve"> </w:t>
      </w:r>
      <w:r>
        <w:rPr>
          <w:b/>
          <w:spacing w:val="-2"/>
        </w:rPr>
        <w:t>Düzeyi</w:t>
      </w:r>
    </w:p>
    <w:p w14:paraId="2E3B69C0"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4582E23" w14:textId="77777777">
        <w:trPr>
          <w:trHeight w:val="498"/>
        </w:trPr>
        <w:tc>
          <w:tcPr>
            <w:tcW w:w="1560" w:type="dxa"/>
          </w:tcPr>
          <w:p w14:paraId="3854A711" w14:textId="77777777" w:rsidR="007A6F1F" w:rsidRDefault="007A6F1F">
            <w:pPr>
              <w:pStyle w:val="TableParagraph"/>
            </w:pPr>
          </w:p>
        </w:tc>
        <w:tc>
          <w:tcPr>
            <w:tcW w:w="1133" w:type="dxa"/>
          </w:tcPr>
          <w:p w14:paraId="229A197C" w14:textId="77777777" w:rsidR="007A6F1F" w:rsidRDefault="00A552D1">
            <w:pPr>
              <w:pStyle w:val="TableParagraph"/>
              <w:spacing w:line="251" w:lineRule="exact"/>
              <w:ind w:left="108"/>
              <w:rPr>
                <w:b/>
              </w:rPr>
            </w:pPr>
            <w:r>
              <w:rPr>
                <w:b/>
                <w:spacing w:val="-10"/>
              </w:rPr>
              <w:t>1</w:t>
            </w:r>
          </w:p>
        </w:tc>
        <w:tc>
          <w:tcPr>
            <w:tcW w:w="1560" w:type="dxa"/>
          </w:tcPr>
          <w:p w14:paraId="0CD06984" w14:textId="77777777" w:rsidR="007A6F1F" w:rsidRDefault="00A552D1">
            <w:pPr>
              <w:pStyle w:val="TableParagraph"/>
              <w:spacing w:line="251" w:lineRule="exact"/>
              <w:ind w:left="111"/>
              <w:rPr>
                <w:b/>
              </w:rPr>
            </w:pPr>
            <w:r>
              <w:rPr>
                <w:b/>
                <w:spacing w:val="-10"/>
              </w:rPr>
              <w:t>2</w:t>
            </w:r>
          </w:p>
        </w:tc>
        <w:tc>
          <w:tcPr>
            <w:tcW w:w="1558" w:type="dxa"/>
          </w:tcPr>
          <w:p w14:paraId="326C9AA9" w14:textId="77777777" w:rsidR="007A6F1F" w:rsidRDefault="00A552D1">
            <w:pPr>
              <w:pStyle w:val="TableParagraph"/>
              <w:spacing w:line="251" w:lineRule="exact"/>
              <w:ind w:left="108"/>
              <w:rPr>
                <w:b/>
              </w:rPr>
            </w:pPr>
            <w:r>
              <w:rPr>
                <w:b/>
                <w:spacing w:val="-10"/>
              </w:rPr>
              <w:t>3</w:t>
            </w:r>
          </w:p>
        </w:tc>
        <w:tc>
          <w:tcPr>
            <w:tcW w:w="1985" w:type="dxa"/>
          </w:tcPr>
          <w:p w14:paraId="0B761798" w14:textId="77777777" w:rsidR="007A6F1F" w:rsidRDefault="00A552D1">
            <w:pPr>
              <w:pStyle w:val="TableParagraph"/>
              <w:spacing w:line="251" w:lineRule="exact"/>
              <w:ind w:left="110"/>
              <w:rPr>
                <w:b/>
              </w:rPr>
            </w:pPr>
            <w:r>
              <w:rPr>
                <w:b/>
                <w:spacing w:val="-10"/>
              </w:rPr>
              <w:t>4</w:t>
            </w:r>
          </w:p>
        </w:tc>
        <w:tc>
          <w:tcPr>
            <w:tcW w:w="2554" w:type="dxa"/>
          </w:tcPr>
          <w:p w14:paraId="4C73DFA9" w14:textId="77777777" w:rsidR="007A6F1F" w:rsidRDefault="00A552D1">
            <w:pPr>
              <w:pStyle w:val="TableParagraph"/>
              <w:spacing w:line="251" w:lineRule="exact"/>
              <w:ind w:left="111"/>
              <w:rPr>
                <w:b/>
              </w:rPr>
            </w:pPr>
            <w:r>
              <w:rPr>
                <w:b/>
                <w:spacing w:val="-10"/>
              </w:rPr>
              <w:t>5</w:t>
            </w:r>
          </w:p>
        </w:tc>
      </w:tr>
      <w:tr w:rsidR="007A6F1F" w14:paraId="4246A6A4" w14:textId="77777777">
        <w:trPr>
          <w:trHeight w:val="2776"/>
        </w:trPr>
        <w:tc>
          <w:tcPr>
            <w:tcW w:w="1560" w:type="dxa"/>
          </w:tcPr>
          <w:p w14:paraId="15EEC318" w14:textId="77777777" w:rsidR="007A6F1F" w:rsidRDefault="007A6F1F">
            <w:pPr>
              <w:pStyle w:val="TableParagraph"/>
            </w:pPr>
          </w:p>
        </w:tc>
        <w:tc>
          <w:tcPr>
            <w:tcW w:w="1133" w:type="dxa"/>
          </w:tcPr>
          <w:p w14:paraId="03BF230C"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6B04718"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3A4455A"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10055B2D" w14:textId="77777777" w:rsidR="007A6F1F" w:rsidRDefault="00A552D1">
            <w:pPr>
              <w:pStyle w:val="TableParagraph"/>
              <w:spacing w:line="247" w:lineRule="exact"/>
              <w:ind w:left="108"/>
            </w:pPr>
            <w:r>
              <w:rPr>
                <w:spacing w:val="-2"/>
              </w:rPr>
              <w:t>Yapılan</w:t>
            </w:r>
          </w:p>
          <w:p w14:paraId="388779C8" w14:textId="77777777" w:rsidR="007A6F1F" w:rsidRDefault="00A552D1">
            <w:pPr>
              <w:pStyle w:val="TableParagraph"/>
              <w:spacing w:before="126" w:line="362" w:lineRule="auto"/>
              <w:ind w:left="108"/>
            </w:pPr>
            <w:proofErr w:type="gramStart"/>
            <w:r>
              <w:rPr>
                <w:spacing w:val="-2"/>
              </w:rPr>
              <w:t>planlamaların</w:t>
            </w:r>
            <w:proofErr w:type="gramEnd"/>
            <w:r>
              <w:rPr>
                <w:spacing w:val="-2"/>
              </w:rPr>
              <w:t xml:space="preserve"> hayata</w:t>
            </w:r>
          </w:p>
          <w:p w14:paraId="4057BC7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0E697D3"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295B24AA"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289A4B47"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4D0B00B9" w14:textId="77777777">
        <w:trPr>
          <w:trHeight w:val="880"/>
        </w:trPr>
        <w:tc>
          <w:tcPr>
            <w:tcW w:w="1560" w:type="dxa"/>
          </w:tcPr>
          <w:p w14:paraId="2B73BA7B"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11C5DB33"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E76F72F" w14:textId="77777777" w:rsidR="007A6F1F" w:rsidRDefault="007A6F1F">
            <w:pPr>
              <w:pStyle w:val="TableParagraph"/>
            </w:pPr>
          </w:p>
        </w:tc>
        <w:tc>
          <w:tcPr>
            <w:tcW w:w="1560" w:type="dxa"/>
          </w:tcPr>
          <w:p w14:paraId="64F5C719" w14:textId="77777777" w:rsidR="007A6F1F" w:rsidRDefault="007A6F1F">
            <w:pPr>
              <w:pStyle w:val="TableParagraph"/>
            </w:pPr>
          </w:p>
        </w:tc>
        <w:tc>
          <w:tcPr>
            <w:tcW w:w="1558" w:type="dxa"/>
          </w:tcPr>
          <w:p w14:paraId="43E4020B" w14:textId="77777777" w:rsidR="007A6F1F" w:rsidRDefault="00A552D1">
            <w:pPr>
              <w:pStyle w:val="TableParagraph"/>
              <w:spacing w:line="251" w:lineRule="exact"/>
              <w:ind w:left="14"/>
              <w:jc w:val="center"/>
              <w:rPr>
                <w:b/>
              </w:rPr>
            </w:pPr>
            <w:r>
              <w:rPr>
                <w:b/>
                <w:spacing w:val="-10"/>
              </w:rPr>
              <w:t>X</w:t>
            </w:r>
          </w:p>
        </w:tc>
        <w:tc>
          <w:tcPr>
            <w:tcW w:w="1985" w:type="dxa"/>
          </w:tcPr>
          <w:p w14:paraId="1D2F326B" w14:textId="77777777" w:rsidR="007A6F1F" w:rsidRDefault="007A6F1F">
            <w:pPr>
              <w:pStyle w:val="TableParagraph"/>
            </w:pPr>
          </w:p>
        </w:tc>
        <w:tc>
          <w:tcPr>
            <w:tcW w:w="2554" w:type="dxa"/>
          </w:tcPr>
          <w:p w14:paraId="36AE0538" w14:textId="77777777" w:rsidR="007A6F1F" w:rsidRDefault="007A6F1F">
            <w:pPr>
              <w:pStyle w:val="TableParagraph"/>
            </w:pPr>
          </w:p>
        </w:tc>
      </w:tr>
    </w:tbl>
    <w:p w14:paraId="3A2788B5" w14:textId="77777777" w:rsidR="007A6F1F" w:rsidRDefault="007A6F1F">
      <w:pPr>
        <w:pStyle w:val="GvdeMetni"/>
        <w:spacing w:before="246"/>
        <w:rPr>
          <w:b/>
        </w:rPr>
      </w:pPr>
    </w:p>
    <w:p w14:paraId="19B456E1" w14:textId="77777777" w:rsidR="007A6F1F" w:rsidRDefault="00A552D1">
      <w:pPr>
        <w:ind w:left="850"/>
        <w:rPr>
          <w:b/>
          <w:spacing w:val="-2"/>
        </w:rPr>
      </w:pPr>
      <w:r>
        <w:rPr>
          <w:b/>
        </w:rPr>
        <w:t>Örnek</w:t>
      </w:r>
      <w:r>
        <w:rPr>
          <w:b/>
          <w:spacing w:val="-8"/>
        </w:rPr>
        <w:t xml:space="preserve"> </w:t>
      </w:r>
      <w:r>
        <w:rPr>
          <w:b/>
          <w:spacing w:val="-2"/>
        </w:rPr>
        <w:t>Kanıtlar</w:t>
      </w:r>
    </w:p>
    <w:p w14:paraId="734145F5" w14:textId="05D2EF3B" w:rsidR="00266E90" w:rsidRDefault="00266E90">
      <w:pPr>
        <w:ind w:left="850"/>
        <w:rPr>
          <w:b/>
        </w:rPr>
      </w:pPr>
      <w:hyperlink r:id="rId59" w:history="1">
        <w:r w:rsidRPr="00266E90">
          <w:rPr>
            <w:rStyle w:val="Kpr"/>
            <w:b/>
          </w:rPr>
          <w:t>Sınıf Eğitimi ABD Sosyal Medya Hesabı</w:t>
        </w:r>
      </w:hyperlink>
    </w:p>
    <w:p w14:paraId="434D3CC8" w14:textId="77777777" w:rsidR="00266E90" w:rsidRDefault="00266E90">
      <w:pPr>
        <w:ind w:left="850"/>
        <w:rPr>
          <w:b/>
        </w:rPr>
      </w:pPr>
    </w:p>
    <w:p w14:paraId="7534C688" w14:textId="44DFA51B" w:rsidR="00266E90" w:rsidRDefault="00266E90">
      <w:pPr>
        <w:ind w:left="850"/>
        <w:rPr>
          <w:b/>
        </w:rPr>
      </w:pPr>
      <w:hyperlink r:id="rId60" w:history="1">
        <w:r w:rsidRPr="00266E90">
          <w:rPr>
            <w:rStyle w:val="Kpr"/>
            <w:b/>
          </w:rPr>
          <w:t>Sınıf Eğitimi ABD Tanınırlık ve Takip Sosyal Medya</w:t>
        </w:r>
      </w:hyperlink>
    </w:p>
    <w:p w14:paraId="3675C863" w14:textId="77777777" w:rsidR="007A6F1F" w:rsidRDefault="007A6F1F">
      <w:pPr>
        <w:pStyle w:val="GvdeMetni"/>
        <w:spacing w:before="152"/>
        <w:rPr>
          <w:b/>
        </w:rPr>
      </w:pPr>
    </w:p>
    <w:p w14:paraId="5F953EDA" w14:textId="77777777" w:rsidR="007A6F1F" w:rsidRDefault="007A6F1F">
      <w:pPr>
        <w:pStyle w:val="Balk1"/>
        <w:spacing w:before="1"/>
        <w:rPr>
          <w:u w:val="none"/>
        </w:rPr>
      </w:pPr>
      <w:hyperlink r:id="rId61">
        <w:r>
          <w:rPr>
            <w:color w:val="0462C1"/>
            <w:u w:color="0462C1"/>
          </w:rPr>
          <w:t>SDÜ</w:t>
        </w:r>
        <w:r>
          <w:rPr>
            <w:color w:val="0462C1"/>
            <w:spacing w:val="-3"/>
            <w:u w:color="0462C1"/>
          </w:rPr>
          <w:t xml:space="preserve"> </w:t>
        </w:r>
        <w:r>
          <w:rPr>
            <w:color w:val="0462C1"/>
            <w:u w:color="0462C1"/>
          </w:rPr>
          <w:t>Kariyer</w:t>
        </w:r>
        <w:r>
          <w:rPr>
            <w:color w:val="0462C1"/>
            <w:spacing w:val="-2"/>
            <w:u w:color="0462C1"/>
          </w:rPr>
          <w:t xml:space="preserve"> </w:t>
        </w:r>
        <w:r>
          <w:rPr>
            <w:color w:val="0462C1"/>
            <w:u w:color="0462C1"/>
          </w:rPr>
          <w:t>Takip ve</w:t>
        </w:r>
        <w:r>
          <w:rPr>
            <w:color w:val="0462C1"/>
            <w:spacing w:val="-3"/>
            <w:u w:color="0462C1"/>
          </w:rPr>
          <w:t xml:space="preserve"> </w:t>
        </w:r>
        <w:r>
          <w:rPr>
            <w:color w:val="0462C1"/>
            <w:u w:color="0462C1"/>
          </w:rPr>
          <w:t>Mezun</w:t>
        </w:r>
        <w:r>
          <w:rPr>
            <w:color w:val="0462C1"/>
            <w:spacing w:val="-1"/>
            <w:u w:color="0462C1"/>
          </w:rPr>
          <w:t xml:space="preserve"> </w:t>
        </w:r>
        <w:r>
          <w:rPr>
            <w:color w:val="0462C1"/>
            <w:u w:color="0462C1"/>
          </w:rPr>
          <w:t>Bilgi</w:t>
        </w:r>
        <w:r>
          <w:rPr>
            <w:color w:val="0462C1"/>
            <w:spacing w:val="-1"/>
            <w:u w:color="0462C1"/>
          </w:rPr>
          <w:t xml:space="preserve"> </w:t>
        </w:r>
        <w:r>
          <w:rPr>
            <w:color w:val="0462C1"/>
            <w:spacing w:val="-2"/>
            <w:u w:color="0462C1"/>
          </w:rPr>
          <w:t>Sistemi</w:t>
        </w:r>
      </w:hyperlink>
    </w:p>
    <w:p w14:paraId="7B991692" w14:textId="77777777" w:rsidR="007A6F1F" w:rsidRDefault="007A6F1F">
      <w:pPr>
        <w:pStyle w:val="GvdeMetni"/>
        <w:spacing w:before="166"/>
        <w:rPr>
          <w:b/>
        </w:rPr>
      </w:pPr>
    </w:p>
    <w:p w14:paraId="3B03D607" w14:textId="77777777" w:rsidR="007A6F1F" w:rsidRDefault="00A552D1" w:rsidP="00650E0B">
      <w:pPr>
        <w:pStyle w:val="ListeParagraf"/>
        <w:numPr>
          <w:ilvl w:val="1"/>
          <w:numId w:val="4"/>
        </w:numPr>
        <w:tabs>
          <w:tab w:val="left" w:pos="1282"/>
        </w:tabs>
        <w:ind w:left="1282" w:hanging="432"/>
        <w:rPr>
          <w:b/>
        </w:rPr>
      </w:pPr>
      <w:r>
        <w:rPr>
          <w:b/>
          <w:color w:val="FF0000"/>
          <w:spacing w:val="-2"/>
        </w:rPr>
        <w:t>Uluslararasılaşma</w:t>
      </w:r>
    </w:p>
    <w:p w14:paraId="1D368F1B" w14:textId="77777777" w:rsidR="007A6F1F" w:rsidRDefault="00A552D1" w:rsidP="00650E0B">
      <w:pPr>
        <w:pStyle w:val="ListeParagraf"/>
        <w:numPr>
          <w:ilvl w:val="2"/>
          <w:numId w:val="4"/>
        </w:numPr>
        <w:tabs>
          <w:tab w:val="left" w:pos="1875"/>
        </w:tabs>
        <w:spacing w:before="247"/>
        <w:ind w:left="1875" w:hanging="598"/>
        <w:rPr>
          <w:b/>
        </w:rPr>
      </w:pPr>
      <w:r>
        <w:rPr>
          <w:b/>
          <w:color w:val="FF0000"/>
        </w:rPr>
        <w:t>Uluslararasılaşma</w:t>
      </w:r>
      <w:r>
        <w:rPr>
          <w:b/>
          <w:color w:val="FF0000"/>
          <w:spacing w:val="-14"/>
        </w:rPr>
        <w:t xml:space="preserve"> </w:t>
      </w:r>
      <w:r>
        <w:rPr>
          <w:b/>
          <w:color w:val="FF0000"/>
        </w:rPr>
        <w:t>süreçlerinin</w:t>
      </w:r>
      <w:r>
        <w:rPr>
          <w:b/>
          <w:color w:val="FF0000"/>
          <w:spacing w:val="-12"/>
        </w:rPr>
        <w:t xml:space="preserve"> </w:t>
      </w:r>
      <w:r>
        <w:rPr>
          <w:b/>
          <w:color w:val="FF0000"/>
          <w:spacing w:val="-2"/>
        </w:rPr>
        <w:t>yönetimi</w:t>
      </w:r>
    </w:p>
    <w:p w14:paraId="511CBA00" w14:textId="77777777" w:rsidR="007A6F1F" w:rsidRDefault="00A552D1">
      <w:pPr>
        <w:pStyle w:val="GvdeMetni"/>
        <w:spacing w:before="241" w:line="360" w:lineRule="auto"/>
        <w:ind w:left="850" w:right="652"/>
      </w:pPr>
      <w:r>
        <w:t>ABD</w:t>
      </w:r>
      <w:r>
        <w:rPr>
          <w:spacing w:val="-14"/>
        </w:rPr>
        <w:t xml:space="preserve"> </w:t>
      </w:r>
      <w:r>
        <w:t>bünyesinde</w:t>
      </w:r>
      <w:r>
        <w:rPr>
          <w:spacing w:val="-13"/>
        </w:rPr>
        <w:t xml:space="preserve"> </w:t>
      </w:r>
      <w:r>
        <w:t>öğrencilerin</w:t>
      </w:r>
      <w:r>
        <w:rPr>
          <w:spacing w:val="-13"/>
        </w:rPr>
        <w:t xml:space="preserve"> </w:t>
      </w:r>
      <w:r>
        <w:t>Erasmus,</w:t>
      </w:r>
      <w:r>
        <w:rPr>
          <w:spacing w:val="-13"/>
        </w:rPr>
        <w:t xml:space="preserve"> </w:t>
      </w:r>
      <w:r>
        <w:t>Farabi</w:t>
      </w:r>
      <w:r>
        <w:rPr>
          <w:spacing w:val="-12"/>
        </w:rPr>
        <w:t xml:space="preserve"> </w:t>
      </w:r>
      <w:r>
        <w:t>ve</w:t>
      </w:r>
      <w:r>
        <w:rPr>
          <w:spacing w:val="-13"/>
        </w:rPr>
        <w:t xml:space="preserve"> </w:t>
      </w:r>
      <w:r>
        <w:t>Mevlana</w:t>
      </w:r>
      <w:r>
        <w:rPr>
          <w:spacing w:val="-12"/>
        </w:rPr>
        <w:t xml:space="preserve"> </w:t>
      </w:r>
      <w:r>
        <w:t>gibi</w:t>
      </w:r>
      <w:r>
        <w:rPr>
          <w:spacing w:val="-14"/>
        </w:rPr>
        <w:t xml:space="preserve"> </w:t>
      </w:r>
      <w:r>
        <w:t>programlara</w:t>
      </w:r>
      <w:r>
        <w:rPr>
          <w:spacing w:val="-13"/>
        </w:rPr>
        <w:t xml:space="preserve"> </w:t>
      </w:r>
      <w:r>
        <w:t>katılımlarını</w:t>
      </w:r>
      <w:r>
        <w:rPr>
          <w:spacing w:val="-14"/>
        </w:rPr>
        <w:t xml:space="preserve"> </w:t>
      </w:r>
      <w:r>
        <w:t>destekleyecek ve yönlendirecek Erasmus, Farabi ve Mevlana koordinatörlüğü bulunmaktadır.</w:t>
      </w:r>
    </w:p>
    <w:p w14:paraId="56187EDF" w14:textId="77777777" w:rsidR="007A6F1F" w:rsidRDefault="00A552D1">
      <w:pPr>
        <w:spacing w:before="4"/>
        <w:ind w:left="850"/>
        <w:rPr>
          <w:b/>
        </w:rPr>
      </w:pPr>
      <w:r>
        <w:rPr>
          <w:b/>
        </w:rPr>
        <w:t>Olgunluk</w:t>
      </w:r>
      <w:r>
        <w:rPr>
          <w:b/>
          <w:spacing w:val="-8"/>
        </w:rPr>
        <w:t xml:space="preserve"> </w:t>
      </w:r>
      <w:r>
        <w:rPr>
          <w:b/>
          <w:spacing w:val="-2"/>
        </w:rPr>
        <w:t>Düzeyi</w:t>
      </w:r>
    </w:p>
    <w:p w14:paraId="04C807EF"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14EFF49" w14:textId="77777777">
        <w:trPr>
          <w:trHeight w:val="501"/>
        </w:trPr>
        <w:tc>
          <w:tcPr>
            <w:tcW w:w="1560" w:type="dxa"/>
          </w:tcPr>
          <w:p w14:paraId="08E503EA" w14:textId="77777777" w:rsidR="007A6F1F" w:rsidRDefault="007A6F1F">
            <w:pPr>
              <w:pStyle w:val="TableParagraph"/>
            </w:pPr>
          </w:p>
        </w:tc>
        <w:tc>
          <w:tcPr>
            <w:tcW w:w="1133" w:type="dxa"/>
          </w:tcPr>
          <w:p w14:paraId="54D3E24D" w14:textId="77777777" w:rsidR="007A6F1F" w:rsidRDefault="00A552D1">
            <w:pPr>
              <w:pStyle w:val="TableParagraph"/>
              <w:spacing w:line="251" w:lineRule="exact"/>
              <w:ind w:left="108"/>
              <w:rPr>
                <w:b/>
              </w:rPr>
            </w:pPr>
            <w:r>
              <w:rPr>
                <w:b/>
                <w:spacing w:val="-10"/>
              </w:rPr>
              <w:t>1</w:t>
            </w:r>
          </w:p>
        </w:tc>
        <w:tc>
          <w:tcPr>
            <w:tcW w:w="1560" w:type="dxa"/>
          </w:tcPr>
          <w:p w14:paraId="5F9D89F3" w14:textId="77777777" w:rsidR="007A6F1F" w:rsidRDefault="00A552D1">
            <w:pPr>
              <w:pStyle w:val="TableParagraph"/>
              <w:spacing w:line="251" w:lineRule="exact"/>
              <w:ind w:left="111"/>
              <w:rPr>
                <w:b/>
              </w:rPr>
            </w:pPr>
            <w:r>
              <w:rPr>
                <w:b/>
                <w:spacing w:val="-10"/>
              </w:rPr>
              <w:t>2</w:t>
            </w:r>
          </w:p>
        </w:tc>
        <w:tc>
          <w:tcPr>
            <w:tcW w:w="1558" w:type="dxa"/>
          </w:tcPr>
          <w:p w14:paraId="39C21149" w14:textId="77777777" w:rsidR="007A6F1F" w:rsidRDefault="00A552D1">
            <w:pPr>
              <w:pStyle w:val="TableParagraph"/>
              <w:spacing w:line="251" w:lineRule="exact"/>
              <w:ind w:left="108"/>
              <w:rPr>
                <w:b/>
              </w:rPr>
            </w:pPr>
            <w:r>
              <w:rPr>
                <w:b/>
                <w:spacing w:val="-10"/>
              </w:rPr>
              <w:t>3</w:t>
            </w:r>
          </w:p>
        </w:tc>
        <w:tc>
          <w:tcPr>
            <w:tcW w:w="1985" w:type="dxa"/>
          </w:tcPr>
          <w:p w14:paraId="651DE779" w14:textId="77777777" w:rsidR="007A6F1F" w:rsidRDefault="00A552D1">
            <w:pPr>
              <w:pStyle w:val="TableParagraph"/>
              <w:spacing w:line="251" w:lineRule="exact"/>
              <w:ind w:left="110"/>
              <w:rPr>
                <w:b/>
              </w:rPr>
            </w:pPr>
            <w:r>
              <w:rPr>
                <w:b/>
                <w:spacing w:val="-10"/>
              </w:rPr>
              <w:t>4</w:t>
            </w:r>
          </w:p>
        </w:tc>
        <w:tc>
          <w:tcPr>
            <w:tcW w:w="2554" w:type="dxa"/>
          </w:tcPr>
          <w:p w14:paraId="4745F183" w14:textId="77777777" w:rsidR="007A6F1F" w:rsidRDefault="00A552D1">
            <w:pPr>
              <w:pStyle w:val="TableParagraph"/>
              <w:spacing w:line="251" w:lineRule="exact"/>
              <w:ind w:left="111"/>
              <w:rPr>
                <w:b/>
              </w:rPr>
            </w:pPr>
            <w:r>
              <w:rPr>
                <w:b/>
                <w:spacing w:val="-10"/>
              </w:rPr>
              <w:t>5</w:t>
            </w:r>
          </w:p>
        </w:tc>
      </w:tr>
      <w:tr w:rsidR="007A6F1F" w14:paraId="6BE5148A" w14:textId="77777777">
        <w:trPr>
          <w:trHeight w:val="2777"/>
        </w:trPr>
        <w:tc>
          <w:tcPr>
            <w:tcW w:w="1560" w:type="dxa"/>
          </w:tcPr>
          <w:p w14:paraId="2EA48569" w14:textId="77777777" w:rsidR="007A6F1F" w:rsidRDefault="007A6F1F">
            <w:pPr>
              <w:pStyle w:val="TableParagraph"/>
            </w:pPr>
          </w:p>
        </w:tc>
        <w:tc>
          <w:tcPr>
            <w:tcW w:w="1133" w:type="dxa"/>
          </w:tcPr>
          <w:p w14:paraId="789EEA94"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039A1D04"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A57CF7C"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25BFA842" w14:textId="77777777" w:rsidR="007A6F1F" w:rsidRDefault="00A552D1">
            <w:pPr>
              <w:pStyle w:val="TableParagraph"/>
              <w:spacing w:line="247" w:lineRule="exact"/>
              <w:ind w:left="108"/>
            </w:pPr>
            <w:r>
              <w:rPr>
                <w:spacing w:val="-2"/>
              </w:rPr>
              <w:t>Yapılan</w:t>
            </w:r>
          </w:p>
          <w:p w14:paraId="44A6A825"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88D67CF"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73D45E44"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5315063"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FE5BF34"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CB46534" w14:textId="77777777">
        <w:trPr>
          <w:trHeight w:val="880"/>
        </w:trPr>
        <w:tc>
          <w:tcPr>
            <w:tcW w:w="1560" w:type="dxa"/>
          </w:tcPr>
          <w:p w14:paraId="37EA6914" w14:textId="77777777" w:rsidR="007A6F1F" w:rsidRDefault="00A552D1">
            <w:pPr>
              <w:pStyle w:val="TableParagraph"/>
              <w:tabs>
                <w:tab w:val="left" w:pos="1230"/>
              </w:tabs>
              <w:spacing w:before="1"/>
              <w:ind w:left="107"/>
              <w:rPr>
                <w:b/>
              </w:rPr>
            </w:pPr>
            <w:r>
              <w:rPr>
                <w:b/>
                <w:spacing w:val="-5"/>
              </w:rPr>
              <w:t>(X)</w:t>
            </w:r>
            <w:r>
              <w:rPr>
                <w:b/>
              </w:rPr>
              <w:tab/>
            </w:r>
            <w:r>
              <w:rPr>
                <w:b/>
                <w:spacing w:val="-5"/>
              </w:rPr>
              <w:t>ile</w:t>
            </w:r>
          </w:p>
          <w:p w14:paraId="36CDECCC"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502215C" w14:textId="77777777" w:rsidR="007A6F1F" w:rsidRDefault="007A6F1F">
            <w:pPr>
              <w:pStyle w:val="TableParagraph"/>
            </w:pPr>
          </w:p>
        </w:tc>
        <w:tc>
          <w:tcPr>
            <w:tcW w:w="1560" w:type="dxa"/>
          </w:tcPr>
          <w:p w14:paraId="0DC67255" w14:textId="77777777" w:rsidR="007A6F1F" w:rsidRDefault="007A6F1F">
            <w:pPr>
              <w:pStyle w:val="TableParagraph"/>
            </w:pPr>
          </w:p>
        </w:tc>
        <w:tc>
          <w:tcPr>
            <w:tcW w:w="1558" w:type="dxa"/>
          </w:tcPr>
          <w:p w14:paraId="111CEB4B" w14:textId="77777777" w:rsidR="007A6F1F" w:rsidRDefault="007A6F1F">
            <w:pPr>
              <w:pStyle w:val="TableParagraph"/>
            </w:pPr>
          </w:p>
        </w:tc>
        <w:tc>
          <w:tcPr>
            <w:tcW w:w="1985" w:type="dxa"/>
          </w:tcPr>
          <w:p w14:paraId="1D7B4981" w14:textId="77777777" w:rsidR="007A6F1F" w:rsidRDefault="00A552D1">
            <w:pPr>
              <w:pStyle w:val="TableParagraph"/>
              <w:spacing w:before="1"/>
              <w:ind w:left="110"/>
              <w:rPr>
                <w:b/>
              </w:rPr>
            </w:pPr>
            <w:r>
              <w:rPr>
                <w:b/>
                <w:spacing w:val="-10"/>
              </w:rPr>
              <w:t>X</w:t>
            </w:r>
          </w:p>
        </w:tc>
        <w:tc>
          <w:tcPr>
            <w:tcW w:w="2554" w:type="dxa"/>
          </w:tcPr>
          <w:p w14:paraId="1DBFA89E" w14:textId="77777777" w:rsidR="007A6F1F" w:rsidRDefault="007A6F1F">
            <w:pPr>
              <w:pStyle w:val="TableParagraph"/>
            </w:pPr>
          </w:p>
        </w:tc>
      </w:tr>
    </w:tbl>
    <w:p w14:paraId="0F9B5163" w14:textId="77777777" w:rsidR="007A6F1F" w:rsidRDefault="007A6F1F">
      <w:pPr>
        <w:pStyle w:val="GvdeMetni"/>
        <w:rPr>
          <w:b/>
        </w:rPr>
      </w:pPr>
    </w:p>
    <w:p w14:paraId="548E001B" w14:textId="77777777" w:rsidR="007A6F1F" w:rsidRDefault="007A6F1F">
      <w:pPr>
        <w:pStyle w:val="GvdeMetni"/>
        <w:spacing w:before="9"/>
        <w:rPr>
          <w:b/>
        </w:rPr>
      </w:pPr>
    </w:p>
    <w:p w14:paraId="66A6EE0A" w14:textId="77777777" w:rsidR="007A6F1F" w:rsidRDefault="00A552D1">
      <w:pPr>
        <w:spacing w:before="1"/>
        <w:ind w:left="850"/>
        <w:rPr>
          <w:b/>
        </w:rPr>
      </w:pPr>
      <w:r>
        <w:rPr>
          <w:b/>
        </w:rPr>
        <w:t>Örnek</w:t>
      </w:r>
      <w:r>
        <w:rPr>
          <w:b/>
          <w:spacing w:val="-8"/>
        </w:rPr>
        <w:t xml:space="preserve"> </w:t>
      </w:r>
      <w:r>
        <w:rPr>
          <w:b/>
          <w:spacing w:val="-2"/>
        </w:rPr>
        <w:t>Kanıtlar</w:t>
      </w:r>
    </w:p>
    <w:p w14:paraId="2D06D47E" w14:textId="77777777" w:rsidR="007A6F1F" w:rsidRDefault="007A6F1F">
      <w:pPr>
        <w:pStyle w:val="GvdeMetni"/>
        <w:spacing w:before="152"/>
        <w:rPr>
          <w:b/>
        </w:rPr>
      </w:pPr>
    </w:p>
    <w:p w14:paraId="7A12BDF6" w14:textId="77777777" w:rsidR="007A6F1F" w:rsidRDefault="007A6F1F">
      <w:pPr>
        <w:pStyle w:val="Balk1"/>
        <w:rPr>
          <w:u w:val="none"/>
        </w:rPr>
      </w:pPr>
      <w:hyperlink r:id="rId62">
        <w:r>
          <w:rPr>
            <w:color w:val="4471C4"/>
            <w:u w:color="4471C4"/>
          </w:rPr>
          <w:t>Erasmus</w:t>
        </w:r>
        <w:r>
          <w:rPr>
            <w:color w:val="4471C4"/>
            <w:spacing w:val="-2"/>
            <w:u w:color="4471C4"/>
          </w:rPr>
          <w:t xml:space="preserve"> Koordinatörlük</w:t>
        </w:r>
      </w:hyperlink>
    </w:p>
    <w:p w14:paraId="3C0E7E8D" w14:textId="77777777" w:rsidR="007A6F1F" w:rsidRDefault="007A6F1F">
      <w:pPr>
        <w:pStyle w:val="GvdeMetni"/>
        <w:spacing w:before="144"/>
        <w:rPr>
          <w:b/>
          <w:sz w:val="24"/>
        </w:rPr>
      </w:pPr>
    </w:p>
    <w:p w14:paraId="1319CE8D" w14:textId="77777777" w:rsidR="007A6F1F" w:rsidRDefault="007A6F1F">
      <w:pPr>
        <w:ind w:left="850"/>
        <w:rPr>
          <w:b/>
          <w:sz w:val="24"/>
        </w:rPr>
      </w:pPr>
      <w:hyperlink r:id="rId63">
        <w:r>
          <w:rPr>
            <w:b/>
            <w:color w:val="4471C4"/>
            <w:sz w:val="24"/>
            <w:u w:val="single" w:color="4471C4"/>
          </w:rPr>
          <w:t>Farabi</w:t>
        </w:r>
        <w:r>
          <w:rPr>
            <w:b/>
            <w:color w:val="4471C4"/>
            <w:spacing w:val="-3"/>
            <w:sz w:val="24"/>
            <w:u w:val="single" w:color="4471C4"/>
          </w:rPr>
          <w:t xml:space="preserve"> </w:t>
        </w:r>
        <w:r>
          <w:rPr>
            <w:b/>
            <w:color w:val="4471C4"/>
            <w:spacing w:val="-2"/>
            <w:sz w:val="24"/>
            <w:u w:val="single" w:color="4471C4"/>
          </w:rPr>
          <w:t>Koordinatörlük</w:t>
        </w:r>
      </w:hyperlink>
    </w:p>
    <w:p w14:paraId="6015BD34" w14:textId="77777777" w:rsidR="007A6F1F" w:rsidRDefault="007A6F1F">
      <w:pPr>
        <w:pStyle w:val="GvdeMetni"/>
        <w:spacing w:before="164"/>
        <w:rPr>
          <w:b/>
        </w:rPr>
      </w:pPr>
    </w:p>
    <w:p w14:paraId="3D0866C2" w14:textId="77777777" w:rsidR="007A6F1F" w:rsidRDefault="007A6F1F">
      <w:pPr>
        <w:ind w:left="850"/>
        <w:rPr>
          <w:b/>
        </w:rPr>
      </w:pPr>
      <w:hyperlink r:id="rId64">
        <w:r>
          <w:rPr>
            <w:b/>
            <w:color w:val="0462C1"/>
            <w:spacing w:val="-2"/>
            <w:u w:val="single" w:color="0462C1"/>
          </w:rPr>
          <w:t>https://erasmus.sdu.edu.tr/en/mobilities.html</w:t>
        </w:r>
      </w:hyperlink>
    </w:p>
    <w:p w14:paraId="065AE56A" w14:textId="77777777" w:rsidR="007A6F1F" w:rsidRDefault="007A6F1F">
      <w:pPr>
        <w:spacing w:before="246"/>
        <w:ind w:left="850"/>
        <w:rPr>
          <w:b/>
        </w:rPr>
      </w:pPr>
      <w:hyperlink r:id="rId65">
        <w:r>
          <w:rPr>
            <w:b/>
            <w:color w:val="0462C1"/>
            <w:spacing w:val="-2"/>
            <w:u w:val="single" w:color="0462C1"/>
          </w:rPr>
          <w:t>https://farabi.sdu.edu.tr/</w:t>
        </w:r>
      </w:hyperlink>
    </w:p>
    <w:p w14:paraId="681FCB2D" w14:textId="77777777" w:rsidR="007A6F1F" w:rsidRDefault="007A6F1F">
      <w:pPr>
        <w:spacing w:before="247"/>
        <w:ind w:left="850"/>
        <w:rPr>
          <w:b/>
        </w:rPr>
      </w:pPr>
      <w:hyperlink r:id="rId66">
        <w:r>
          <w:rPr>
            <w:b/>
            <w:color w:val="0462C1"/>
            <w:spacing w:val="-2"/>
            <w:u w:val="single" w:color="0462C1"/>
          </w:rPr>
          <w:t>https://mevlana.sdu.edu.tr/en</w:t>
        </w:r>
      </w:hyperlink>
    </w:p>
    <w:p w14:paraId="26C27BFA" w14:textId="77777777" w:rsidR="007A6F1F" w:rsidRDefault="007A6F1F">
      <w:pPr>
        <w:spacing w:before="249"/>
        <w:ind w:left="850"/>
        <w:rPr>
          <w:b/>
        </w:rPr>
      </w:pPr>
      <w:hyperlink r:id="rId67">
        <w:r>
          <w:rPr>
            <w:b/>
            <w:color w:val="0462C1"/>
            <w:spacing w:val="-2"/>
            <w:u w:val="single" w:color="0462C1"/>
          </w:rPr>
          <w:t>https://uluslararasi.sdu.edu.tr/en</w:t>
        </w:r>
      </w:hyperlink>
    </w:p>
    <w:p w14:paraId="0E1AFE9D" w14:textId="77777777" w:rsidR="007A6F1F" w:rsidRDefault="00A552D1" w:rsidP="00650E0B">
      <w:pPr>
        <w:pStyle w:val="ListeParagraf"/>
        <w:numPr>
          <w:ilvl w:val="2"/>
          <w:numId w:val="4"/>
        </w:numPr>
        <w:tabs>
          <w:tab w:val="left" w:pos="1875"/>
        </w:tabs>
        <w:spacing w:before="246"/>
        <w:ind w:left="1875" w:hanging="598"/>
        <w:rPr>
          <w:b/>
        </w:rPr>
      </w:pPr>
      <w:r>
        <w:rPr>
          <w:b/>
          <w:color w:val="FF0000"/>
          <w:spacing w:val="-2"/>
        </w:rPr>
        <w:t>Uluslararasılaşma</w:t>
      </w:r>
      <w:r>
        <w:rPr>
          <w:b/>
          <w:color w:val="FF0000"/>
          <w:spacing w:val="15"/>
        </w:rPr>
        <w:t xml:space="preserve"> </w:t>
      </w:r>
      <w:r>
        <w:rPr>
          <w:b/>
          <w:color w:val="FF0000"/>
          <w:spacing w:val="-2"/>
        </w:rPr>
        <w:t>kaynakları</w:t>
      </w:r>
    </w:p>
    <w:p w14:paraId="3CA689E1" w14:textId="77777777" w:rsidR="007A6F1F" w:rsidRDefault="00A552D1">
      <w:pPr>
        <w:pStyle w:val="GvdeMetni"/>
        <w:spacing w:before="241" w:line="360" w:lineRule="auto"/>
        <w:ind w:left="850"/>
      </w:pPr>
      <w:r>
        <w:t>Anabilim</w:t>
      </w:r>
      <w:r>
        <w:rPr>
          <w:spacing w:val="40"/>
        </w:rPr>
        <w:t xml:space="preserve"> </w:t>
      </w:r>
      <w:r>
        <w:t>Dalı’nın</w:t>
      </w:r>
      <w:r>
        <w:rPr>
          <w:spacing w:val="40"/>
        </w:rPr>
        <w:t xml:space="preserve"> </w:t>
      </w:r>
      <w:r>
        <w:t>bu</w:t>
      </w:r>
      <w:r>
        <w:rPr>
          <w:spacing w:val="40"/>
        </w:rPr>
        <w:t xml:space="preserve"> </w:t>
      </w:r>
      <w:r>
        <w:t>konu</w:t>
      </w:r>
      <w:r>
        <w:rPr>
          <w:spacing w:val="40"/>
        </w:rPr>
        <w:t xml:space="preserve"> </w:t>
      </w:r>
      <w:r>
        <w:t>hakkında</w:t>
      </w:r>
      <w:r>
        <w:rPr>
          <w:spacing w:val="40"/>
        </w:rPr>
        <w:t xml:space="preserve"> </w:t>
      </w:r>
      <w:r>
        <w:t>bir</w:t>
      </w:r>
      <w:r>
        <w:rPr>
          <w:spacing w:val="40"/>
        </w:rPr>
        <w:t xml:space="preserve"> </w:t>
      </w:r>
      <w:r>
        <w:t>çalışması,</w:t>
      </w:r>
      <w:r>
        <w:rPr>
          <w:spacing w:val="40"/>
        </w:rPr>
        <w:t xml:space="preserve"> </w:t>
      </w:r>
      <w:r>
        <w:t>görev</w:t>
      </w:r>
      <w:r>
        <w:rPr>
          <w:spacing w:val="40"/>
        </w:rPr>
        <w:t xml:space="preserve"> </w:t>
      </w:r>
      <w:r>
        <w:t>tanımı</w:t>
      </w:r>
      <w:r>
        <w:rPr>
          <w:spacing w:val="40"/>
        </w:rPr>
        <w:t xml:space="preserve"> </w:t>
      </w:r>
      <w:r>
        <w:t>dâhilinde</w:t>
      </w:r>
      <w:r>
        <w:rPr>
          <w:spacing w:val="40"/>
        </w:rPr>
        <w:t xml:space="preserve"> </w:t>
      </w:r>
      <w:r>
        <w:t>olmaması</w:t>
      </w:r>
      <w:r>
        <w:rPr>
          <w:spacing w:val="40"/>
        </w:rPr>
        <w:t xml:space="preserve"> </w:t>
      </w:r>
      <w:r>
        <w:t>nedeniyle</w:t>
      </w:r>
      <w:r>
        <w:rPr>
          <w:spacing w:val="80"/>
        </w:rPr>
        <w:t xml:space="preserve"> </w:t>
      </w:r>
      <w:r>
        <w:rPr>
          <w:spacing w:val="-2"/>
        </w:rPr>
        <w:t>bulunmamaktadır.</w:t>
      </w:r>
    </w:p>
    <w:p w14:paraId="5C044318" w14:textId="77777777" w:rsidR="007A6F1F" w:rsidRDefault="00A552D1">
      <w:pPr>
        <w:spacing w:before="124"/>
        <w:ind w:left="850"/>
        <w:rPr>
          <w:b/>
        </w:rPr>
      </w:pPr>
      <w:r>
        <w:rPr>
          <w:b/>
        </w:rPr>
        <w:lastRenderedPageBreak/>
        <w:t>Olgunluk</w:t>
      </w:r>
      <w:r>
        <w:rPr>
          <w:b/>
          <w:spacing w:val="-8"/>
        </w:rPr>
        <w:t xml:space="preserve"> </w:t>
      </w:r>
      <w:r>
        <w:rPr>
          <w:b/>
          <w:spacing w:val="-2"/>
        </w:rPr>
        <w:t>Düzeyi</w:t>
      </w:r>
    </w:p>
    <w:p w14:paraId="2A8EDF10"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40390445" w14:textId="77777777">
        <w:trPr>
          <w:trHeight w:val="498"/>
        </w:trPr>
        <w:tc>
          <w:tcPr>
            <w:tcW w:w="1560" w:type="dxa"/>
          </w:tcPr>
          <w:p w14:paraId="46103F81" w14:textId="77777777" w:rsidR="007A6F1F" w:rsidRDefault="007A6F1F">
            <w:pPr>
              <w:pStyle w:val="TableParagraph"/>
            </w:pPr>
          </w:p>
        </w:tc>
        <w:tc>
          <w:tcPr>
            <w:tcW w:w="1133" w:type="dxa"/>
          </w:tcPr>
          <w:p w14:paraId="786117C5" w14:textId="77777777" w:rsidR="007A6F1F" w:rsidRDefault="00A552D1">
            <w:pPr>
              <w:pStyle w:val="TableParagraph"/>
              <w:spacing w:line="251" w:lineRule="exact"/>
              <w:ind w:left="108"/>
              <w:rPr>
                <w:b/>
              </w:rPr>
            </w:pPr>
            <w:r>
              <w:rPr>
                <w:b/>
                <w:spacing w:val="-10"/>
              </w:rPr>
              <w:t>1</w:t>
            </w:r>
          </w:p>
        </w:tc>
        <w:tc>
          <w:tcPr>
            <w:tcW w:w="1560" w:type="dxa"/>
          </w:tcPr>
          <w:p w14:paraId="3FD9CD96" w14:textId="77777777" w:rsidR="007A6F1F" w:rsidRDefault="00A552D1">
            <w:pPr>
              <w:pStyle w:val="TableParagraph"/>
              <w:spacing w:line="251" w:lineRule="exact"/>
              <w:ind w:left="111"/>
              <w:rPr>
                <w:b/>
              </w:rPr>
            </w:pPr>
            <w:r>
              <w:rPr>
                <w:b/>
                <w:spacing w:val="-10"/>
              </w:rPr>
              <w:t>2</w:t>
            </w:r>
          </w:p>
        </w:tc>
        <w:tc>
          <w:tcPr>
            <w:tcW w:w="1558" w:type="dxa"/>
          </w:tcPr>
          <w:p w14:paraId="21B0D86C" w14:textId="77777777" w:rsidR="007A6F1F" w:rsidRDefault="00A552D1">
            <w:pPr>
              <w:pStyle w:val="TableParagraph"/>
              <w:spacing w:line="251" w:lineRule="exact"/>
              <w:ind w:left="108"/>
              <w:rPr>
                <w:b/>
              </w:rPr>
            </w:pPr>
            <w:r>
              <w:rPr>
                <w:b/>
                <w:spacing w:val="-10"/>
              </w:rPr>
              <w:t>3</w:t>
            </w:r>
          </w:p>
        </w:tc>
        <w:tc>
          <w:tcPr>
            <w:tcW w:w="1985" w:type="dxa"/>
          </w:tcPr>
          <w:p w14:paraId="186B746A" w14:textId="77777777" w:rsidR="007A6F1F" w:rsidRDefault="00A552D1">
            <w:pPr>
              <w:pStyle w:val="TableParagraph"/>
              <w:spacing w:line="251" w:lineRule="exact"/>
              <w:ind w:left="110"/>
              <w:rPr>
                <w:b/>
              </w:rPr>
            </w:pPr>
            <w:r>
              <w:rPr>
                <w:b/>
                <w:spacing w:val="-10"/>
              </w:rPr>
              <w:t>4</w:t>
            </w:r>
          </w:p>
        </w:tc>
        <w:tc>
          <w:tcPr>
            <w:tcW w:w="2554" w:type="dxa"/>
          </w:tcPr>
          <w:p w14:paraId="6D5DBD6E" w14:textId="77777777" w:rsidR="007A6F1F" w:rsidRDefault="00A552D1">
            <w:pPr>
              <w:pStyle w:val="TableParagraph"/>
              <w:spacing w:line="251" w:lineRule="exact"/>
              <w:ind w:left="111"/>
              <w:rPr>
                <w:b/>
              </w:rPr>
            </w:pPr>
            <w:r>
              <w:rPr>
                <w:b/>
                <w:spacing w:val="-10"/>
              </w:rPr>
              <w:t>5</w:t>
            </w:r>
          </w:p>
        </w:tc>
      </w:tr>
      <w:tr w:rsidR="007A6F1F" w14:paraId="466C7E24" w14:textId="77777777">
        <w:trPr>
          <w:trHeight w:val="2776"/>
        </w:trPr>
        <w:tc>
          <w:tcPr>
            <w:tcW w:w="1560" w:type="dxa"/>
          </w:tcPr>
          <w:p w14:paraId="6665A6B4" w14:textId="77777777" w:rsidR="007A6F1F" w:rsidRDefault="007A6F1F">
            <w:pPr>
              <w:pStyle w:val="TableParagraph"/>
            </w:pPr>
          </w:p>
        </w:tc>
        <w:tc>
          <w:tcPr>
            <w:tcW w:w="1133" w:type="dxa"/>
          </w:tcPr>
          <w:p w14:paraId="64B926D9"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2E143C68"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595E38FF"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0EBD78F7" w14:textId="77777777" w:rsidR="007A6F1F" w:rsidRDefault="00A552D1">
            <w:pPr>
              <w:pStyle w:val="TableParagraph"/>
              <w:spacing w:line="249" w:lineRule="exact"/>
              <w:ind w:left="108"/>
            </w:pPr>
            <w:r>
              <w:rPr>
                <w:spacing w:val="-2"/>
              </w:rPr>
              <w:t>Yapılan</w:t>
            </w:r>
          </w:p>
          <w:p w14:paraId="15D6458B"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5836A69C"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43A28297"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C78C57A"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503CC55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2483F39" w14:textId="77777777">
        <w:trPr>
          <w:trHeight w:val="880"/>
        </w:trPr>
        <w:tc>
          <w:tcPr>
            <w:tcW w:w="1560" w:type="dxa"/>
          </w:tcPr>
          <w:p w14:paraId="4B30007F"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0B8FE4AD" w14:textId="77777777" w:rsidR="007A6F1F" w:rsidRDefault="00A552D1">
            <w:pPr>
              <w:pStyle w:val="TableParagraph"/>
              <w:spacing w:before="128"/>
              <w:ind w:left="107"/>
              <w:rPr>
                <w:b/>
              </w:rPr>
            </w:pPr>
            <w:proofErr w:type="gramStart"/>
            <w:r>
              <w:rPr>
                <w:b/>
                <w:spacing w:val="-2"/>
              </w:rPr>
              <w:t>işaretleyiniz</w:t>
            </w:r>
            <w:proofErr w:type="gramEnd"/>
            <w:r>
              <w:rPr>
                <w:b/>
                <w:spacing w:val="-2"/>
              </w:rPr>
              <w:t>.</w:t>
            </w:r>
          </w:p>
        </w:tc>
        <w:tc>
          <w:tcPr>
            <w:tcW w:w="1133" w:type="dxa"/>
          </w:tcPr>
          <w:p w14:paraId="2A4480D7" w14:textId="434CE797" w:rsidR="007A6F1F" w:rsidRDefault="00CB23CB">
            <w:pPr>
              <w:pStyle w:val="TableParagraph"/>
            </w:pPr>
            <w:r>
              <w:t>X</w:t>
            </w:r>
          </w:p>
        </w:tc>
        <w:tc>
          <w:tcPr>
            <w:tcW w:w="1560" w:type="dxa"/>
          </w:tcPr>
          <w:p w14:paraId="210F703B" w14:textId="77777777" w:rsidR="007A6F1F" w:rsidRDefault="007A6F1F">
            <w:pPr>
              <w:pStyle w:val="TableParagraph"/>
            </w:pPr>
          </w:p>
        </w:tc>
        <w:tc>
          <w:tcPr>
            <w:tcW w:w="1558" w:type="dxa"/>
          </w:tcPr>
          <w:p w14:paraId="68513CC8" w14:textId="66F5A16E" w:rsidR="007A6F1F" w:rsidRDefault="007A6F1F">
            <w:pPr>
              <w:pStyle w:val="TableParagraph"/>
              <w:spacing w:line="251" w:lineRule="exact"/>
              <w:ind w:left="108"/>
              <w:rPr>
                <w:b/>
              </w:rPr>
            </w:pPr>
          </w:p>
        </w:tc>
        <w:tc>
          <w:tcPr>
            <w:tcW w:w="1985" w:type="dxa"/>
          </w:tcPr>
          <w:p w14:paraId="0F95AB16" w14:textId="77777777" w:rsidR="007A6F1F" w:rsidRDefault="007A6F1F">
            <w:pPr>
              <w:pStyle w:val="TableParagraph"/>
            </w:pPr>
          </w:p>
        </w:tc>
        <w:tc>
          <w:tcPr>
            <w:tcW w:w="2554" w:type="dxa"/>
          </w:tcPr>
          <w:p w14:paraId="7BD12A14" w14:textId="77777777" w:rsidR="007A6F1F" w:rsidRDefault="007A6F1F">
            <w:pPr>
              <w:pStyle w:val="TableParagraph"/>
            </w:pPr>
          </w:p>
        </w:tc>
      </w:tr>
    </w:tbl>
    <w:p w14:paraId="675D032E" w14:textId="77777777" w:rsidR="007A6F1F" w:rsidRDefault="00A552D1" w:rsidP="00650E0B">
      <w:pPr>
        <w:pStyle w:val="ListeParagraf"/>
        <w:numPr>
          <w:ilvl w:val="2"/>
          <w:numId w:val="4"/>
        </w:numPr>
        <w:tabs>
          <w:tab w:val="left" w:pos="1875"/>
        </w:tabs>
        <w:spacing w:before="246"/>
        <w:ind w:left="1875" w:hanging="598"/>
        <w:rPr>
          <w:b/>
        </w:rPr>
      </w:pPr>
      <w:r>
        <w:rPr>
          <w:b/>
          <w:color w:val="FF0000"/>
          <w:spacing w:val="-2"/>
        </w:rPr>
        <w:t>Uluslararasılaşma</w:t>
      </w:r>
      <w:r>
        <w:rPr>
          <w:b/>
          <w:color w:val="FF0000"/>
          <w:spacing w:val="15"/>
        </w:rPr>
        <w:t xml:space="preserve"> </w:t>
      </w:r>
      <w:r>
        <w:rPr>
          <w:b/>
          <w:color w:val="FF0000"/>
          <w:spacing w:val="-2"/>
        </w:rPr>
        <w:t>performansı</w:t>
      </w:r>
    </w:p>
    <w:p w14:paraId="764FF158" w14:textId="77777777" w:rsidR="007A6F1F" w:rsidRDefault="00A552D1">
      <w:pPr>
        <w:pStyle w:val="GvdeMetni"/>
        <w:spacing w:before="242"/>
        <w:ind w:left="850"/>
      </w:pPr>
      <w:r>
        <w:t>Anabilim</w:t>
      </w:r>
      <w:r>
        <w:rPr>
          <w:spacing w:val="-9"/>
        </w:rPr>
        <w:t xml:space="preserve"> </w:t>
      </w:r>
      <w:r>
        <w:t>Dalı’na</w:t>
      </w:r>
      <w:r>
        <w:rPr>
          <w:spacing w:val="-2"/>
        </w:rPr>
        <w:t xml:space="preserve"> </w:t>
      </w:r>
      <w:r>
        <w:t>Erasmus</w:t>
      </w:r>
      <w:r>
        <w:rPr>
          <w:spacing w:val="-3"/>
        </w:rPr>
        <w:t xml:space="preserve"> </w:t>
      </w:r>
      <w:r>
        <w:t>ve</w:t>
      </w:r>
      <w:r>
        <w:rPr>
          <w:spacing w:val="-3"/>
        </w:rPr>
        <w:t xml:space="preserve"> </w:t>
      </w:r>
      <w:r>
        <w:t>Farabi,</w:t>
      </w:r>
      <w:r>
        <w:rPr>
          <w:spacing w:val="-5"/>
        </w:rPr>
        <w:t xml:space="preserve"> </w:t>
      </w:r>
      <w:r>
        <w:t>Mevlana</w:t>
      </w:r>
      <w:r>
        <w:rPr>
          <w:spacing w:val="-2"/>
        </w:rPr>
        <w:t xml:space="preserve"> </w:t>
      </w:r>
      <w:r>
        <w:t>ile</w:t>
      </w:r>
      <w:r>
        <w:rPr>
          <w:spacing w:val="-3"/>
        </w:rPr>
        <w:t xml:space="preserve"> </w:t>
      </w:r>
      <w:r>
        <w:t>öğrenci</w:t>
      </w:r>
      <w:r>
        <w:rPr>
          <w:spacing w:val="-2"/>
        </w:rPr>
        <w:t xml:space="preserve"> </w:t>
      </w:r>
      <w:r>
        <w:t>kabul</w:t>
      </w:r>
      <w:r>
        <w:rPr>
          <w:spacing w:val="-4"/>
        </w:rPr>
        <w:t xml:space="preserve"> </w:t>
      </w:r>
      <w:r>
        <w:rPr>
          <w:spacing w:val="-2"/>
        </w:rPr>
        <w:t>edilmektedir.</w:t>
      </w:r>
    </w:p>
    <w:p w14:paraId="73EAC3E9" w14:textId="77777777" w:rsidR="007A6F1F" w:rsidRDefault="00A552D1">
      <w:pPr>
        <w:spacing w:before="131"/>
        <w:ind w:left="850"/>
        <w:rPr>
          <w:b/>
        </w:rPr>
      </w:pPr>
      <w:r>
        <w:rPr>
          <w:b/>
        </w:rPr>
        <w:t>Olgunluk</w:t>
      </w:r>
      <w:r>
        <w:rPr>
          <w:b/>
          <w:spacing w:val="-8"/>
        </w:rPr>
        <w:t xml:space="preserve"> </w:t>
      </w:r>
      <w:r>
        <w:rPr>
          <w:b/>
          <w:spacing w:val="-2"/>
        </w:rPr>
        <w:t>Düzeyi</w:t>
      </w:r>
    </w:p>
    <w:p w14:paraId="106AC718"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36213FA" w14:textId="77777777">
        <w:trPr>
          <w:trHeight w:val="498"/>
        </w:trPr>
        <w:tc>
          <w:tcPr>
            <w:tcW w:w="1560" w:type="dxa"/>
          </w:tcPr>
          <w:p w14:paraId="6B64AA86" w14:textId="77777777" w:rsidR="007A6F1F" w:rsidRDefault="007A6F1F">
            <w:pPr>
              <w:pStyle w:val="TableParagraph"/>
            </w:pPr>
          </w:p>
        </w:tc>
        <w:tc>
          <w:tcPr>
            <w:tcW w:w="1133" w:type="dxa"/>
          </w:tcPr>
          <w:p w14:paraId="0FEEC979" w14:textId="77777777" w:rsidR="007A6F1F" w:rsidRDefault="00A552D1">
            <w:pPr>
              <w:pStyle w:val="TableParagraph"/>
              <w:spacing w:line="251" w:lineRule="exact"/>
              <w:ind w:left="108"/>
              <w:rPr>
                <w:b/>
              </w:rPr>
            </w:pPr>
            <w:r>
              <w:rPr>
                <w:b/>
                <w:spacing w:val="-10"/>
              </w:rPr>
              <w:t>1</w:t>
            </w:r>
          </w:p>
        </w:tc>
        <w:tc>
          <w:tcPr>
            <w:tcW w:w="1560" w:type="dxa"/>
          </w:tcPr>
          <w:p w14:paraId="56B3E4EC" w14:textId="77777777" w:rsidR="007A6F1F" w:rsidRDefault="00A552D1">
            <w:pPr>
              <w:pStyle w:val="TableParagraph"/>
              <w:spacing w:line="251" w:lineRule="exact"/>
              <w:ind w:left="111"/>
              <w:rPr>
                <w:b/>
              </w:rPr>
            </w:pPr>
            <w:r>
              <w:rPr>
                <w:b/>
                <w:spacing w:val="-10"/>
              </w:rPr>
              <w:t>2</w:t>
            </w:r>
          </w:p>
        </w:tc>
        <w:tc>
          <w:tcPr>
            <w:tcW w:w="1558" w:type="dxa"/>
          </w:tcPr>
          <w:p w14:paraId="4E6213E4" w14:textId="77777777" w:rsidR="007A6F1F" w:rsidRDefault="00A552D1">
            <w:pPr>
              <w:pStyle w:val="TableParagraph"/>
              <w:spacing w:line="251" w:lineRule="exact"/>
              <w:ind w:left="108"/>
              <w:rPr>
                <w:b/>
              </w:rPr>
            </w:pPr>
            <w:r>
              <w:rPr>
                <w:b/>
                <w:spacing w:val="-10"/>
              </w:rPr>
              <w:t>3</w:t>
            </w:r>
          </w:p>
        </w:tc>
        <w:tc>
          <w:tcPr>
            <w:tcW w:w="1985" w:type="dxa"/>
          </w:tcPr>
          <w:p w14:paraId="23A1E9B9" w14:textId="77777777" w:rsidR="007A6F1F" w:rsidRDefault="00A552D1">
            <w:pPr>
              <w:pStyle w:val="TableParagraph"/>
              <w:spacing w:line="251" w:lineRule="exact"/>
              <w:ind w:left="110"/>
              <w:rPr>
                <w:b/>
              </w:rPr>
            </w:pPr>
            <w:r>
              <w:rPr>
                <w:b/>
                <w:spacing w:val="-10"/>
              </w:rPr>
              <w:t>4</w:t>
            </w:r>
          </w:p>
        </w:tc>
        <w:tc>
          <w:tcPr>
            <w:tcW w:w="2554" w:type="dxa"/>
          </w:tcPr>
          <w:p w14:paraId="15901429" w14:textId="77777777" w:rsidR="007A6F1F" w:rsidRDefault="00A552D1">
            <w:pPr>
              <w:pStyle w:val="TableParagraph"/>
              <w:spacing w:line="251" w:lineRule="exact"/>
              <w:ind w:left="111"/>
              <w:rPr>
                <w:b/>
              </w:rPr>
            </w:pPr>
            <w:r>
              <w:rPr>
                <w:b/>
                <w:spacing w:val="-10"/>
              </w:rPr>
              <w:t>5</w:t>
            </w:r>
          </w:p>
        </w:tc>
      </w:tr>
      <w:tr w:rsidR="007A6F1F" w14:paraId="111B98A0" w14:textId="77777777">
        <w:trPr>
          <w:trHeight w:val="2776"/>
        </w:trPr>
        <w:tc>
          <w:tcPr>
            <w:tcW w:w="1560" w:type="dxa"/>
          </w:tcPr>
          <w:p w14:paraId="74A548AA" w14:textId="77777777" w:rsidR="007A6F1F" w:rsidRDefault="007A6F1F">
            <w:pPr>
              <w:pStyle w:val="TableParagraph"/>
            </w:pPr>
          </w:p>
        </w:tc>
        <w:tc>
          <w:tcPr>
            <w:tcW w:w="1133" w:type="dxa"/>
          </w:tcPr>
          <w:p w14:paraId="03E1A2B7"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022BEAD3"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9DC57CC"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45212153" w14:textId="77777777" w:rsidR="007A6F1F" w:rsidRDefault="00A552D1">
            <w:pPr>
              <w:pStyle w:val="TableParagraph"/>
              <w:spacing w:line="249" w:lineRule="exact"/>
              <w:ind w:left="108"/>
            </w:pPr>
            <w:r>
              <w:rPr>
                <w:spacing w:val="-2"/>
              </w:rPr>
              <w:t>Yapılan</w:t>
            </w:r>
          </w:p>
          <w:p w14:paraId="2308536E"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11757A7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62E87A27"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BA3103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9B21D52"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42F81BC" w14:textId="77777777">
        <w:trPr>
          <w:trHeight w:val="880"/>
        </w:trPr>
        <w:tc>
          <w:tcPr>
            <w:tcW w:w="1560" w:type="dxa"/>
          </w:tcPr>
          <w:p w14:paraId="6ABAF0B0"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20B0837B" w14:textId="77777777" w:rsidR="007A6F1F" w:rsidRDefault="00A552D1">
            <w:pPr>
              <w:pStyle w:val="TableParagraph"/>
              <w:spacing w:before="128"/>
              <w:ind w:left="107"/>
              <w:rPr>
                <w:b/>
              </w:rPr>
            </w:pPr>
            <w:proofErr w:type="gramStart"/>
            <w:r>
              <w:rPr>
                <w:b/>
                <w:spacing w:val="-2"/>
              </w:rPr>
              <w:t>işaretleyiniz</w:t>
            </w:r>
            <w:proofErr w:type="gramEnd"/>
            <w:r>
              <w:rPr>
                <w:b/>
                <w:spacing w:val="-2"/>
              </w:rPr>
              <w:t>.</w:t>
            </w:r>
          </w:p>
        </w:tc>
        <w:tc>
          <w:tcPr>
            <w:tcW w:w="1133" w:type="dxa"/>
          </w:tcPr>
          <w:p w14:paraId="2EB0BC9B" w14:textId="77777777" w:rsidR="007A6F1F" w:rsidRDefault="007A6F1F">
            <w:pPr>
              <w:pStyle w:val="TableParagraph"/>
            </w:pPr>
          </w:p>
        </w:tc>
        <w:tc>
          <w:tcPr>
            <w:tcW w:w="1560" w:type="dxa"/>
          </w:tcPr>
          <w:p w14:paraId="4D40659E" w14:textId="77777777" w:rsidR="007A6F1F" w:rsidRDefault="007A6F1F">
            <w:pPr>
              <w:pStyle w:val="TableParagraph"/>
            </w:pPr>
          </w:p>
        </w:tc>
        <w:tc>
          <w:tcPr>
            <w:tcW w:w="1558" w:type="dxa"/>
          </w:tcPr>
          <w:p w14:paraId="3A873A09" w14:textId="77777777" w:rsidR="007A6F1F" w:rsidRDefault="00A552D1">
            <w:pPr>
              <w:pStyle w:val="TableParagraph"/>
              <w:spacing w:line="251" w:lineRule="exact"/>
              <w:ind w:left="108"/>
              <w:rPr>
                <w:b/>
              </w:rPr>
            </w:pPr>
            <w:r>
              <w:rPr>
                <w:b/>
                <w:spacing w:val="-10"/>
              </w:rPr>
              <w:t>X</w:t>
            </w:r>
          </w:p>
        </w:tc>
        <w:tc>
          <w:tcPr>
            <w:tcW w:w="1985" w:type="dxa"/>
          </w:tcPr>
          <w:p w14:paraId="70CA4ABA" w14:textId="77777777" w:rsidR="007A6F1F" w:rsidRDefault="007A6F1F">
            <w:pPr>
              <w:pStyle w:val="TableParagraph"/>
            </w:pPr>
          </w:p>
        </w:tc>
        <w:tc>
          <w:tcPr>
            <w:tcW w:w="2554" w:type="dxa"/>
          </w:tcPr>
          <w:p w14:paraId="1BA1AB26" w14:textId="77777777" w:rsidR="007A6F1F" w:rsidRDefault="007A6F1F">
            <w:pPr>
              <w:pStyle w:val="TableParagraph"/>
            </w:pPr>
          </w:p>
        </w:tc>
      </w:tr>
    </w:tbl>
    <w:p w14:paraId="4D90D43A" w14:textId="77777777" w:rsidR="007A6F1F" w:rsidRDefault="00A552D1">
      <w:pPr>
        <w:spacing w:line="472" w:lineRule="auto"/>
        <w:ind w:left="850" w:right="4229"/>
        <w:rPr>
          <w:b/>
        </w:rPr>
      </w:pPr>
      <w:r>
        <w:rPr>
          <w:b/>
        </w:rPr>
        <w:t xml:space="preserve">Örnek Kanıtlar </w:t>
      </w:r>
      <w:hyperlink r:id="rId68">
        <w:r w:rsidR="007A6F1F">
          <w:rPr>
            <w:b/>
            <w:color w:val="0462C1"/>
            <w:spacing w:val="-2"/>
            <w:u w:val="single" w:color="0462C1"/>
          </w:rPr>
          <w:t>https://erasmus.sdu.edu.tr/en/mobilities.html</w:t>
        </w:r>
      </w:hyperlink>
    </w:p>
    <w:p w14:paraId="482A811F" w14:textId="77777777" w:rsidR="007A6F1F" w:rsidRDefault="007A6F1F">
      <w:pPr>
        <w:spacing w:before="2"/>
        <w:ind w:left="850"/>
        <w:rPr>
          <w:b/>
        </w:rPr>
      </w:pPr>
      <w:hyperlink r:id="rId69">
        <w:r>
          <w:rPr>
            <w:b/>
            <w:color w:val="0462C1"/>
            <w:spacing w:val="-2"/>
            <w:u w:val="single" w:color="0462C1"/>
          </w:rPr>
          <w:t>https://farabi.sdu.edu.tr/</w:t>
        </w:r>
      </w:hyperlink>
    </w:p>
    <w:p w14:paraId="21A86A1D" w14:textId="77777777" w:rsidR="007A6F1F" w:rsidRDefault="007A6F1F">
      <w:pPr>
        <w:spacing w:before="246"/>
        <w:ind w:left="850"/>
        <w:rPr>
          <w:b/>
        </w:rPr>
      </w:pPr>
      <w:hyperlink r:id="rId70">
        <w:r>
          <w:rPr>
            <w:b/>
            <w:color w:val="0462C1"/>
            <w:spacing w:val="-2"/>
            <w:u w:val="single" w:color="0462C1"/>
          </w:rPr>
          <w:t>https://mevlana.sdu.edu.tr/en</w:t>
        </w:r>
      </w:hyperlink>
    </w:p>
    <w:p w14:paraId="54FBAAEF" w14:textId="77777777" w:rsidR="007A6F1F" w:rsidRDefault="007A6F1F">
      <w:pPr>
        <w:spacing w:before="247"/>
        <w:ind w:left="850"/>
        <w:rPr>
          <w:b/>
        </w:rPr>
      </w:pPr>
      <w:hyperlink r:id="rId71">
        <w:r>
          <w:rPr>
            <w:b/>
            <w:color w:val="0462C1"/>
            <w:spacing w:val="-2"/>
            <w:u w:val="single" w:color="0462C1"/>
          </w:rPr>
          <w:t>https://uluslararasi.sdu.edu.tr/en</w:t>
        </w:r>
      </w:hyperlink>
    </w:p>
    <w:p w14:paraId="1097EE07" w14:textId="77777777" w:rsidR="007A6F1F" w:rsidRDefault="007A6F1F">
      <w:pPr>
        <w:pStyle w:val="GvdeMetni"/>
        <w:spacing w:before="241"/>
        <w:rPr>
          <w:b/>
        </w:rPr>
      </w:pPr>
    </w:p>
    <w:p w14:paraId="2F9347EE" w14:textId="77777777" w:rsidR="007A6F1F" w:rsidRDefault="00A552D1" w:rsidP="00650E0B">
      <w:pPr>
        <w:pStyle w:val="ListeParagraf"/>
        <w:numPr>
          <w:ilvl w:val="0"/>
          <w:numId w:val="4"/>
        </w:numPr>
        <w:tabs>
          <w:tab w:val="left" w:pos="1108"/>
        </w:tabs>
        <w:ind w:left="1108" w:hanging="258"/>
        <w:rPr>
          <w:b/>
        </w:rPr>
      </w:pPr>
      <w:r>
        <w:rPr>
          <w:b/>
          <w:color w:val="FF0000"/>
        </w:rPr>
        <w:t>EĞİTİM</w:t>
      </w:r>
      <w:r>
        <w:rPr>
          <w:b/>
          <w:color w:val="FF0000"/>
          <w:spacing w:val="-6"/>
        </w:rPr>
        <w:t xml:space="preserve"> </w:t>
      </w:r>
      <w:r>
        <w:rPr>
          <w:b/>
          <w:color w:val="FF0000"/>
        </w:rPr>
        <w:t>VE</w:t>
      </w:r>
      <w:r>
        <w:rPr>
          <w:b/>
          <w:color w:val="FF0000"/>
          <w:spacing w:val="-5"/>
        </w:rPr>
        <w:t xml:space="preserve"> </w:t>
      </w:r>
      <w:r>
        <w:rPr>
          <w:b/>
          <w:color w:val="FF0000"/>
          <w:spacing w:val="-2"/>
        </w:rPr>
        <w:t>ÖĞRETİM</w:t>
      </w:r>
    </w:p>
    <w:p w14:paraId="403B3094" w14:textId="77777777" w:rsidR="007A6F1F" w:rsidRDefault="00A552D1" w:rsidP="00650E0B">
      <w:pPr>
        <w:pStyle w:val="ListeParagraf"/>
        <w:numPr>
          <w:ilvl w:val="1"/>
          <w:numId w:val="4"/>
        </w:numPr>
        <w:tabs>
          <w:tab w:val="left" w:pos="1271"/>
        </w:tabs>
        <w:spacing w:before="247"/>
        <w:ind w:left="1271" w:hanging="421"/>
        <w:rPr>
          <w:b/>
        </w:rPr>
      </w:pPr>
      <w:r>
        <w:rPr>
          <w:b/>
          <w:color w:val="FF0000"/>
        </w:rPr>
        <w:t>Programların</w:t>
      </w:r>
      <w:r>
        <w:rPr>
          <w:b/>
          <w:color w:val="FF0000"/>
          <w:spacing w:val="-6"/>
        </w:rPr>
        <w:t xml:space="preserve"> </w:t>
      </w:r>
      <w:r>
        <w:rPr>
          <w:b/>
          <w:color w:val="FF0000"/>
        </w:rPr>
        <w:t>Tasarımı</w:t>
      </w:r>
      <w:r>
        <w:rPr>
          <w:b/>
          <w:color w:val="FF0000"/>
          <w:spacing w:val="-4"/>
        </w:rPr>
        <w:t xml:space="preserve"> </w:t>
      </w:r>
      <w:r>
        <w:rPr>
          <w:b/>
          <w:color w:val="FF0000"/>
        </w:rPr>
        <w:t>ve</w:t>
      </w:r>
      <w:r>
        <w:rPr>
          <w:b/>
          <w:color w:val="FF0000"/>
          <w:spacing w:val="-5"/>
        </w:rPr>
        <w:t xml:space="preserve"> </w:t>
      </w:r>
      <w:r>
        <w:rPr>
          <w:b/>
          <w:color w:val="FF0000"/>
          <w:spacing w:val="-2"/>
        </w:rPr>
        <w:t>Onayı</w:t>
      </w:r>
    </w:p>
    <w:p w14:paraId="39C383AB" w14:textId="77777777" w:rsidR="007A6F1F" w:rsidRDefault="00A552D1" w:rsidP="00650E0B">
      <w:pPr>
        <w:pStyle w:val="ListeParagraf"/>
        <w:numPr>
          <w:ilvl w:val="2"/>
          <w:numId w:val="4"/>
        </w:numPr>
        <w:tabs>
          <w:tab w:val="left" w:pos="1861"/>
        </w:tabs>
        <w:spacing w:before="246"/>
        <w:ind w:left="1861" w:hanging="584"/>
        <w:rPr>
          <w:b/>
        </w:rPr>
      </w:pPr>
      <w:r>
        <w:rPr>
          <w:b/>
          <w:color w:val="FF0000"/>
        </w:rPr>
        <w:t>Programların</w:t>
      </w:r>
      <w:r>
        <w:rPr>
          <w:b/>
          <w:color w:val="FF0000"/>
          <w:spacing w:val="-4"/>
        </w:rPr>
        <w:t xml:space="preserve"> </w:t>
      </w:r>
      <w:r>
        <w:rPr>
          <w:b/>
          <w:color w:val="FF0000"/>
        </w:rPr>
        <w:t>tasarımı</w:t>
      </w:r>
      <w:r>
        <w:rPr>
          <w:b/>
          <w:color w:val="FF0000"/>
          <w:spacing w:val="-3"/>
        </w:rPr>
        <w:t xml:space="preserve"> </w:t>
      </w:r>
      <w:r>
        <w:rPr>
          <w:b/>
          <w:color w:val="FF0000"/>
        </w:rPr>
        <w:t>ve</w:t>
      </w:r>
      <w:r>
        <w:rPr>
          <w:b/>
          <w:color w:val="FF0000"/>
          <w:spacing w:val="-3"/>
        </w:rPr>
        <w:t xml:space="preserve"> </w:t>
      </w:r>
      <w:r>
        <w:rPr>
          <w:b/>
          <w:color w:val="FF0000"/>
          <w:spacing w:val="-2"/>
        </w:rPr>
        <w:t>onayı</w:t>
      </w:r>
    </w:p>
    <w:p w14:paraId="15DCAE3F" w14:textId="77777777" w:rsidR="003B5B64" w:rsidRPr="003B5B64" w:rsidRDefault="003B5B64" w:rsidP="003B5B64">
      <w:pPr>
        <w:pStyle w:val="NormalWeb"/>
        <w:spacing w:line="360" w:lineRule="auto"/>
        <w:jc w:val="both"/>
        <w:rPr>
          <w:color w:val="000000"/>
          <w:sz w:val="22"/>
          <w:szCs w:val="22"/>
        </w:rPr>
      </w:pPr>
      <w:r w:rsidRPr="003B5B64">
        <w:rPr>
          <w:color w:val="000000"/>
          <w:sz w:val="22"/>
          <w:szCs w:val="22"/>
        </w:rPr>
        <w:lastRenderedPageBreak/>
        <w:t>Sınıf Eğitimi Anabilim Dalı, eğitim-öğretim faaliyetlerinin planlanması ve yürütülmesinde Bologna Süreci’ni temel almaktadır. Bu doğrultuda, program tasarımı sürecinde Avrupa Kredi Transfer Sistemi (AKTS) ile tam uyum sağlanmış ve programın AKTS temelli yapısı oluşturulmuştur.</w:t>
      </w:r>
    </w:p>
    <w:p w14:paraId="4E157603" w14:textId="77777777" w:rsidR="003B5B64" w:rsidRPr="003B5B64" w:rsidRDefault="003B5B64" w:rsidP="003B5B64">
      <w:pPr>
        <w:pStyle w:val="NormalWeb"/>
        <w:spacing w:line="360" w:lineRule="auto"/>
        <w:jc w:val="both"/>
        <w:rPr>
          <w:color w:val="000000"/>
          <w:sz w:val="22"/>
          <w:szCs w:val="22"/>
        </w:rPr>
      </w:pPr>
      <w:r w:rsidRPr="003B5B64">
        <w:rPr>
          <w:color w:val="000000"/>
          <w:sz w:val="22"/>
          <w:szCs w:val="22"/>
        </w:rPr>
        <w:t>Programların tasarım ve güncellenme sürecinde; Türkiye Yükseköğretim Yeterlilikler Çerçevesi (TYYÇ) kapsamında belirlenen yeterlilikler, programın mesleki alanına özgü yeterlilikleri içeren EPDAD ölçütleri ile Öğretmen Yetiştirme Lisans Programlarının güncellenmesine yönelik düzenlemeler dikkate alınmaktadır.</w:t>
      </w:r>
    </w:p>
    <w:p w14:paraId="30AB7F40" w14:textId="785D64B8" w:rsidR="007A6F1F" w:rsidRPr="00CB23CB" w:rsidRDefault="003B5B64" w:rsidP="00CB23CB">
      <w:pPr>
        <w:pStyle w:val="NormalWeb"/>
        <w:spacing w:line="360" w:lineRule="auto"/>
        <w:jc w:val="both"/>
        <w:rPr>
          <w:color w:val="000000"/>
          <w:sz w:val="22"/>
          <w:szCs w:val="22"/>
        </w:rPr>
      </w:pPr>
      <w:r w:rsidRPr="003B5B64">
        <w:rPr>
          <w:color w:val="000000"/>
          <w:sz w:val="22"/>
          <w:szCs w:val="22"/>
        </w:rPr>
        <w:t xml:space="preserve">Bu kapsamda, üniversite tarafından hazırlanan Program Ders Bilgi Paketi Hazırlama Kılavuzu doğrultusunda, </w:t>
      </w:r>
      <w:proofErr w:type="spellStart"/>
      <w:r w:rsidRPr="003B5B64">
        <w:rPr>
          <w:color w:val="000000"/>
          <w:sz w:val="22"/>
          <w:szCs w:val="22"/>
        </w:rPr>
        <w:t>TYYÇ’nin</w:t>
      </w:r>
      <w:proofErr w:type="spellEnd"/>
      <w:r w:rsidRPr="003B5B64">
        <w:rPr>
          <w:color w:val="000000"/>
          <w:sz w:val="22"/>
          <w:szCs w:val="22"/>
        </w:rPr>
        <w:t xml:space="preserve"> öngördüğü şekilde AKTS temelli ders bilgi paketleri oluşturulmuş; Anabilim Dalı bünyesinde yürütülen tüm dersler için güncel AKTS formlarının hazırlanması ve uygulanması sağlanmıştır.</w:t>
      </w:r>
    </w:p>
    <w:p w14:paraId="3E3D92BE" w14:textId="77777777" w:rsidR="007A6F1F" w:rsidRDefault="00A552D1">
      <w:pPr>
        <w:ind w:left="850"/>
        <w:rPr>
          <w:b/>
        </w:rPr>
      </w:pPr>
      <w:r>
        <w:rPr>
          <w:b/>
        </w:rPr>
        <w:t>Olgunluk</w:t>
      </w:r>
      <w:r>
        <w:rPr>
          <w:b/>
          <w:spacing w:val="-8"/>
        </w:rPr>
        <w:t xml:space="preserve"> </w:t>
      </w:r>
      <w:r>
        <w:rPr>
          <w:b/>
          <w:spacing w:val="-2"/>
        </w:rPr>
        <w:t>Düzeyi</w:t>
      </w:r>
    </w:p>
    <w:p w14:paraId="5B334A5B"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62F2688" w14:textId="77777777">
        <w:trPr>
          <w:trHeight w:val="501"/>
        </w:trPr>
        <w:tc>
          <w:tcPr>
            <w:tcW w:w="1560" w:type="dxa"/>
          </w:tcPr>
          <w:p w14:paraId="59B85BE6" w14:textId="77777777" w:rsidR="007A6F1F" w:rsidRDefault="007A6F1F">
            <w:pPr>
              <w:pStyle w:val="TableParagraph"/>
            </w:pPr>
          </w:p>
        </w:tc>
        <w:tc>
          <w:tcPr>
            <w:tcW w:w="1133" w:type="dxa"/>
          </w:tcPr>
          <w:p w14:paraId="10AA7467" w14:textId="77777777" w:rsidR="007A6F1F" w:rsidRDefault="00A552D1">
            <w:pPr>
              <w:pStyle w:val="TableParagraph"/>
              <w:spacing w:line="251" w:lineRule="exact"/>
              <w:ind w:left="108"/>
              <w:rPr>
                <w:b/>
              </w:rPr>
            </w:pPr>
            <w:r>
              <w:rPr>
                <w:b/>
                <w:spacing w:val="-10"/>
              </w:rPr>
              <w:t>1</w:t>
            </w:r>
          </w:p>
        </w:tc>
        <w:tc>
          <w:tcPr>
            <w:tcW w:w="1560" w:type="dxa"/>
          </w:tcPr>
          <w:p w14:paraId="764051D5" w14:textId="77777777" w:rsidR="007A6F1F" w:rsidRDefault="00A552D1">
            <w:pPr>
              <w:pStyle w:val="TableParagraph"/>
              <w:spacing w:line="251" w:lineRule="exact"/>
              <w:ind w:left="111"/>
              <w:rPr>
                <w:b/>
              </w:rPr>
            </w:pPr>
            <w:r>
              <w:rPr>
                <w:b/>
                <w:spacing w:val="-10"/>
              </w:rPr>
              <w:t>2</w:t>
            </w:r>
          </w:p>
        </w:tc>
        <w:tc>
          <w:tcPr>
            <w:tcW w:w="1558" w:type="dxa"/>
          </w:tcPr>
          <w:p w14:paraId="1C903DFC" w14:textId="77777777" w:rsidR="007A6F1F" w:rsidRDefault="00A552D1">
            <w:pPr>
              <w:pStyle w:val="TableParagraph"/>
              <w:spacing w:line="251" w:lineRule="exact"/>
              <w:ind w:left="108"/>
              <w:rPr>
                <w:b/>
              </w:rPr>
            </w:pPr>
            <w:r>
              <w:rPr>
                <w:b/>
                <w:spacing w:val="-10"/>
              </w:rPr>
              <w:t>3</w:t>
            </w:r>
          </w:p>
        </w:tc>
        <w:tc>
          <w:tcPr>
            <w:tcW w:w="1985" w:type="dxa"/>
          </w:tcPr>
          <w:p w14:paraId="64A6ABB6" w14:textId="77777777" w:rsidR="007A6F1F" w:rsidRDefault="00A552D1">
            <w:pPr>
              <w:pStyle w:val="TableParagraph"/>
              <w:spacing w:line="251" w:lineRule="exact"/>
              <w:ind w:left="110"/>
              <w:rPr>
                <w:b/>
              </w:rPr>
            </w:pPr>
            <w:r>
              <w:rPr>
                <w:b/>
                <w:spacing w:val="-10"/>
              </w:rPr>
              <w:t>4</w:t>
            </w:r>
          </w:p>
        </w:tc>
        <w:tc>
          <w:tcPr>
            <w:tcW w:w="2554" w:type="dxa"/>
          </w:tcPr>
          <w:p w14:paraId="691643AD" w14:textId="77777777" w:rsidR="007A6F1F" w:rsidRDefault="00A552D1">
            <w:pPr>
              <w:pStyle w:val="TableParagraph"/>
              <w:spacing w:line="251" w:lineRule="exact"/>
              <w:ind w:left="111"/>
              <w:rPr>
                <w:b/>
              </w:rPr>
            </w:pPr>
            <w:r>
              <w:rPr>
                <w:b/>
                <w:spacing w:val="-10"/>
              </w:rPr>
              <w:t>5</w:t>
            </w:r>
          </w:p>
        </w:tc>
      </w:tr>
      <w:tr w:rsidR="007A6F1F" w14:paraId="5424293A" w14:textId="77777777">
        <w:trPr>
          <w:trHeight w:val="2774"/>
        </w:trPr>
        <w:tc>
          <w:tcPr>
            <w:tcW w:w="1560" w:type="dxa"/>
          </w:tcPr>
          <w:p w14:paraId="29E5EB5A" w14:textId="77777777" w:rsidR="007A6F1F" w:rsidRDefault="007A6F1F">
            <w:pPr>
              <w:pStyle w:val="TableParagraph"/>
            </w:pPr>
          </w:p>
        </w:tc>
        <w:tc>
          <w:tcPr>
            <w:tcW w:w="1133" w:type="dxa"/>
          </w:tcPr>
          <w:p w14:paraId="74829B28"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18747F7"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DE0A0ED"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3D8A87E7" w14:textId="77777777" w:rsidR="007A6F1F" w:rsidRDefault="00A552D1">
            <w:pPr>
              <w:pStyle w:val="TableParagraph"/>
              <w:spacing w:line="247" w:lineRule="exact"/>
              <w:ind w:left="108"/>
            </w:pPr>
            <w:r>
              <w:rPr>
                <w:spacing w:val="-2"/>
              </w:rPr>
              <w:t>Yapılan</w:t>
            </w:r>
          </w:p>
          <w:p w14:paraId="068C80AA"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5730A1C5"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7FBADC41"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EA093B6"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14F8EC0"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34A7AFD" w14:textId="77777777">
        <w:trPr>
          <w:trHeight w:val="880"/>
        </w:trPr>
        <w:tc>
          <w:tcPr>
            <w:tcW w:w="1560" w:type="dxa"/>
          </w:tcPr>
          <w:p w14:paraId="0A4E68DF"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7D19DB78"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4058E17" w14:textId="77777777" w:rsidR="007A6F1F" w:rsidRDefault="007A6F1F">
            <w:pPr>
              <w:pStyle w:val="TableParagraph"/>
            </w:pPr>
          </w:p>
        </w:tc>
        <w:tc>
          <w:tcPr>
            <w:tcW w:w="1560" w:type="dxa"/>
          </w:tcPr>
          <w:p w14:paraId="4429002A" w14:textId="77777777" w:rsidR="007A6F1F" w:rsidRDefault="007A6F1F">
            <w:pPr>
              <w:pStyle w:val="TableParagraph"/>
            </w:pPr>
          </w:p>
        </w:tc>
        <w:tc>
          <w:tcPr>
            <w:tcW w:w="1558" w:type="dxa"/>
          </w:tcPr>
          <w:p w14:paraId="73F8361A" w14:textId="77777777" w:rsidR="007A6F1F" w:rsidRDefault="00A552D1">
            <w:pPr>
              <w:pStyle w:val="TableParagraph"/>
              <w:spacing w:before="1"/>
              <w:ind w:left="14"/>
              <w:jc w:val="center"/>
              <w:rPr>
                <w:b/>
              </w:rPr>
            </w:pPr>
            <w:r>
              <w:rPr>
                <w:b/>
                <w:spacing w:val="-10"/>
              </w:rPr>
              <w:t>X</w:t>
            </w:r>
          </w:p>
        </w:tc>
        <w:tc>
          <w:tcPr>
            <w:tcW w:w="1985" w:type="dxa"/>
          </w:tcPr>
          <w:p w14:paraId="14408466" w14:textId="77777777" w:rsidR="007A6F1F" w:rsidRDefault="007A6F1F">
            <w:pPr>
              <w:pStyle w:val="TableParagraph"/>
            </w:pPr>
          </w:p>
        </w:tc>
        <w:tc>
          <w:tcPr>
            <w:tcW w:w="2554" w:type="dxa"/>
          </w:tcPr>
          <w:p w14:paraId="0A2407C3" w14:textId="77777777" w:rsidR="007A6F1F" w:rsidRDefault="007A6F1F">
            <w:pPr>
              <w:pStyle w:val="TableParagraph"/>
            </w:pPr>
          </w:p>
        </w:tc>
      </w:tr>
    </w:tbl>
    <w:p w14:paraId="7B5D09C2" w14:textId="77777777" w:rsidR="007A6F1F" w:rsidRDefault="007A6F1F">
      <w:pPr>
        <w:pStyle w:val="GvdeMetni"/>
        <w:spacing w:before="245"/>
        <w:rPr>
          <w:b/>
        </w:rPr>
      </w:pPr>
    </w:p>
    <w:p w14:paraId="3B4C4D1D" w14:textId="77777777" w:rsidR="007A6F1F" w:rsidRDefault="00A552D1">
      <w:pPr>
        <w:ind w:left="850"/>
        <w:rPr>
          <w:b/>
        </w:rPr>
      </w:pPr>
      <w:r>
        <w:rPr>
          <w:b/>
        </w:rPr>
        <w:t>Örnek</w:t>
      </w:r>
      <w:r>
        <w:rPr>
          <w:b/>
          <w:spacing w:val="-8"/>
        </w:rPr>
        <w:t xml:space="preserve"> </w:t>
      </w:r>
      <w:r>
        <w:rPr>
          <w:b/>
          <w:spacing w:val="-2"/>
        </w:rPr>
        <w:t>Kanıtlar</w:t>
      </w:r>
    </w:p>
    <w:p w14:paraId="7937321D" w14:textId="77777777" w:rsidR="007A6F1F" w:rsidRDefault="007A6F1F">
      <w:pPr>
        <w:pStyle w:val="GvdeMetni"/>
        <w:spacing w:before="153"/>
        <w:rPr>
          <w:b/>
        </w:rPr>
      </w:pPr>
    </w:p>
    <w:p w14:paraId="3E8CB569" w14:textId="3A860403" w:rsidR="007A6F1F" w:rsidRPr="00CB23CB" w:rsidRDefault="00A552D1" w:rsidP="00CB23CB">
      <w:pPr>
        <w:pStyle w:val="Balk1"/>
        <w:rPr>
          <w:u w:val="none"/>
        </w:rPr>
      </w:pPr>
      <w:r>
        <w:rPr>
          <w:color w:val="4471C4"/>
          <w:u w:color="4471C4"/>
        </w:rPr>
        <w:t>SDÜ</w:t>
      </w:r>
      <w:r>
        <w:rPr>
          <w:color w:val="4471C4"/>
          <w:spacing w:val="-3"/>
          <w:u w:color="4471C4"/>
        </w:rPr>
        <w:t xml:space="preserve"> </w:t>
      </w:r>
      <w:hyperlink r:id="rId72">
        <w:r w:rsidR="007A6F1F">
          <w:rPr>
            <w:color w:val="0462C1"/>
            <w:u w:color="0462C1"/>
          </w:rPr>
          <w:t>Ders</w:t>
        </w:r>
        <w:r w:rsidR="007A6F1F">
          <w:rPr>
            <w:color w:val="0462C1"/>
            <w:spacing w:val="-3"/>
            <w:u w:color="0462C1"/>
          </w:rPr>
          <w:t xml:space="preserve"> </w:t>
        </w:r>
        <w:r w:rsidR="007A6F1F">
          <w:rPr>
            <w:color w:val="0462C1"/>
            <w:spacing w:val="-2"/>
            <w:u w:color="0462C1"/>
          </w:rPr>
          <w:t>İçerikleri</w:t>
        </w:r>
      </w:hyperlink>
    </w:p>
    <w:p w14:paraId="371846BA" w14:textId="77777777" w:rsidR="007A6F1F" w:rsidRDefault="00A552D1">
      <w:pPr>
        <w:ind w:left="850"/>
        <w:rPr>
          <w:b/>
          <w:sz w:val="24"/>
        </w:rPr>
      </w:pPr>
      <w:r>
        <w:rPr>
          <w:b/>
          <w:color w:val="4471C4"/>
          <w:sz w:val="24"/>
          <w:u w:val="single" w:color="4471C4"/>
        </w:rPr>
        <w:t>SDÜ</w:t>
      </w:r>
      <w:r>
        <w:rPr>
          <w:b/>
          <w:color w:val="4471C4"/>
          <w:spacing w:val="-5"/>
          <w:sz w:val="24"/>
          <w:u w:val="single" w:color="4471C4"/>
        </w:rPr>
        <w:t xml:space="preserve"> </w:t>
      </w:r>
      <w:hyperlink r:id="rId73">
        <w:r w:rsidR="007A6F1F">
          <w:rPr>
            <w:b/>
            <w:color w:val="0462C1"/>
            <w:sz w:val="24"/>
            <w:u w:val="single" w:color="0462C1"/>
          </w:rPr>
          <w:t>Program</w:t>
        </w:r>
        <w:r w:rsidR="007A6F1F">
          <w:rPr>
            <w:b/>
            <w:color w:val="0462C1"/>
            <w:spacing w:val="-5"/>
            <w:sz w:val="24"/>
            <w:u w:val="single" w:color="0462C1"/>
          </w:rPr>
          <w:t xml:space="preserve"> </w:t>
        </w:r>
        <w:r w:rsidR="007A6F1F">
          <w:rPr>
            <w:b/>
            <w:color w:val="0462C1"/>
            <w:sz w:val="24"/>
            <w:u w:val="single" w:color="0462C1"/>
          </w:rPr>
          <w:t>Çıktıları</w:t>
        </w:r>
        <w:r w:rsidR="007A6F1F">
          <w:rPr>
            <w:b/>
            <w:color w:val="0462C1"/>
            <w:spacing w:val="1"/>
            <w:sz w:val="24"/>
            <w:u w:val="single" w:color="0462C1"/>
          </w:rPr>
          <w:t xml:space="preserve"> </w:t>
        </w:r>
        <w:r w:rsidR="007A6F1F">
          <w:rPr>
            <w:b/>
            <w:color w:val="0462C1"/>
            <w:sz w:val="24"/>
            <w:u w:val="single" w:color="0462C1"/>
          </w:rPr>
          <w:t>ve</w:t>
        </w:r>
        <w:r w:rsidR="007A6F1F">
          <w:rPr>
            <w:b/>
            <w:color w:val="0462C1"/>
            <w:spacing w:val="-2"/>
            <w:sz w:val="24"/>
            <w:u w:val="single" w:color="0462C1"/>
          </w:rPr>
          <w:t xml:space="preserve"> Hedefler</w:t>
        </w:r>
      </w:hyperlink>
    </w:p>
    <w:p w14:paraId="395E0F48" w14:textId="77777777" w:rsidR="007A6F1F" w:rsidRDefault="007A6F1F">
      <w:pPr>
        <w:pStyle w:val="GvdeMetni"/>
        <w:rPr>
          <w:b/>
        </w:rPr>
      </w:pPr>
    </w:p>
    <w:p w14:paraId="239FD286" w14:textId="77777777" w:rsidR="007A6F1F" w:rsidRDefault="007A6F1F">
      <w:pPr>
        <w:pStyle w:val="GvdeMetni"/>
        <w:spacing w:before="157"/>
        <w:rPr>
          <w:b/>
        </w:rPr>
      </w:pPr>
    </w:p>
    <w:p w14:paraId="455C275C" w14:textId="77777777" w:rsidR="007A6F1F" w:rsidRPr="00A20943" w:rsidRDefault="00A552D1" w:rsidP="00650E0B">
      <w:pPr>
        <w:pStyle w:val="ListeParagraf"/>
        <w:numPr>
          <w:ilvl w:val="2"/>
          <w:numId w:val="4"/>
        </w:numPr>
        <w:tabs>
          <w:tab w:val="left" w:pos="1861"/>
        </w:tabs>
        <w:ind w:left="1861" w:hanging="584"/>
        <w:rPr>
          <w:b/>
        </w:rPr>
      </w:pPr>
      <w:r>
        <w:rPr>
          <w:b/>
          <w:color w:val="FF0000"/>
        </w:rPr>
        <w:t>Programın</w:t>
      </w:r>
      <w:r>
        <w:rPr>
          <w:b/>
          <w:color w:val="FF0000"/>
          <w:spacing w:val="-4"/>
        </w:rPr>
        <w:t xml:space="preserve"> </w:t>
      </w:r>
      <w:r>
        <w:rPr>
          <w:b/>
          <w:color w:val="FF0000"/>
        </w:rPr>
        <w:t>ders</w:t>
      </w:r>
      <w:r>
        <w:rPr>
          <w:b/>
          <w:color w:val="FF0000"/>
          <w:spacing w:val="-3"/>
        </w:rPr>
        <w:t xml:space="preserve"> </w:t>
      </w:r>
      <w:r>
        <w:rPr>
          <w:b/>
          <w:color w:val="FF0000"/>
        </w:rPr>
        <w:t>dağılım</w:t>
      </w:r>
      <w:r>
        <w:rPr>
          <w:b/>
          <w:color w:val="FF0000"/>
          <w:spacing w:val="-3"/>
        </w:rPr>
        <w:t xml:space="preserve"> </w:t>
      </w:r>
      <w:r>
        <w:rPr>
          <w:b/>
          <w:color w:val="FF0000"/>
          <w:spacing w:val="-2"/>
        </w:rPr>
        <w:t>dengesi</w:t>
      </w:r>
    </w:p>
    <w:p w14:paraId="1DB86762" w14:textId="77777777" w:rsidR="00A20943" w:rsidRPr="00A20943" w:rsidRDefault="00A20943" w:rsidP="00A20943">
      <w:pPr>
        <w:pStyle w:val="NormalWeb"/>
        <w:spacing w:line="360" w:lineRule="auto"/>
        <w:jc w:val="both"/>
        <w:rPr>
          <w:color w:val="000000"/>
          <w:sz w:val="22"/>
          <w:szCs w:val="22"/>
        </w:rPr>
      </w:pPr>
      <w:r w:rsidRPr="00A20943">
        <w:rPr>
          <w:color w:val="000000"/>
          <w:sz w:val="22"/>
          <w:szCs w:val="22"/>
        </w:rPr>
        <w:t xml:space="preserve">Sınıf Eğitimi Anabilim Dalı lisans programı, toplam 240 </w:t>
      </w:r>
      <w:proofErr w:type="spellStart"/>
      <w:r w:rsidRPr="00A20943">
        <w:rPr>
          <w:color w:val="000000"/>
          <w:sz w:val="22"/>
          <w:szCs w:val="22"/>
        </w:rPr>
        <w:t>AKTS’den</w:t>
      </w:r>
      <w:proofErr w:type="spellEnd"/>
      <w:r w:rsidRPr="00A20943">
        <w:rPr>
          <w:color w:val="000000"/>
          <w:sz w:val="22"/>
          <w:szCs w:val="22"/>
        </w:rPr>
        <w:t xml:space="preserve"> oluşan ve dört yıllık eğitim-öğretim süresini kapsayan bir yapıya sahiptir. Program, Bologna Süreci kapsamında Yükseköğretimde Avrupa Yeterlilikler Üst </w:t>
      </w:r>
      <w:proofErr w:type="spellStart"/>
      <w:r w:rsidRPr="00A20943">
        <w:rPr>
          <w:color w:val="000000"/>
          <w:sz w:val="22"/>
          <w:szCs w:val="22"/>
        </w:rPr>
        <w:t>Çerçevesi’nde</w:t>
      </w:r>
      <w:proofErr w:type="spellEnd"/>
      <w:r w:rsidRPr="00A20943">
        <w:rPr>
          <w:color w:val="000000"/>
          <w:sz w:val="22"/>
          <w:szCs w:val="22"/>
        </w:rPr>
        <w:t xml:space="preserve"> (QF-EHEA) tanımlanan 1. Düzey ile Türkiye Yükseköğretim Yeterlilikler </w:t>
      </w:r>
      <w:proofErr w:type="spellStart"/>
      <w:r w:rsidRPr="00A20943">
        <w:rPr>
          <w:color w:val="000000"/>
          <w:sz w:val="22"/>
          <w:szCs w:val="22"/>
        </w:rPr>
        <w:t>Çerçevesi’nde</w:t>
      </w:r>
      <w:proofErr w:type="spellEnd"/>
      <w:r w:rsidRPr="00A20943">
        <w:rPr>
          <w:color w:val="000000"/>
          <w:sz w:val="22"/>
          <w:szCs w:val="22"/>
        </w:rPr>
        <w:t xml:space="preserve"> (TYYÇ) tanımlanan 6. Düzey yeterlilikleri için öngörülen AKTS koşullarını ve düzey yeterliliklerini karşılamaktadır.</w:t>
      </w:r>
    </w:p>
    <w:p w14:paraId="4662E827" w14:textId="77777777" w:rsidR="00A20943" w:rsidRPr="00A20943" w:rsidRDefault="00A20943" w:rsidP="00A20943">
      <w:pPr>
        <w:pStyle w:val="NormalWeb"/>
        <w:spacing w:line="360" w:lineRule="auto"/>
        <w:jc w:val="both"/>
        <w:rPr>
          <w:color w:val="000000"/>
          <w:sz w:val="22"/>
          <w:szCs w:val="22"/>
        </w:rPr>
      </w:pPr>
      <w:r w:rsidRPr="00A20943">
        <w:rPr>
          <w:color w:val="000000"/>
          <w:sz w:val="22"/>
          <w:szCs w:val="22"/>
        </w:rPr>
        <w:lastRenderedPageBreak/>
        <w:t xml:space="preserve">Ayrıca program, Avrupa Yaşam Boyu Öğrenme Yeterlilikler </w:t>
      </w:r>
      <w:proofErr w:type="spellStart"/>
      <w:r w:rsidRPr="00A20943">
        <w:rPr>
          <w:color w:val="000000"/>
          <w:sz w:val="22"/>
          <w:szCs w:val="22"/>
        </w:rPr>
        <w:t>Çerçevesi’nde</w:t>
      </w:r>
      <w:proofErr w:type="spellEnd"/>
      <w:r w:rsidRPr="00A20943">
        <w:rPr>
          <w:color w:val="000000"/>
          <w:sz w:val="22"/>
          <w:szCs w:val="22"/>
        </w:rPr>
        <w:t xml:space="preserve"> (EQF-LLL) tanımlanan 6. Düzey yeterliliklerle de uyumlu olarak yapılandırılmıştır. Programı başarıyla tamamlayan öğrencilere Sınıf Öğretmenliği Lisans Derecesi (Diploması) verilmektedir.</w:t>
      </w:r>
    </w:p>
    <w:p w14:paraId="392A28F2" w14:textId="31BA0985" w:rsidR="007A6F1F" w:rsidRPr="00A20943" w:rsidRDefault="00A20943" w:rsidP="00A20943">
      <w:pPr>
        <w:pStyle w:val="NormalWeb"/>
        <w:spacing w:line="360" w:lineRule="auto"/>
        <w:jc w:val="both"/>
        <w:rPr>
          <w:color w:val="000000"/>
          <w:sz w:val="22"/>
          <w:szCs w:val="22"/>
        </w:rPr>
      </w:pPr>
      <w:r w:rsidRPr="00A20943">
        <w:rPr>
          <w:color w:val="000000"/>
          <w:sz w:val="22"/>
          <w:szCs w:val="22"/>
        </w:rPr>
        <w:t>Program kapsamında hazırlanan ders planlarında, derslerin haftalık iş yükleri ve AKTS dağılımları ayrıntılı biçimde tanımlanmış olup, ders yükü ve kazanımlar arasında dengeli bir yapı gözetilmiştir.</w:t>
      </w:r>
    </w:p>
    <w:p w14:paraId="2171A109" w14:textId="77777777" w:rsidR="007A6F1F" w:rsidRDefault="00A552D1">
      <w:pPr>
        <w:spacing w:before="1"/>
        <w:ind w:left="850"/>
        <w:rPr>
          <w:b/>
        </w:rPr>
      </w:pPr>
      <w:r>
        <w:rPr>
          <w:b/>
        </w:rPr>
        <w:t>Olgunluk</w:t>
      </w:r>
      <w:r>
        <w:rPr>
          <w:b/>
          <w:spacing w:val="-8"/>
        </w:rPr>
        <w:t xml:space="preserve"> </w:t>
      </w:r>
      <w:r>
        <w:rPr>
          <w:b/>
          <w:spacing w:val="-2"/>
        </w:rPr>
        <w:t>Düzeyi</w:t>
      </w:r>
    </w:p>
    <w:p w14:paraId="1F3B96EF"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A9B4D8A" w14:textId="77777777">
        <w:trPr>
          <w:trHeight w:val="498"/>
        </w:trPr>
        <w:tc>
          <w:tcPr>
            <w:tcW w:w="1560" w:type="dxa"/>
          </w:tcPr>
          <w:p w14:paraId="4C1A1F4C" w14:textId="77777777" w:rsidR="007A6F1F" w:rsidRDefault="007A6F1F">
            <w:pPr>
              <w:pStyle w:val="TableParagraph"/>
            </w:pPr>
          </w:p>
        </w:tc>
        <w:tc>
          <w:tcPr>
            <w:tcW w:w="1133" w:type="dxa"/>
          </w:tcPr>
          <w:p w14:paraId="212F8399" w14:textId="77777777" w:rsidR="007A6F1F" w:rsidRDefault="00A552D1">
            <w:pPr>
              <w:pStyle w:val="TableParagraph"/>
              <w:spacing w:line="251" w:lineRule="exact"/>
              <w:ind w:left="108"/>
              <w:rPr>
                <w:b/>
              </w:rPr>
            </w:pPr>
            <w:r>
              <w:rPr>
                <w:b/>
                <w:spacing w:val="-10"/>
              </w:rPr>
              <w:t>1</w:t>
            </w:r>
          </w:p>
        </w:tc>
        <w:tc>
          <w:tcPr>
            <w:tcW w:w="1560" w:type="dxa"/>
          </w:tcPr>
          <w:p w14:paraId="36D84805" w14:textId="77777777" w:rsidR="007A6F1F" w:rsidRDefault="00A552D1">
            <w:pPr>
              <w:pStyle w:val="TableParagraph"/>
              <w:spacing w:line="251" w:lineRule="exact"/>
              <w:ind w:left="111"/>
              <w:rPr>
                <w:b/>
              </w:rPr>
            </w:pPr>
            <w:r>
              <w:rPr>
                <w:b/>
                <w:spacing w:val="-10"/>
              </w:rPr>
              <w:t>2</w:t>
            </w:r>
          </w:p>
        </w:tc>
        <w:tc>
          <w:tcPr>
            <w:tcW w:w="1558" w:type="dxa"/>
          </w:tcPr>
          <w:p w14:paraId="224FAD94" w14:textId="77777777" w:rsidR="007A6F1F" w:rsidRDefault="00A552D1">
            <w:pPr>
              <w:pStyle w:val="TableParagraph"/>
              <w:spacing w:line="251" w:lineRule="exact"/>
              <w:ind w:left="108"/>
              <w:rPr>
                <w:b/>
              </w:rPr>
            </w:pPr>
            <w:r>
              <w:rPr>
                <w:b/>
                <w:spacing w:val="-10"/>
              </w:rPr>
              <w:t>3</w:t>
            </w:r>
          </w:p>
        </w:tc>
        <w:tc>
          <w:tcPr>
            <w:tcW w:w="1985" w:type="dxa"/>
          </w:tcPr>
          <w:p w14:paraId="65C2BE5C" w14:textId="77777777" w:rsidR="007A6F1F" w:rsidRDefault="00A552D1">
            <w:pPr>
              <w:pStyle w:val="TableParagraph"/>
              <w:spacing w:line="251" w:lineRule="exact"/>
              <w:ind w:left="110"/>
              <w:rPr>
                <w:b/>
              </w:rPr>
            </w:pPr>
            <w:r>
              <w:rPr>
                <w:b/>
                <w:spacing w:val="-10"/>
              </w:rPr>
              <w:t>4</w:t>
            </w:r>
          </w:p>
        </w:tc>
        <w:tc>
          <w:tcPr>
            <w:tcW w:w="2554" w:type="dxa"/>
          </w:tcPr>
          <w:p w14:paraId="7B0DC714" w14:textId="77777777" w:rsidR="007A6F1F" w:rsidRDefault="00A552D1">
            <w:pPr>
              <w:pStyle w:val="TableParagraph"/>
              <w:spacing w:line="251" w:lineRule="exact"/>
              <w:ind w:left="111"/>
              <w:rPr>
                <w:b/>
              </w:rPr>
            </w:pPr>
            <w:r>
              <w:rPr>
                <w:b/>
                <w:spacing w:val="-10"/>
              </w:rPr>
              <w:t>5</w:t>
            </w:r>
          </w:p>
        </w:tc>
      </w:tr>
      <w:tr w:rsidR="007A6F1F" w14:paraId="2FBF5EFB" w14:textId="77777777">
        <w:trPr>
          <w:trHeight w:val="2776"/>
        </w:trPr>
        <w:tc>
          <w:tcPr>
            <w:tcW w:w="1560" w:type="dxa"/>
          </w:tcPr>
          <w:p w14:paraId="12FA89F7" w14:textId="77777777" w:rsidR="007A6F1F" w:rsidRDefault="007A6F1F">
            <w:pPr>
              <w:pStyle w:val="TableParagraph"/>
            </w:pPr>
          </w:p>
        </w:tc>
        <w:tc>
          <w:tcPr>
            <w:tcW w:w="1133" w:type="dxa"/>
          </w:tcPr>
          <w:p w14:paraId="308B929C"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75844841"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ED4E0CB"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77C0BD42" w14:textId="77777777" w:rsidR="007A6F1F" w:rsidRDefault="00A552D1">
            <w:pPr>
              <w:pStyle w:val="TableParagraph"/>
              <w:spacing w:line="249" w:lineRule="exact"/>
              <w:ind w:left="108"/>
            </w:pPr>
            <w:r>
              <w:rPr>
                <w:spacing w:val="-2"/>
              </w:rPr>
              <w:t>Yapılan</w:t>
            </w:r>
          </w:p>
          <w:p w14:paraId="3829945F"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2E2DE30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316BF15E"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5176ADC"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E6B26E1"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50A0A6A" w14:textId="77777777">
        <w:trPr>
          <w:trHeight w:val="880"/>
        </w:trPr>
        <w:tc>
          <w:tcPr>
            <w:tcW w:w="1560" w:type="dxa"/>
          </w:tcPr>
          <w:p w14:paraId="5BAB8379"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5DDF8CF3"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42F37DE" w14:textId="77777777" w:rsidR="007A6F1F" w:rsidRDefault="007A6F1F">
            <w:pPr>
              <w:pStyle w:val="TableParagraph"/>
            </w:pPr>
          </w:p>
        </w:tc>
        <w:tc>
          <w:tcPr>
            <w:tcW w:w="1560" w:type="dxa"/>
          </w:tcPr>
          <w:p w14:paraId="027F2794" w14:textId="77777777" w:rsidR="007A6F1F" w:rsidRDefault="007A6F1F">
            <w:pPr>
              <w:pStyle w:val="TableParagraph"/>
            </w:pPr>
          </w:p>
        </w:tc>
        <w:tc>
          <w:tcPr>
            <w:tcW w:w="1558" w:type="dxa"/>
          </w:tcPr>
          <w:p w14:paraId="631E09C4" w14:textId="77777777" w:rsidR="007A6F1F" w:rsidRDefault="00A552D1">
            <w:pPr>
              <w:pStyle w:val="TableParagraph"/>
              <w:spacing w:before="1"/>
              <w:ind w:left="14"/>
              <w:jc w:val="center"/>
              <w:rPr>
                <w:b/>
              </w:rPr>
            </w:pPr>
            <w:r>
              <w:rPr>
                <w:b/>
                <w:spacing w:val="-10"/>
              </w:rPr>
              <w:t>X</w:t>
            </w:r>
          </w:p>
        </w:tc>
        <w:tc>
          <w:tcPr>
            <w:tcW w:w="1985" w:type="dxa"/>
          </w:tcPr>
          <w:p w14:paraId="12699C78" w14:textId="77777777" w:rsidR="007A6F1F" w:rsidRDefault="007A6F1F">
            <w:pPr>
              <w:pStyle w:val="TableParagraph"/>
            </w:pPr>
          </w:p>
        </w:tc>
        <w:tc>
          <w:tcPr>
            <w:tcW w:w="2554" w:type="dxa"/>
          </w:tcPr>
          <w:p w14:paraId="78A46029" w14:textId="77777777" w:rsidR="007A6F1F" w:rsidRDefault="007A6F1F">
            <w:pPr>
              <w:pStyle w:val="TableParagraph"/>
            </w:pPr>
          </w:p>
        </w:tc>
      </w:tr>
    </w:tbl>
    <w:p w14:paraId="7D3E7891" w14:textId="77777777" w:rsidR="007A6F1F" w:rsidRDefault="007A6F1F">
      <w:pPr>
        <w:pStyle w:val="GvdeMetni"/>
        <w:spacing w:before="246"/>
        <w:rPr>
          <w:b/>
        </w:rPr>
      </w:pPr>
    </w:p>
    <w:p w14:paraId="60A460BD" w14:textId="77777777" w:rsidR="007A6F1F" w:rsidRDefault="00A552D1">
      <w:pPr>
        <w:ind w:left="850"/>
        <w:rPr>
          <w:b/>
        </w:rPr>
      </w:pPr>
      <w:r>
        <w:rPr>
          <w:b/>
        </w:rPr>
        <w:t>Örnek</w:t>
      </w:r>
      <w:r>
        <w:rPr>
          <w:b/>
          <w:spacing w:val="-8"/>
        </w:rPr>
        <w:t xml:space="preserve"> </w:t>
      </w:r>
      <w:r>
        <w:rPr>
          <w:b/>
          <w:spacing w:val="-2"/>
        </w:rPr>
        <w:t>Kanıtlar</w:t>
      </w:r>
    </w:p>
    <w:p w14:paraId="1D201B7D" w14:textId="77777777" w:rsidR="007A6F1F" w:rsidRDefault="007A6F1F">
      <w:pPr>
        <w:pStyle w:val="GvdeMetni"/>
        <w:spacing w:before="147"/>
        <w:rPr>
          <w:b/>
        </w:rPr>
      </w:pPr>
    </w:p>
    <w:p w14:paraId="73CB424E" w14:textId="77777777" w:rsidR="007A6F1F" w:rsidRPr="00CB23CB" w:rsidRDefault="007A6F1F">
      <w:pPr>
        <w:pStyle w:val="GvdeMetni"/>
        <w:ind w:left="850"/>
        <w:rPr>
          <w:b/>
          <w:bCs/>
        </w:rPr>
      </w:pPr>
      <w:hyperlink r:id="rId74">
        <w:r w:rsidRPr="00CB23CB">
          <w:rPr>
            <w:b/>
            <w:bCs/>
            <w:color w:val="0462C1"/>
            <w:u w:val="single" w:color="0462C1"/>
          </w:rPr>
          <w:t>GKD/MBD</w:t>
        </w:r>
        <w:r w:rsidRPr="00CB23CB">
          <w:rPr>
            <w:b/>
            <w:bCs/>
            <w:color w:val="0462C1"/>
            <w:spacing w:val="-7"/>
            <w:u w:val="single" w:color="0462C1"/>
          </w:rPr>
          <w:t xml:space="preserve"> </w:t>
        </w:r>
        <w:r w:rsidRPr="00CB23CB">
          <w:rPr>
            <w:b/>
            <w:bCs/>
            <w:color w:val="0462C1"/>
            <w:u w:val="single" w:color="0462C1"/>
          </w:rPr>
          <w:t>Seçmeli</w:t>
        </w:r>
        <w:r w:rsidRPr="00CB23CB">
          <w:rPr>
            <w:b/>
            <w:bCs/>
            <w:color w:val="0462C1"/>
            <w:spacing w:val="-4"/>
            <w:u w:val="single" w:color="0462C1"/>
          </w:rPr>
          <w:t xml:space="preserve"> </w:t>
        </w:r>
        <w:r w:rsidRPr="00CB23CB">
          <w:rPr>
            <w:b/>
            <w:bCs/>
            <w:color w:val="0462C1"/>
            <w:u w:val="single" w:color="0462C1"/>
          </w:rPr>
          <w:t>Ders</w:t>
        </w:r>
        <w:r w:rsidRPr="00CB23CB">
          <w:rPr>
            <w:b/>
            <w:bCs/>
            <w:color w:val="0462C1"/>
            <w:spacing w:val="-7"/>
            <w:u w:val="single" w:color="0462C1"/>
          </w:rPr>
          <w:t xml:space="preserve"> </w:t>
        </w:r>
        <w:r w:rsidRPr="00CB23CB">
          <w:rPr>
            <w:b/>
            <w:bCs/>
            <w:color w:val="0462C1"/>
            <w:u w:val="single" w:color="0462C1"/>
          </w:rPr>
          <w:t>Oranlarını</w:t>
        </w:r>
        <w:r w:rsidRPr="00CB23CB">
          <w:rPr>
            <w:b/>
            <w:bCs/>
            <w:color w:val="0462C1"/>
            <w:spacing w:val="-4"/>
            <w:u w:val="single" w:color="0462C1"/>
          </w:rPr>
          <w:t xml:space="preserve"> </w:t>
        </w:r>
        <w:r w:rsidRPr="00CB23CB">
          <w:rPr>
            <w:b/>
            <w:bCs/>
            <w:color w:val="0462C1"/>
            <w:u w:val="single" w:color="0462C1"/>
          </w:rPr>
          <w:t>Gösteren</w:t>
        </w:r>
        <w:r w:rsidRPr="00CB23CB">
          <w:rPr>
            <w:b/>
            <w:bCs/>
            <w:color w:val="0462C1"/>
            <w:spacing w:val="-6"/>
            <w:u w:val="single" w:color="0462C1"/>
          </w:rPr>
          <w:t xml:space="preserve"> </w:t>
        </w:r>
        <w:r w:rsidRPr="00CB23CB">
          <w:rPr>
            <w:b/>
            <w:bCs/>
            <w:color w:val="0462C1"/>
            <w:u w:val="single" w:color="0462C1"/>
          </w:rPr>
          <w:t>Ders</w:t>
        </w:r>
        <w:r w:rsidRPr="00CB23CB">
          <w:rPr>
            <w:b/>
            <w:bCs/>
            <w:color w:val="0462C1"/>
            <w:spacing w:val="-5"/>
            <w:u w:val="single" w:color="0462C1"/>
          </w:rPr>
          <w:t xml:space="preserve"> </w:t>
        </w:r>
        <w:r w:rsidRPr="00CB23CB">
          <w:rPr>
            <w:b/>
            <w:bCs/>
            <w:color w:val="0462C1"/>
            <w:u w:val="single" w:color="0462C1"/>
          </w:rPr>
          <w:t>Dağılım</w:t>
        </w:r>
        <w:r w:rsidRPr="00CB23CB">
          <w:rPr>
            <w:b/>
            <w:bCs/>
            <w:color w:val="0462C1"/>
            <w:spacing w:val="-8"/>
            <w:u w:val="single" w:color="0462C1"/>
          </w:rPr>
          <w:t xml:space="preserve"> </w:t>
        </w:r>
        <w:r w:rsidRPr="00CB23CB">
          <w:rPr>
            <w:b/>
            <w:bCs/>
            <w:color w:val="0462C1"/>
            <w:spacing w:val="-2"/>
            <w:u w:val="single" w:color="0462C1"/>
          </w:rPr>
          <w:t>Listesi</w:t>
        </w:r>
      </w:hyperlink>
    </w:p>
    <w:p w14:paraId="57BB9781" w14:textId="77777777" w:rsidR="007A6F1F" w:rsidRPr="00CB23CB" w:rsidRDefault="007A6F1F">
      <w:pPr>
        <w:pStyle w:val="GvdeMetni"/>
        <w:spacing w:before="154"/>
        <w:rPr>
          <w:b/>
          <w:bCs/>
        </w:rPr>
      </w:pPr>
    </w:p>
    <w:p w14:paraId="52B022BA" w14:textId="77777777" w:rsidR="007A6F1F" w:rsidRPr="00CB23CB" w:rsidRDefault="007A6F1F">
      <w:pPr>
        <w:pStyle w:val="GvdeMetni"/>
        <w:ind w:left="850"/>
        <w:rPr>
          <w:b/>
          <w:bCs/>
        </w:rPr>
      </w:pPr>
      <w:hyperlink r:id="rId75">
        <w:r w:rsidRPr="00CB23CB">
          <w:rPr>
            <w:b/>
            <w:bCs/>
            <w:color w:val="0462C1"/>
            <w:u w:val="single" w:color="0462C1"/>
          </w:rPr>
          <w:t>SDÜ</w:t>
        </w:r>
        <w:r w:rsidRPr="00CB23CB">
          <w:rPr>
            <w:b/>
            <w:bCs/>
            <w:color w:val="0462C1"/>
            <w:spacing w:val="-4"/>
            <w:u w:val="single" w:color="0462C1"/>
          </w:rPr>
          <w:t xml:space="preserve"> </w:t>
        </w:r>
        <w:r w:rsidRPr="00CB23CB">
          <w:rPr>
            <w:b/>
            <w:bCs/>
            <w:color w:val="0462C1"/>
            <w:u w:val="single" w:color="0462C1"/>
          </w:rPr>
          <w:t>Müfredat</w:t>
        </w:r>
        <w:r w:rsidRPr="00CB23CB">
          <w:rPr>
            <w:b/>
            <w:bCs/>
            <w:color w:val="0462C1"/>
            <w:spacing w:val="-2"/>
            <w:u w:val="single" w:color="0462C1"/>
          </w:rPr>
          <w:t xml:space="preserve"> Dersleri</w:t>
        </w:r>
      </w:hyperlink>
    </w:p>
    <w:p w14:paraId="4A3124DE" w14:textId="77777777" w:rsidR="007A6F1F" w:rsidRPr="00CB23CB" w:rsidRDefault="007A6F1F">
      <w:pPr>
        <w:pStyle w:val="GvdeMetni"/>
        <w:spacing w:before="152"/>
        <w:rPr>
          <w:b/>
          <w:bCs/>
        </w:rPr>
      </w:pPr>
    </w:p>
    <w:p w14:paraId="5A6036AF" w14:textId="77777777" w:rsidR="007A6F1F" w:rsidRPr="00CB23CB" w:rsidRDefault="007A6F1F">
      <w:pPr>
        <w:pStyle w:val="GvdeMetni"/>
        <w:ind w:left="850"/>
        <w:rPr>
          <w:b/>
          <w:bCs/>
        </w:rPr>
      </w:pPr>
      <w:hyperlink r:id="rId76">
        <w:r w:rsidRPr="00CB23CB">
          <w:rPr>
            <w:b/>
            <w:bCs/>
            <w:color w:val="0462C1"/>
            <w:u w:val="single" w:color="0462C1"/>
          </w:rPr>
          <w:t>SDÜ</w:t>
        </w:r>
        <w:r w:rsidRPr="00CB23CB">
          <w:rPr>
            <w:b/>
            <w:bCs/>
            <w:color w:val="0462C1"/>
            <w:spacing w:val="-5"/>
            <w:u w:val="single" w:color="0462C1"/>
          </w:rPr>
          <w:t xml:space="preserve"> </w:t>
        </w:r>
        <w:r w:rsidRPr="00CB23CB">
          <w:rPr>
            <w:b/>
            <w:bCs/>
            <w:color w:val="0462C1"/>
            <w:u w:val="single" w:color="0462C1"/>
          </w:rPr>
          <w:t>Bologna</w:t>
        </w:r>
        <w:r w:rsidRPr="00CB23CB">
          <w:rPr>
            <w:b/>
            <w:bCs/>
            <w:color w:val="0462C1"/>
            <w:spacing w:val="-4"/>
            <w:u w:val="single" w:color="0462C1"/>
          </w:rPr>
          <w:t xml:space="preserve"> </w:t>
        </w:r>
        <w:r w:rsidRPr="00CB23CB">
          <w:rPr>
            <w:b/>
            <w:bCs/>
            <w:color w:val="0462C1"/>
            <w:u w:val="single" w:color="0462C1"/>
          </w:rPr>
          <w:t>Ders</w:t>
        </w:r>
        <w:r w:rsidRPr="00CB23CB">
          <w:rPr>
            <w:b/>
            <w:bCs/>
            <w:color w:val="0462C1"/>
            <w:spacing w:val="-3"/>
            <w:u w:val="single" w:color="0462C1"/>
          </w:rPr>
          <w:t xml:space="preserve"> </w:t>
        </w:r>
        <w:r w:rsidRPr="00CB23CB">
          <w:rPr>
            <w:b/>
            <w:bCs/>
            <w:color w:val="0462C1"/>
            <w:u w:val="single" w:color="0462C1"/>
          </w:rPr>
          <w:t>Bilgi</w:t>
        </w:r>
        <w:r w:rsidRPr="00CB23CB">
          <w:rPr>
            <w:b/>
            <w:bCs/>
            <w:color w:val="0462C1"/>
            <w:spacing w:val="-3"/>
            <w:u w:val="single" w:color="0462C1"/>
          </w:rPr>
          <w:t xml:space="preserve"> </w:t>
        </w:r>
        <w:r w:rsidRPr="00CB23CB">
          <w:rPr>
            <w:b/>
            <w:bCs/>
            <w:color w:val="0462C1"/>
            <w:spacing w:val="-2"/>
            <w:u w:val="single" w:color="0462C1"/>
          </w:rPr>
          <w:t>Paketleri</w:t>
        </w:r>
      </w:hyperlink>
    </w:p>
    <w:p w14:paraId="381EAFD7" w14:textId="77777777" w:rsidR="007A6F1F" w:rsidRPr="00CB23CB" w:rsidRDefault="007A6F1F">
      <w:pPr>
        <w:pStyle w:val="GvdeMetni"/>
        <w:spacing w:before="161"/>
        <w:rPr>
          <w:b/>
          <w:bCs/>
        </w:rPr>
      </w:pPr>
    </w:p>
    <w:p w14:paraId="0C4CA3E6" w14:textId="77777777" w:rsidR="007A6F1F" w:rsidRDefault="00A552D1" w:rsidP="00650E0B">
      <w:pPr>
        <w:pStyle w:val="ListeParagraf"/>
        <w:numPr>
          <w:ilvl w:val="2"/>
          <w:numId w:val="4"/>
        </w:numPr>
        <w:tabs>
          <w:tab w:val="left" w:pos="1863"/>
        </w:tabs>
        <w:spacing w:before="1" w:after="3" w:line="472" w:lineRule="auto"/>
        <w:ind w:left="850" w:right="4144" w:firstLine="427"/>
        <w:rPr>
          <w:b/>
        </w:rPr>
      </w:pPr>
      <w:r>
        <w:rPr>
          <w:b/>
          <w:color w:val="FF0000"/>
        </w:rPr>
        <w:t>Ders</w:t>
      </w:r>
      <w:r>
        <w:rPr>
          <w:b/>
          <w:color w:val="FF0000"/>
          <w:spacing w:val="-8"/>
        </w:rPr>
        <w:t xml:space="preserve"> </w:t>
      </w:r>
      <w:r>
        <w:rPr>
          <w:b/>
          <w:color w:val="FF0000"/>
        </w:rPr>
        <w:t>kazanımlarının</w:t>
      </w:r>
      <w:r>
        <w:rPr>
          <w:b/>
          <w:color w:val="FF0000"/>
          <w:spacing w:val="-8"/>
        </w:rPr>
        <w:t xml:space="preserve"> </w:t>
      </w:r>
      <w:r>
        <w:rPr>
          <w:b/>
          <w:color w:val="FF0000"/>
        </w:rPr>
        <w:t>program</w:t>
      </w:r>
      <w:r>
        <w:rPr>
          <w:b/>
          <w:color w:val="FF0000"/>
          <w:spacing w:val="-8"/>
        </w:rPr>
        <w:t xml:space="preserve"> </w:t>
      </w:r>
      <w:r>
        <w:rPr>
          <w:b/>
          <w:color w:val="FF0000"/>
        </w:rPr>
        <w:t>çıktılarıyla</w:t>
      </w:r>
      <w:r>
        <w:rPr>
          <w:b/>
          <w:color w:val="FF0000"/>
          <w:spacing w:val="-8"/>
        </w:rPr>
        <w:t xml:space="preserve"> </w:t>
      </w:r>
      <w:r>
        <w:rPr>
          <w:b/>
          <w:color w:val="FF0000"/>
        </w:rPr>
        <w:t xml:space="preserve">uyumu </w:t>
      </w:r>
      <w:r>
        <w:rPr>
          <w:b/>
        </w:rPr>
        <w:t>Olgunluk Düzeyi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29E8A593" w14:textId="77777777">
        <w:trPr>
          <w:trHeight w:val="501"/>
        </w:trPr>
        <w:tc>
          <w:tcPr>
            <w:tcW w:w="1560" w:type="dxa"/>
          </w:tcPr>
          <w:p w14:paraId="73386B65" w14:textId="77777777" w:rsidR="007A6F1F" w:rsidRDefault="007A6F1F">
            <w:pPr>
              <w:pStyle w:val="TableParagraph"/>
            </w:pPr>
          </w:p>
        </w:tc>
        <w:tc>
          <w:tcPr>
            <w:tcW w:w="1133" w:type="dxa"/>
          </w:tcPr>
          <w:p w14:paraId="567CEE69" w14:textId="77777777" w:rsidR="007A6F1F" w:rsidRDefault="00A552D1">
            <w:pPr>
              <w:pStyle w:val="TableParagraph"/>
              <w:spacing w:before="1"/>
              <w:ind w:left="108"/>
              <w:rPr>
                <w:b/>
              </w:rPr>
            </w:pPr>
            <w:r>
              <w:rPr>
                <w:b/>
                <w:spacing w:val="-10"/>
              </w:rPr>
              <w:t>1</w:t>
            </w:r>
          </w:p>
        </w:tc>
        <w:tc>
          <w:tcPr>
            <w:tcW w:w="1560" w:type="dxa"/>
          </w:tcPr>
          <w:p w14:paraId="11D32191" w14:textId="77777777" w:rsidR="007A6F1F" w:rsidRDefault="00A552D1">
            <w:pPr>
              <w:pStyle w:val="TableParagraph"/>
              <w:spacing w:before="1"/>
              <w:ind w:left="111"/>
              <w:rPr>
                <w:b/>
              </w:rPr>
            </w:pPr>
            <w:r>
              <w:rPr>
                <w:b/>
                <w:spacing w:val="-10"/>
              </w:rPr>
              <w:t>2</w:t>
            </w:r>
          </w:p>
        </w:tc>
        <w:tc>
          <w:tcPr>
            <w:tcW w:w="1558" w:type="dxa"/>
          </w:tcPr>
          <w:p w14:paraId="6BBB6EF8" w14:textId="77777777" w:rsidR="007A6F1F" w:rsidRDefault="00A552D1">
            <w:pPr>
              <w:pStyle w:val="TableParagraph"/>
              <w:spacing w:before="1"/>
              <w:ind w:left="108"/>
              <w:rPr>
                <w:b/>
              </w:rPr>
            </w:pPr>
            <w:r>
              <w:rPr>
                <w:b/>
                <w:spacing w:val="-10"/>
              </w:rPr>
              <w:t>3</w:t>
            </w:r>
          </w:p>
        </w:tc>
        <w:tc>
          <w:tcPr>
            <w:tcW w:w="1985" w:type="dxa"/>
          </w:tcPr>
          <w:p w14:paraId="109D223F" w14:textId="77777777" w:rsidR="007A6F1F" w:rsidRDefault="00A552D1">
            <w:pPr>
              <w:pStyle w:val="TableParagraph"/>
              <w:spacing w:before="1"/>
              <w:ind w:left="110"/>
              <w:rPr>
                <w:b/>
              </w:rPr>
            </w:pPr>
            <w:r>
              <w:rPr>
                <w:b/>
                <w:spacing w:val="-10"/>
              </w:rPr>
              <w:t>4</w:t>
            </w:r>
          </w:p>
        </w:tc>
        <w:tc>
          <w:tcPr>
            <w:tcW w:w="2554" w:type="dxa"/>
          </w:tcPr>
          <w:p w14:paraId="773791FE" w14:textId="77777777" w:rsidR="007A6F1F" w:rsidRDefault="00A552D1">
            <w:pPr>
              <w:pStyle w:val="TableParagraph"/>
              <w:spacing w:before="1"/>
              <w:ind w:left="111"/>
              <w:rPr>
                <w:b/>
              </w:rPr>
            </w:pPr>
            <w:r>
              <w:rPr>
                <w:b/>
                <w:spacing w:val="-10"/>
              </w:rPr>
              <w:t>5</w:t>
            </w:r>
          </w:p>
        </w:tc>
      </w:tr>
      <w:tr w:rsidR="007A6F1F" w14:paraId="6B156FA5" w14:textId="77777777">
        <w:trPr>
          <w:trHeight w:val="2777"/>
        </w:trPr>
        <w:tc>
          <w:tcPr>
            <w:tcW w:w="1560" w:type="dxa"/>
          </w:tcPr>
          <w:p w14:paraId="5D24CC3F" w14:textId="77777777" w:rsidR="007A6F1F" w:rsidRDefault="007A6F1F">
            <w:pPr>
              <w:pStyle w:val="TableParagraph"/>
            </w:pPr>
          </w:p>
        </w:tc>
        <w:tc>
          <w:tcPr>
            <w:tcW w:w="1133" w:type="dxa"/>
          </w:tcPr>
          <w:p w14:paraId="67BC708A"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3364E4D"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566B698"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207797CC" w14:textId="77777777" w:rsidR="007A6F1F" w:rsidRDefault="00A552D1">
            <w:pPr>
              <w:pStyle w:val="TableParagraph"/>
              <w:spacing w:line="247" w:lineRule="exact"/>
              <w:ind w:left="108"/>
            </w:pPr>
            <w:r>
              <w:rPr>
                <w:spacing w:val="-2"/>
              </w:rPr>
              <w:t>Yapılan</w:t>
            </w:r>
          </w:p>
          <w:p w14:paraId="270737E4"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5AF7E3F1"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72F084A4"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01D7D98"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5667E6F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61F49E09" w14:textId="77777777">
        <w:trPr>
          <w:trHeight w:val="880"/>
        </w:trPr>
        <w:tc>
          <w:tcPr>
            <w:tcW w:w="1560" w:type="dxa"/>
          </w:tcPr>
          <w:p w14:paraId="44EB8713" w14:textId="77777777" w:rsidR="007A6F1F" w:rsidRDefault="00A552D1">
            <w:pPr>
              <w:pStyle w:val="TableParagraph"/>
              <w:tabs>
                <w:tab w:val="left" w:pos="1230"/>
              </w:tabs>
              <w:spacing w:before="1"/>
              <w:ind w:left="107"/>
              <w:rPr>
                <w:b/>
              </w:rPr>
            </w:pPr>
            <w:r>
              <w:rPr>
                <w:b/>
                <w:spacing w:val="-5"/>
              </w:rPr>
              <w:lastRenderedPageBreak/>
              <w:t>(X)</w:t>
            </w:r>
            <w:r>
              <w:rPr>
                <w:b/>
              </w:rPr>
              <w:tab/>
            </w:r>
            <w:r>
              <w:rPr>
                <w:b/>
                <w:spacing w:val="-5"/>
              </w:rPr>
              <w:t>ile</w:t>
            </w:r>
          </w:p>
          <w:p w14:paraId="1AA9B521"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B966290" w14:textId="77777777" w:rsidR="007A6F1F" w:rsidRDefault="007A6F1F">
            <w:pPr>
              <w:pStyle w:val="TableParagraph"/>
            </w:pPr>
          </w:p>
        </w:tc>
        <w:tc>
          <w:tcPr>
            <w:tcW w:w="1560" w:type="dxa"/>
          </w:tcPr>
          <w:p w14:paraId="53503BA0" w14:textId="77777777" w:rsidR="007A6F1F" w:rsidRDefault="00A552D1">
            <w:pPr>
              <w:pStyle w:val="TableParagraph"/>
              <w:spacing w:before="1"/>
              <w:ind w:left="111"/>
              <w:rPr>
                <w:b/>
              </w:rPr>
            </w:pPr>
            <w:r>
              <w:rPr>
                <w:b/>
                <w:spacing w:val="-10"/>
              </w:rPr>
              <w:t>X</w:t>
            </w:r>
          </w:p>
        </w:tc>
        <w:tc>
          <w:tcPr>
            <w:tcW w:w="1558" w:type="dxa"/>
          </w:tcPr>
          <w:p w14:paraId="480C58FE" w14:textId="77777777" w:rsidR="007A6F1F" w:rsidRDefault="007A6F1F">
            <w:pPr>
              <w:pStyle w:val="TableParagraph"/>
            </w:pPr>
          </w:p>
        </w:tc>
        <w:tc>
          <w:tcPr>
            <w:tcW w:w="1985" w:type="dxa"/>
          </w:tcPr>
          <w:p w14:paraId="1CBEE962" w14:textId="77777777" w:rsidR="007A6F1F" w:rsidRDefault="007A6F1F">
            <w:pPr>
              <w:pStyle w:val="TableParagraph"/>
            </w:pPr>
          </w:p>
        </w:tc>
        <w:tc>
          <w:tcPr>
            <w:tcW w:w="2554" w:type="dxa"/>
          </w:tcPr>
          <w:p w14:paraId="630C17A9" w14:textId="77777777" w:rsidR="007A6F1F" w:rsidRDefault="007A6F1F">
            <w:pPr>
              <w:pStyle w:val="TableParagraph"/>
            </w:pPr>
          </w:p>
        </w:tc>
      </w:tr>
    </w:tbl>
    <w:p w14:paraId="005FB1D7" w14:textId="77777777" w:rsidR="007A6F1F" w:rsidRDefault="00A552D1">
      <w:pPr>
        <w:spacing w:before="16"/>
        <w:ind w:left="850"/>
        <w:rPr>
          <w:b/>
        </w:rPr>
      </w:pPr>
      <w:r>
        <w:rPr>
          <w:b/>
        </w:rPr>
        <w:t>Örnek</w:t>
      </w:r>
      <w:r>
        <w:rPr>
          <w:b/>
          <w:spacing w:val="-8"/>
        </w:rPr>
        <w:t xml:space="preserve"> </w:t>
      </w:r>
      <w:r>
        <w:rPr>
          <w:b/>
          <w:spacing w:val="-2"/>
        </w:rPr>
        <w:t>Kanıtlar</w:t>
      </w:r>
    </w:p>
    <w:p w14:paraId="72362E2A" w14:textId="77777777" w:rsidR="007A6F1F" w:rsidRPr="00CB23CB" w:rsidRDefault="007A6F1F">
      <w:pPr>
        <w:pStyle w:val="GvdeMetni"/>
        <w:spacing w:before="147"/>
        <w:rPr>
          <w:b/>
          <w:bCs/>
        </w:rPr>
      </w:pPr>
    </w:p>
    <w:p w14:paraId="2395EFC8" w14:textId="77777777" w:rsidR="007A6F1F" w:rsidRPr="00CB23CB" w:rsidRDefault="007A6F1F">
      <w:pPr>
        <w:pStyle w:val="GvdeMetni"/>
        <w:ind w:left="850"/>
        <w:rPr>
          <w:b/>
          <w:bCs/>
        </w:rPr>
      </w:pPr>
      <w:hyperlink r:id="rId77">
        <w:r w:rsidRPr="00CB23CB">
          <w:rPr>
            <w:b/>
            <w:bCs/>
            <w:color w:val="0462C1"/>
            <w:u w:val="single" w:color="0462C1"/>
          </w:rPr>
          <w:t>SDÜ</w:t>
        </w:r>
        <w:r w:rsidRPr="00CB23CB">
          <w:rPr>
            <w:b/>
            <w:bCs/>
            <w:color w:val="0462C1"/>
            <w:spacing w:val="-5"/>
            <w:u w:val="single" w:color="0462C1"/>
          </w:rPr>
          <w:t xml:space="preserve"> </w:t>
        </w:r>
        <w:r w:rsidRPr="00CB23CB">
          <w:rPr>
            <w:b/>
            <w:bCs/>
            <w:color w:val="0462C1"/>
            <w:u w:val="single" w:color="0462C1"/>
          </w:rPr>
          <w:t>Bologna</w:t>
        </w:r>
        <w:r w:rsidRPr="00CB23CB">
          <w:rPr>
            <w:b/>
            <w:bCs/>
            <w:color w:val="0462C1"/>
            <w:spacing w:val="-4"/>
            <w:u w:val="single" w:color="0462C1"/>
          </w:rPr>
          <w:t xml:space="preserve"> </w:t>
        </w:r>
        <w:r w:rsidRPr="00CB23CB">
          <w:rPr>
            <w:b/>
            <w:bCs/>
            <w:color w:val="0462C1"/>
            <w:u w:val="single" w:color="0462C1"/>
          </w:rPr>
          <w:t>Ders</w:t>
        </w:r>
        <w:r w:rsidRPr="00CB23CB">
          <w:rPr>
            <w:b/>
            <w:bCs/>
            <w:color w:val="0462C1"/>
            <w:spacing w:val="-3"/>
            <w:u w:val="single" w:color="0462C1"/>
          </w:rPr>
          <w:t xml:space="preserve"> </w:t>
        </w:r>
        <w:r w:rsidRPr="00CB23CB">
          <w:rPr>
            <w:b/>
            <w:bCs/>
            <w:color w:val="0462C1"/>
            <w:u w:val="single" w:color="0462C1"/>
          </w:rPr>
          <w:t>Bilgi</w:t>
        </w:r>
        <w:r w:rsidRPr="00CB23CB">
          <w:rPr>
            <w:b/>
            <w:bCs/>
            <w:color w:val="0462C1"/>
            <w:spacing w:val="-3"/>
            <w:u w:val="single" w:color="0462C1"/>
          </w:rPr>
          <w:t xml:space="preserve"> </w:t>
        </w:r>
        <w:r w:rsidRPr="00CB23CB">
          <w:rPr>
            <w:b/>
            <w:bCs/>
            <w:color w:val="0462C1"/>
            <w:spacing w:val="-2"/>
            <w:u w:val="single" w:color="0462C1"/>
          </w:rPr>
          <w:t>Paketleri</w:t>
        </w:r>
      </w:hyperlink>
    </w:p>
    <w:p w14:paraId="594322E6" w14:textId="77777777" w:rsidR="000B1B2B" w:rsidRDefault="000B1B2B">
      <w:pPr>
        <w:pStyle w:val="GvdeMetni"/>
        <w:ind w:left="850"/>
      </w:pPr>
    </w:p>
    <w:p w14:paraId="5BCB45AE" w14:textId="77777777" w:rsidR="007A6F1F" w:rsidRDefault="00A552D1" w:rsidP="00650E0B">
      <w:pPr>
        <w:pStyle w:val="ListeParagraf"/>
        <w:numPr>
          <w:ilvl w:val="2"/>
          <w:numId w:val="4"/>
        </w:numPr>
        <w:tabs>
          <w:tab w:val="left" w:pos="1863"/>
        </w:tabs>
        <w:spacing w:before="1"/>
        <w:ind w:left="1863" w:hanging="586"/>
        <w:rPr>
          <w:b/>
        </w:rPr>
      </w:pPr>
      <w:r>
        <w:rPr>
          <w:b/>
          <w:color w:val="FF0000"/>
        </w:rPr>
        <w:t>Öğrenci</w:t>
      </w:r>
      <w:r>
        <w:rPr>
          <w:b/>
          <w:color w:val="FF0000"/>
          <w:spacing w:val="-3"/>
        </w:rPr>
        <w:t xml:space="preserve"> </w:t>
      </w:r>
      <w:r>
        <w:rPr>
          <w:b/>
          <w:color w:val="FF0000"/>
        </w:rPr>
        <w:t>iş</w:t>
      </w:r>
      <w:r>
        <w:rPr>
          <w:b/>
          <w:color w:val="FF0000"/>
          <w:spacing w:val="-3"/>
        </w:rPr>
        <w:t xml:space="preserve"> </w:t>
      </w:r>
      <w:r>
        <w:rPr>
          <w:b/>
          <w:color w:val="FF0000"/>
        </w:rPr>
        <w:t>yüküne</w:t>
      </w:r>
      <w:r>
        <w:rPr>
          <w:b/>
          <w:color w:val="FF0000"/>
          <w:spacing w:val="-6"/>
        </w:rPr>
        <w:t xml:space="preserve"> </w:t>
      </w:r>
      <w:r>
        <w:rPr>
          <w:b/>
          <w:color w:val="FF0000"/>
        </w:rPr>
        <w:t>dayalı</w:t>
      </w:r>
      <w:r>
        <w:rPr>
          <w:b/>
          <w:color w:val="FF0000"/>
          <w:spacing w:val="-2"/>
        </w:rPr>
        <w:t xml:space="preserve"> </w:t>
      </w:r>
      <w:r>
        <w:rPr>
          <w:b/>
          <w:color w:val="FF0000"/>
        </w:rPr>
        <w:t>ders</w:t>
      </w:r>
      <w:r>
        <w:rPr>
          <w:b/>
          <w:color w:val="FF0000"/>
          <w:spacing w:val="-3"/>
        </w:rPr>
        <w:t xml:space="preserve"> </w:t>
      </w:r>
      <w:r>
        <w:rPr>
          <w:b/>
          <w:color w:val="FF0000"/>
          <w:spacing w:val="-2"/>
        </w:rPr>
        <w:t>tasarımı</w:t>
      </w:r>
    </w:p>
    <w:p w14:paraId="203CF8CF" w14:textId="77777777" w:rsidR="007A6F1F" w:rsidRDefault="00A552D1">
      <w:pPr>
        <w:pStyle w:val="GvdeMetni"/>
        <w:spacing w:before="241" w:line="360" w:lineRule="auto"/>
        <w:ind w:left="850" w:right="706"/>
        <w:jc w:val="both"/>
      </w:pPr>
      <w:r>
        <w:t>Lisans</w:t>
      </w:r>
      <w:r>
        <w:rPr>
          <w:spacing w:val="-14"/>
        </w:rPr>
        <w:t xml:space="preserve"> </w:t>
      </w:r>
      <w:r>
        <w:t>programımızda</w:t>
      </w:r>
      <w:r>
        <w:rPr>
          <w:spacing w:val="-12"/>
        </w:rPr>
        <w:t xml:space="preserve"> </w:t>
      </w:r>
      <w:r>
        <w:t>tanımlanan</w:t>
      </w:r>
      <w:r>
        <w:rPr>
          <w:spacing w:val="-13"/>
        </w:rPr>
        <w:t xml:space="preserve"> </w:t>
      </w:r>
      <w:r>
        <w:t>tüm</w:t>
      </w:r>
      <w:r>
        <w:rPr>
          <w:spacing w:val="-14"/>
        </w:rPr>
        <w:t xml:space="preserve"> </w:t>
      </w:r>
      <w:r>
        <w:t>derslerin</w:t>
      </w:r>
      <w:r>
        <w:rPr>
          <w:spacing w:val="-10"/>
        </w:rPr>
        <w:t xml:space="preserve"> </w:t>
      </w:r>
      <w:r>
        <w:t>AKTS</w:t>
      </w:r>
      <w:r>
        <w:rPr>
          <w:spacing w:val="-14"/>
        </w:rPr>
        <w:t xml:space="preserve"> </w:t>
      </w:r>
      <w:r>
        <w:t>değeri</w:t>
      </w:r>
      <w:r>
        <w:rPr>
          <w:spacing w:val="-11"/>
        </w:rPr>
        <w:t xml:space="preserve"> </w:t>
      </w:r>
      <w:r>
        <w:t>web</w:t>
      </w:r>
      <w:r>
        <w:rPr>
          <w:spacing w:val="-14"/>
        </w:rPr>
        <w:t xml:space="preserve"> </w:t>
      </w:r>
      <w:r>
        <w:t>sitemizde</w:t>
      </w:r>
      <w:r>
        <w:rPr>
          <w:spacing w:val="-12"/>
        </w:rPr>
        <w:t xml:space="preserve"> </w:t>
      </w:r>
      <w:r>
        <w:t>paylaşılmıştır.</w:t>
      </w:r>
      <w:r>
        <w:rPr>
          <w:spacing w:val="-13"/>
        </w:rPr>
        <w:t xml:space="preserve"> </w:t>
      </w:r>
      <w:r>
        <w:t>Dersler</w:t>
      </w:r>
      <w:r>
        <w:rPr>
          <w:spacing w:val="-14"/>
        </w:rPr>
        <w:t xml:space="preserve"> </w:t>
      </w:r>
      <w:r>
        <w:t xml:space="preserve">için AKTS değeri hesaplanırken öğrencinin araştırma faaliyetleri için geçireceği zaman göz önünde </w:t>
      </w:r>
      <w:r>
        <w:rPr>
          <w:spacing w:val="-2"/>
        </w:rPr>
        <w:t>bulundurulmaktadır.</w:t>
      </w:r>
    </w:p>
    <w:p w14:paraId="5E21D372" w14:textId="77777777" w:rsidR="007A6F1F" w:rsidRDefault="00A552D1">
      <w:pPr>
        <w:spacing w:before="125"/>
        <w:ind w:left="850"/>
        <w:jc w:val="both"/>
        <w:rPr>
          <w:b/>
        </w:rPr>
      </w:pPr>
      <w:r>
        <w:rPr>
          <w:b/>
        </w:rPr>
        <w:t>Olgunluk</w:t>
      </w:r>
      <w:r>
        <w:rPr>
          <w:b/>
          <w:spacing w:val="-8"/>
        </w:rPr>
        <w:t xml:space="preserve"> </w:t>
      </w:r>
      <w:r>
        <w:rPr>
          <w:b/>
          <w:spacing w:val="-2"/>
        </w:rPr>
        <w:t>Düzeyi</w:t>
      </w:r>
    </w:p>
    <w:p w14:paraId="52B9A9BC"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2DF32FBF" w14:textId="77777777">
        <w:trPr>
          <w:trHeight w:val="498"/>
        </w:trPr>
        <w:tc>
          <w:tcPr>
            <w:tcW w:w="1560" w:type="dxa"/>
          </w:tcPr>
          <w:p w14:paraId="37B16BA9" w14:textId="77777777" w:rsidR="007A6F1F" w:rsidRDefault="007A6F1F">
            <w:pPr>
              <w:pStyle w:val="TableParagraph"/>
            </w:pPr>
          </w:p>
        </w:tc>
        <w:tc>
          <w:tcPr>
            <w:tcW w:w="1133" w:type="dxa"/>
          </w:tcPr>
          <w:p w14:paraId="2C7C0E7C" w14:textId="77777777" w:rsidR="007A6F1F" w:rsidRDefault="00A552D1">
            <w:pPr>
              <w:pStyle w:val="TableParagraph"/>
              <w:spacing w:line="251" w:lineRule="exact"/>
              <w:ind w:left="108"/>
              <w:rPr>
                <w:b/>
              </w:rPr>
            </w:pPr>
            <w:r>
              <w:rPr>
                <w:b/>
                <w:spacing w:val="-10"/>
              </w:rPr>
              <w:t>1</w:t>
            </w:r>
          </w:p>
        </w:tc>
        <w:tc>
          <w:tcPr>
            <w:tcW w:w="1560" w:type="dxa"/>
          </w:tcPr>
          <w:p w14:paraId="2E446797" w14:textId="77777777" w:rsidR="007A6F1F" w:rsidRDefault="00A552D1">
            <w:pPr>
              <w:pStyle w:val="TableParagraph"/>
              <w:spacing w:line="251" w:lineRule="exact"/>
              <w:ind w:left="111"/>
              <w:rPr>
                <w:b/>
              </w:rPr>
            </w:pPr>
            <w:r>
              <w:rPr>
                <w:b/>
                <w:spacing w:val="-10"/>
              </w:rPr>
              <w:t>2</w:t>
            </w:r>
          </w:p>
        </w:tc>
        <w:tc>
          <w:tcPr>
            <w:tcW w:w="1558" w:type="dxa"/>
          </w:tcPr>
          <w:p w14:paraId="1146DCB5" w14:textId="77777777" w:rsidR="007A6F1F" w:rsidRDefault="00A552D1">
            <w:pPr>
              <w:pStyle w:val="TableParagraph"/>
              <w:spacing w:line="251" w:lineRule="exact"/>
              <w:ind w:left="108"/>
              <w:rPr>
                <w:b/>
              </w:rPr>
            </w:pPr>
            <w:r>
              <w:rPr>
                <w:b/>
                <w:spacing w:val="-10"/>
              </w:rPr>
              <w:t>3</w:t>
            </w:r>
          </w:p>
        </w:tc>
        <w:tc>
          <w:tcPr>
            <w:tcW w:w="1985" w:type="dxa"/>
          </w:tcPr>
          <w:p w14:paraId="668DBEDA" w14:textId="77777777" w:rsidR="007A6F1F" w:rsidRDefault="00A552D1">
            <w:pPr>
              <w:pStyle w:val="TableParagraph"/>
              <w:spacing w:line="251" w:lineRule="exact"/>
              <w:ind w:left="110"/>
              <w:rPr>
                <w:b/>
              </w:rPr>
            </w:pPr>
            <w:r>
              <w:rPr>
                <w:b/>
                <w:spacing w:val="-10"/>
              </w:rPr>
              <w:t>4</w:t>
            </w:r>
          </w:p>
        </w:tc>
        <w:tc>
          <w:tcPr>
            <w:tcW w:w="2554" w:type="dxa"/>
          </w:tcPr>
          <w:p w14:paraId="66DFACC0" w14:textId="77777777" w:rsidR="007A6F1F" w:rsidRDefault="00A552D1">
            <w:pPr>
              <w:pStyle w:val="TableParagraph"/>
              <w:spacing w:line="251" w:lineRule="exact"/>
              <w:ind w:left="111"/>
              <w:rPr>
                <w:b/>
              </w:rPr>
            </w:pPr>
            <w:r>
              <w:rPr>
                <w:b/>
                <w:spacing w:val="-10"/>
              </w:rPr>
              <w:t>5</w:t>
            </w:r>
          </w:p>
        </w:tc>
      </w:tr>
      <w:tr w:rsidR="007A6F1F" w14:paraId="6AC32763" w14:textId="77777777">
        <w:trPr>
          <w:trHeight w:val="2776"/>
        </w:trPr>
        <w:tc>
          <w:tcPr>
            <w:tcW w:w="1560" w:type="dxa"/>
          </w:tcPr>
          <w:p w14:paraId="657B7EBD" w14:textId="77777777" w:rsidR="007A6F1F" w:rsidRDefault="007A6F1F">
            <w:pPr>
              <w:pStyle w:val="TableParagraph"/>
            </w:pPr>
          </w:p>
        </w:tc>
        <w:tc>
          <w:tcPr>
            <w:tcW w:w="1133" w:type="dxa"/>
          </w:tcPr>
          <w:p w14:paraId="4DB9F605"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72200417"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5149E43C"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1AC5B1A2" w14:textId="77777777" w:rsidR="007A6F1F" w:rsidRDefault="00A552D1">
            <w:pPr>
              <w:pStyle w:val="TableParagraph"/>
              <w:spacing w:line="249" w:lineRule="exact"/>
              <w:ind w:left="108"/>
            </w:pPr>
            <w:r>
              <w:rPr>
                <w:spacing w:val="-2"/>
              </w:rPr>
              <w:t>Yapılan</w:t>
            </w:r>
          </w:p>
          <w:p w14:paraId="2D3C538B"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7E5DBE1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6D52FE01"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23E7514B"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C26777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4D6FD50" w14:textId="77777777">
        <w:trPr>
          <w:trHeight w:val="880"/>
        </w:trPr>
        <w:tc>
          <w:tcPr>
            <w:tcW w:w="1560" w:type="dxa"/>
          </w:tcPr>
          <w:p w14:paraId="5BCB0284"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162C5DF8"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3F1DA8AB" w14:textId="77777777" w:rsidR="007A6F1F" w:rsidRDefault="007A6F1F">
            <w:pPr>
              <w:pStyle w:val="TableParagraph"/>
            </w:pPr>
          </w:p>
        </w:tc>
        <w:tc>
          <w:tcPr>
            <w:tcW w:w="1560" w:type="dxa"/>
          </w:tcPr>
          <w:p w14:paraId="6FDC7D16" w14:textId="39259859" w:rsidR="007A6F1F" w:rsidRDefault="007A6F1F">
            <w:pPr>
              <w:pStyle w:val="TableParagraph"/>
              <w:spacing w:before="1"/>
              <w:ind w:left="111"/>
              <w:rPr>
                <w:b/>
              </w:rPr>
            </w:pPr>
          </w:p>
        </w:tc>
        <w:tc>
          <w:tcPr>
            <w:tcW w:w="1558" w:type="dxa"/>
          </w:tcPr>
          <w:p w14:paraId="78B7B471" w14:textId="04D4E490" w:rsidR="007A6F1F" w:rsidRDefault="00D97BE5">
            <w:pPr>
              <w:pStyle w:val="TableParagraph"/>
            </w:pPr>
            <w:r>
              <w:t>X</w:t>
            </w:r>
          </w:p>
        </w:tc>
        <w:tc>
          <w:tcPr>
            <w:tcW w:w="1985" w:type="dxa"/>
          </w:tcPr>
          <w:p w14:paraId="3A925234" w14:textId="77777777" w:rsidR="007A6F1F" w:rsidRDefault="007A6F1F">
            <w:pPr>
              <w:pStyle w:val="TableParagraph"/>
            </w:pPr>
          </w:p>
        </w:tc>
        <w:tc>
          <w:tcPr>
            <w:tcW w:w="2554" w:type="dxa"/>
          </w:tcPr>
          <w:p w14:paraId="1A68782C" w14:textId="77777777" w:rsidR="007A6F1F" w:rsidRDefault="007A6F1F">
            <w:pPr>
              <w:pStyle w:val="TableParagraph"/>
            </w:pPr>
          </w:p>
        </w:tc>
      </w:tr>
    </w:tbl>
    <w:p w14:paraId="36C0AAEC" w14:textId="77777777" w:rsidR="007A6F1F" w:rsidRDefault="007A6F1F">
      <w:pPr>
        <w:pStyle w:val="GvdeMetni"/>
        <w:spacing w:before="246"/>
        <w:rPr>
          <w:b/>
        </w:rPr>
      </w:pPr>
    </w:p>
    <w:p w14:paraId="1869F6CE" w14:textId="77777777" w:rsidR="007A6F1F" w:rsidRDefault="00A552D1">
      <w:pPr>
        <w:ind w:left="850"/>
        <w:jc w:val="both"/>
        <w:rPr>
          <w:b/>
        </w:rPr>
      </w:pPr>
      <w:r>
        <w:rPr>
          <w:b/>
        </w:rPr>
        <w:t>Örnek</w:t>
      </w:r>
      <w:r>
        <w:rPr>
          <w:b/>
          <w:spacing w:val="-8"/>
        </w:rPr>
        <w:t xml:space="preserve"> </w:t>
      </w:r>
      <w:r>
        <w:rPr>
          <w:b/>
          <w:spacing w:val="-2"/>
        </w:rPr>
        <w:t>Kanıtlar</w:t>
      </w:r>
    </w:p>
    <w:p w14:paraId="342DF2DC" w14:textId="77777777" w:rsidR="007A6F1F" w:rsidRDefault="007A6F1F">
      <w:pPr>
        <w:pStyle w:val="GvdeMetni"/>
        <w:spacing w:before="152"/>
        <w:rPr>
          <w:b/>
        </w:rPr>
      </w:pPr>
    </w:p>
    <w:p w14:paraId="61CABA56" w14:textId="77777777" w:rsidR="007A6F1F" w:rsidRDefault="007A6F1F">
      <w:pPr>
        <w:pStyle w:val="Balk1"/>
        <w:jc w:val="both"/>
        <w:rPr>
          <w:u w:val="none"/>
        </w:rPr>
      </w:pPr>
      <w:hyperlink r:id="rId78">
        <w:r>
          <w:rPr>
            <w:color w:val="4471C4"/>
            <w:u w:color="4471C4"/>
          </w:rPr>
          <w:t>Ders</w:t>
        </w:r>
        <w:r>
          <w:rPr>
            <w:color w:val="4471C4"/>
            <w:spacing w:val="-2"/>
            <w:u w:color="4471C4"/>
          </w:rPr>
          <w:t xml:space="preserve"> </w:t>
        </w:r>
        <w:r>
          <w:rPr>
            <w:color w:val="4471C4"/>
            <w:u w:color="4471C4"/>
          </w:rPr>
          <w:t>Planı</w:t>
        </w:r>
        <w:r>
          <w:rPr>
            <w:color w:val="4471C4"/>
            <w:spacing w:val="-3"/>
            <w:u w:color="4471C4"/>
          </w:rPr>
          <w:t xml:space="preserve"> </w:t>
        </w:r>
        <w:r>
          <w:rPr>
            <w:color w:val="4471C4"/>
            <w:u w:color="4471C4"/>
          </w:rPr>
          <w:t>AKTS</w:t>
        </w:r>
        <w:r>
          <w:rPr>
            <w:color w:val="4471C4"/>
            <w:spacing w:val="-2"/>
            <w:u w:color="4471C4"/>
          </w:rPr>
          <w:t xml:space="preserve"> Bilgileri</w:t>
        </w:r>
      </w:hyperlink>
    </w:p>
    <w:p w14:paraId="395B5BF8" w14:textId="77777777" w:rsidR="007A6F1F" w:rsidRDefault="007A6F1F">
      <w:pPr>
        <w:pStyle w:val="GvdeMetni"/>
        <w:spacing w:before="144"/>
        <w:rPr>
          <w:b/>
          <w:sz w:val="24"/>
        </w:rPr>
      </w:pPr>
    </w:p>
    <w:p w14:paraId="00E41410" w14:textId="77777777" w:rsidR="007A6F1F" w:rsidRDefault="007A6F1F">
      <w:pPr>
        <w:ind w:left="850"/>
        <w:rPr>
          <w:b/>
          <w:sz w:val="24"/>
        </w:rPr>
      </w:pPr>
      <w:hyperlink r:id="rId79">
        <w:r>
          <w:rPr>
            <w:b/>
            <w:color w:val="0462C1"/>
            <w:sz w:val="24"/>
            <w:u w:val="single" w:color="0462C1"/>
          </w:rPr>
          <w:t>Program</w:t>
        </w:r>
        <w:r>
          <w:rPr>
            <w:b/>
            <w:color w:val="0462C1"/>
            <w:spacing w:val="-5"/>
            <w:sz w:val="24"/>
            <w:u w:val="single" w:color="0462C1"/>
          </w:rPr>
          <w:t xml:space="preserve"> </w:t>
        </w:r>
        <w:r>
          <w:rPr>
            <w:b/>
            <w:color w:val="0462C1"/>
            <w:sz w:val="24"/>
            <w:u w:val="single" w:color="0462C1"/>
          </w:rPr>
          <w:t>Çıktı ve</w:t>
        </w:r>
        <w:r>
          <w:rPr>
            <w:b/>
            <w:color w:val="0462C1"/>
            <w:spacing w:val="-3"/>
            <w:sz w:val="24"/>
            <w:u w:val="single" w:color="0462C1"/>
          </w:rPr>
          <w:t xml:space="preserve"> </w:t>
        </w:r>
        <w:r>
          <w:rPr>
            <w:b/>
            <w:color w:val="0462C1"/>
            <w:sz w:val="24"/>
            <w:u w:val="single" w:color="0462C1"/>
          </w:rPr>
          <w:t>Hedef</w:t>
        </w:r>
        <w:r>
          <w:rPr>
            <w:b/>
            <w:color w:val="0462C1"/>
            <w:spacing w:val="1"/>
            <w:sz w:val="24"/>
            <w:u w:val="single" w:color="0462C1"/>
          </w:rPr>
          <w:t xml:space="preserve"> </w:t>
        </w:r>
        <w:r>
          <w:rPr>
            <w:b/>
            <w:color w:val="0462C1"/>
            <w:spacing w:val="-2"/>
            <w:sz w:val="24"/>
            <w:u w:val="single" w:color="0462C1"/>
          </w:rPr>
          <w:t>İlişkisi</w:t>
        </w:r>
      </w:hyperlink>
    </w:p>
    <w:p w14:paraId="48E24A8E" w14:textId="77777777" w:rsidR="007A6F1F" w:rsidRDefault="007A6F1F">
      <w:pPr>
        <w:pStyle w:val="GvdeMetni"/>
        <w:spacing w:before="165"/>
        <w:rPr>
          <w:b/>
        </w:rPr>
      </w:pPr>
    </w:p>
    <w:p w14:paraId="2C5311E4" w14:textId="77777777" w:rsidR="007A6F1F" w:rsidRPr="00615CA6" w:rsidRDefault="00A552D1" w:rsidP="00650E0B">
      <w:pPr>
        <w:pStyle w:val="ListeParagraf"/>
        <w:numPr>
          <w:ilvl w:val="2"/>
          <w:numId w:val="4"/>
        </w:numPr>
        <w:tabs>
          <w:tab w:val="left" w:pos="1861"/>
        </w:tabs>
        <w:ind w:left="1861" w:hanging="584"/>
        <w:rPr>
          <w:b/>
        </w:rPr>
      </w:pPr>
      <w:r>
        <w:rPr>
          <w:b/>
          <w:color w:val="FF0000"/>
        </w:rPr>
        <w:t>Programların</w:t>
      </w:r>
      <w:r>
        <w:rPr>
          <w:b/>
          <w:color w:val="FF0000"/>
          <w:spacing w:val="-6"/>
        </w:rPr>
        <w:t xml:space="preserve"> </w:t>
      </w:r>
      <w:r>
        <w:rPr>
          <w:b/>
          <w:color w:val="FF0000"/>
        </w:rPr>
        <w:t>izlenmesi</w:t>
      </w:r>
      <w:r>
        <w:rPr>
          <w:b/>
          <w:color w:val="FF0000"/>
          <w:spacing w:val="-4"/>
        </w:rPr>
        <w:t xml:space="preserve"> </w:t>
      </w:r>
      <w:r>
        <w:rPr>
          <w:b/>
          <w:color w:val="FF0000"/>
        </w:rPr>
        <w:t>ve</w:t>
      </w:r>
      <w:r>
        <w:rPr>
          <w:b/>
          <w:color w:val="FF0000"/>
          <w:spacing w:val="-7"/>
        </w:rPr>
        <w:t xml:space="preserve"> </w:t>
      </w:r>
      <w:r>
        <w:rPr>
          <w:b/>
          <w:color w:val="FF0000"/>
          <w:spacing w:val="-2"/>
        </w:rPr>
        <w:t>güncellenmesi</w:t>
      </w:r>
    </w:p>
    <w:p w14:paraId="40E292E1" w14:textId="77777777" w:rsidR="00615CA6" w:rsidRPr="00615CA6" w:rsidRDefault="00615CA6" w:rsidP="00615CA6">
      <w:pPr>
        <w:pStyle w:val="NormalWeb"/>
        <w:spacing w:line="360" w:lineRule="auto"/>
        <w:jc w:val="both"/>
        <w:rPr>
          <w:color w:val="000000"/>
          <w:sz w:val="22"/>
          <w:szCs w:val="22"/>
        </w:rPr>
      </w:pPr>
      <w:r w:rsidRPr="00615CA6">
        <w:rPr>
          <w:color w:val="000000"/>
          <w:sz w:val="22"/>
          <w:szCs w:val="22"/>
        </w:rPr>
        <w:t>Anabilim Dalı bünyesinde yürütülen programların tasarımı ve uygulanması, ulusal ve uluslararası standartlar doğrultusunda gerçekleştirilmekte olup, bu standartların sürdürülebilirliğini sağlamak amacıyla gerekli güncelleme ve iyileştirme çalışmaları yürütülmektedir. Program ve ders bilgi paketleri, üniversitenin eğitim-öğretim bilgi sistemi üzerinden paydaşların erişimine açık olacak şekilde sunulmaktadır.</w:t>
      </w:r>
    </w:p>
    <w:p w14:paraId="4F2986F9" w14:textId="77777777" w:rsidR="00615CA6" w:rsidRPr="00615CA6" w:rsidRDefault="00615CA6" w:rsidP="00615CA6">
      <w:pPr>
        <w:pStyle w:val="NormalWeb"/>
        <w:spacing w:line="360" w:lineRule="auto"/>
        <w:jc w:val="both"/>
        <w:rPr>
          <w:color w:val="000000"/>
          <w:sz w:val="22"/>
          <w:szCs w:val="22"/>
        </w:rPr>
      </w:pPr>
      <w:r w:rsidRPr="00615CA6">
        <w:rPr>
          <w:color w:val="000000"/>
          <w:sz w:val="22"/>
          <w:szCs w:val="22"/>
        </w:rPr>
        <w:t>Bunun yanı sıra, öğretim elemanları sorumlu oldukları derslere ilişkin ders izlenceleri ve ders bilgilerini öğrenci bilgi sistemi aracılığıyla tanımlamakta ve öğrencilerle paylaşmaktadır. Bu uygulama, eğitim-öğretim süreçlerinde şeffaflığı ve erişilebilirliği desteklemektedir.</w:t>
      </w:r>
    </w:p>
    <w:p w14:paraId="072BD202" w14:textId="77777777" w:rsidR="00615CA6" w:rsidRPr="00615CA6" w:rsidRDefault="00615CA6" w:rsidP="00615CA6">
      <w:pPr>
        <w:pStyle w:val="NormalWeb"/>
        <w:spacing w:line="360" w:lineRule="auto"/>
        <w:jc w:val="both"/>
        <w:rPr>
          <w:color w:val="000000"/>
          <w:sz w:val="22"/>
          <w:szCs w:val="22"/>
        </w:rPr>
      </w:pPr>
      <w:r w:rsidRPr="00615CA6">
        <w:rPr>
          <w:color w:val="000000"/>
          <w:sz w:val="22"/>
          <w:szCs w:val="22"/>
        </w:rPr>
        <w:lastRenderedPageBreak/>
        <w:t>Anabilim Dalı’nda program ve ders bilgi paketleri hazırlanırken; alan ve meslek bilgisi ile genel kültür dersleri arasındaki denge, kültürel derinlik kazanma ve farklı disiplinleri tanımaya yönelik fırsatlar gözetilerek dengeli ve bütüncül bir yapı oluşturulmuştur.</w:t>
      </w:r>
    </w:p>
    <w:p w14:paraId="69095550" w14:textId="77777777" w:rsidR="007A6F1F" w:rsidRDefault="007A6F1F">
      <w:pPr>
        <w:pStyle w:val="GvdeMetni"/>
        <w:spacing w:before="10"/>
        <w:rPr>
          <w:sz w:val="24"/>
        </w:rPr>
      </w:pPr>
    </w:p>
    <w:p w14:paraId="261AC863" w14:textId="77777777" w:rsidR="007A6F1F" w:rsidRDefault="00A552D1">
      <w:pPr>
        <w:ind w:left="850"/>
        <w:jc w:val="both"/>
        <w:rPr>
          <w:b/>
        </w:rPr>
      </w:pPr>
      <w:r>
        <w:rPr>
          <w:b/>
        </w:rPr>
        <w:t>Olgunluk</w:t>
      </w:r>
      <w:r>
        <w:rPr>
          <w:b/>
          <w:spacing w:val="-8"/>
        </w:rPr>
        <w:t xml:space="preserve"> </w:t>
      </w:r>
      <w:r>
        <w:rPr>
          <w:b/>
          <w:spacing w:val="-2"/>
        </w:rPr>
        <w:t>Düzeyi</w:t>
      </w:r>
    </w:p>
    <w:p w14:paraId="6C864E23"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72EEA81" w14:textId="77777777">
        <w:trPr>
          <w:trHeight w:val="498"/>
        </w:trPr>
        <w:tc>
          <w:tcPr>
            <w:tcW w:w="1560" w:type="dxa"/>
          </w:tcPr>
          <w:p w14:paraId="77707C30" w14:textId="77777777" w:rsidR="007A6F1F" w:rsidRDefault="007A6F1F">
            <w:pPr>
              <w:pStyle w:val="TableParagraph"/>
            </w:pPr>
          </w:p>
        </w:tc>
        <w:tc>
          <w:tcPr>
            <w:tcW w:w="1133" w:type="dxa"/>
          </w:tcPr>
          <w:p w14:paraId="315937CC" w14:textId="77777777" w:rsidR="007A6F1F" w:rsidRDefault="00A552D1">
            <w:pPr>
              <w:pStyle w:val="TableParagraph"/>
              <w:spacing w:line="251" w:lineRule="exact"/>
              <w:ind w:left="108"/>
              <w:rPr>
                <w:b/>
              </w:rPr>
            </w:pPr>
            <w:r>
              <w:rPr>
                <w:b/>
                <w:spacing w:val="-10"/>
              </w:rPr>
              <w:t>1</w:t>
            </w:r>
          </w:p>
        </w:tc>
        <w:tc>
          <w:tcPr>
            <w:tcW w:w="1560" w:type="dxa"/>
          </w:tcPr>
          <w:p w14:paraId="46BE586A" w14:textId="77777777" w:rsidR="007A6F1F" w:rsidRDefault="00A552D1">
            <w:pPr>
              <w:pStyle w:val="TableParagraph"/>
              <w:spacing w:line="251" w:lineRule="exact"/>
              <w:ind w:left="111"/>
              <w:rPr>
                <w:b/>
              </w:rPr>
            </w:pPr>
            <w:r>
              <w:rPr>
                <w:b/>
                <w:spacing w:val="-10"/>
              </w:rPr>
              <w:t>2</w:t>
            </w:r>
          </w:p>
        </w:tc>
        <w:tc>
          <w:tcPr>
            <w:tcW w:w="1558" w:type="dxa"/>
          </w:tcPr>
          <w:p w14:paraId="0F52A30B" w14:textId="77777777" w:rsidR="007A6F1F" w:rsidRDefault="00A552D1">
            <w:pPr>
              <w:pStyle w:val="TableParagraph"/>
              <w:spacing w:line="251" w:lineRule="exact"/>
              <w:ind w:left="108"/>
              <w:rPr>
                <w:b/>
              </w:rPr>
            </w:pPr>
            <w:r>
              <w:rPr>
                <w:b/>
                <w:spacing w:val="-10"/>
              </w:rPr>
              <w:t>3</w:t>
            </w:r>
          </w:p>
        </w:tc>
        <w:tc>
          <w:tcPr>
            <w:tcW w:w="1985" w:type="dxa"/>
          </w:tcPr>
          <w:p w14:paraId="704589E0" w14:textId="77777777" w:rsidR="007A6F1F" w:rsidRDefault="00A552D1">
            <w:pPr>
              <w:pStyle w:val="TableParagraph"/>
              <w:spacing w:line="251" w:lineRule="exact"/>
              <w:ind w:left="110"/>
              <w:rPr>
                <w:b/>
              </w:rPr>
            </w:pPr>
            <w:r>
              <w:rPr>
                <w:b/>
                <w:spacing w:val="-10"/>
              </w:rPr>
              <w:t>4</w:t>
            </w:r>
          </w:p>
        </w:tc>
        <w:tc>
          <w:tcPr>
            <w:tcW w:w="2554" w:type="dxa"/>
          </w:tcPr>
          <w:p w14:paraId="36C74F03" w14:textId="77777777" w:rsidR="007A6F1F" w:rsidRDefault="00A552D1">
            <w:pPr>
              <w:pStyle w:val="TableParagraph"/>
              <w:spacing w:line="251" w:lineRule="exact"/>
              <w:ind w:left="111"/>
              <w:rPr>
                <w:b/>
              </w:rPr>
            </w:pPr>
            <w:r>
              <w:rPr>
                <w:b/>
                <w:spacing w:val="-10"/>
              </w:rPr>
              <w:t>5</w:t>
            </w:r>
          </w:p>
        </w:tc>
      </w:tr>
      <w:tr w:rsidR="007A6F1F" w14:paraId="0A084419" w14:textId="77777777">
        <w:trPr>
          <w:trHeight w:val="2776"/>
        </w:trPr>
        <w:tc>
          <w:tcPr>
            <w:tcW w:w="1560" w:type="dxa"/>
          </w:tcPr>
          <w:p w14:paraId="7DE7041E" w14:textId="77777777" w:rsidR="007A6F1F" w:rsidRDefault="007A6F1F">
            <w:pPr>
              <w:pStyle w:val="TableParagraph"/>
            </w:pPr>
          </w:p>
        </w:tc>
        <w:tc>
          <w:tcPr>
            <w:tcW w:w="1133" w:type="dxa"/>
          </w:tcPr>
          <w:p w14:paraId="2295E803"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6BF29154"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53BE4657"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459D56FD" w14:textId="77777777" w:rsidR="007A6F1F" w:rsidRDefault="00A552D1">
            <w:pPr>
              <w:pStyle w:val="TableParagraph"/>
              <w:spacing w:line="247" w:lineRule="exact"/>
              <w:ind w:left="108"/>
            </w:pPr>
            <w:r>
              <w:rPr>
                <w:spacing w:val="-2"/>
              </w:rPr>
              <w:t>Yapılan</w:t>
            </w:r>
          </w:p>
          <w:p w14:paraId="401F0A84"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01E3454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6E611D6"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346EC14"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12DB819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8B39969" w14:textId="77777777">
        <w:trPr>
          <w:trHeight w:val="878"/>
        </w:trPr>
        <w:tc>
          <w:tcPr>
            <w:tcW w:w="1560" w:type="dxa"/>
          </w:tcPr>
          <w:p w14:paraId="7A29214F"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16EFD6AD"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A0B71CF" w14:textId="77777777" w:rsidR="007A6F1F" w:rsidRDefault="007A6F1F">
            <w:pPr>
              <w:pStyle w:val="TableParagraph"/>
            </w:pPr>
          </w:p>
        </w:tc>
        <w:tc>
          <w:tcPr>
            <w:tcW w:w="1560" w:type="dxa"/>
          </w:tcPr>
          <w:p w14:paraId="7419C632" w14:textId="77777777" w:rsidR="007A6F1F" w:rsidRDefault="00A552D1">
            <w:pPr>
              <w:pStyle w:val="TableParagraph"/>
              <w:spacing w:line="251" w:lineRule="exact"/>
              <w:ind w:left="111"/>
              <w:rPr>
                <w:b/>
              </w:rPr>
            </w:pPr>
            <w:r>
              <w:rPr>
                <w:b/>
                <w:spacing w:val="-10"/>
              </w:rPr>
              <w:t>X</w:t>
            </w:r>
          </w:p>
        </w:tc>
        <w:tc>
          <w:tcPr>
            <w:tcW w:w="1558" w:type="dxa"/>
          </w:tcPr>
          <w:p w14:paraId="1BD56E9E" w14:textId="77777777" w:rsidR="007A6F1F" w:rsidRDefault="007A6F1F">
            <w:pPr>
              <w:pStyle w:val="TableParagraph"/>
            </w:pPr>
          </w:p>
        </w:tc>
        <w:tc>
          <w:tcPr>
            <w:tcW w:w="1985" w:type="dxa"/>
          </w:tcPr>
          <w:p w14:paraId="66016003" w14:textId="77777777" w:rsidR="007A6F1F" w:rsidRDefault="007A6F1F">
            <w:pPr>
              <w:pStyle w:val="TableParagraph"/>
            </w:pPr>
          </w:p>
        </w:tc>
        <w:tc>
          <w:tcPr>
            <w:tcW w:w="2554" w:type="dxa"/>
          </w:tcPr>
          <w:p w14:paraId="5DCD5145" w14:textId="77777777" w:rsidR="007A6F1F" w:rsidRDefault="007A6F1F">
            <w:pPr>
              <w:pStyle w:val="TableParagraph"/>
            </w:pPr>
          </w:p>
        </w:tc>
      </w:tr>
    </w:tbl>
    <w:p w14:paraId="0D1126B7" w14:textId="77777777" w:rsidR="007A6F1F" w:rsidRDefault="007A6F1F">
      <w:pPr>
        <w:pStyle w:val="GvdeMetni"/>
        <w:rPr>
          <w:b/>
        </w:rPr>
      </w:pPr>
    </w:p>
    <w:p w14:paraId="6606FE97" w14:textId="77777777" w:rsidR="007A6F1F" w:rsidRDefault="007A6F1F">
      <w:pPr>
        <w:pStyle w:val="GvdeMetni"/>
        <w:spacing w:before="154"/>
        <w:rPr>
          <w:b/>
        </w:rPr>
      </w:pPr>
    </w:p>
    <w:p w14:paraId="2700C9D9" w14:textId="6CA9C75C" w:rsidR="00134E04" w:rsidRDefault="007A6F1F" w:rsidP="000B1B2B">
      <w:pPr>
        <w:pStyle w:val="Balk1"/>
        <w:jc w:val="both"/>
      </w:pPr>
      <w:hyperlink r:id="rId80">
        <w:r>
          <w:rPr>
            <w:color w:val="4471C4"/>
            <w:u w:color="4471C4"/>
          </w:rPr>
          <w:t>Ders</w:t>
        </w:r>
        <w:r>
          <w:rPr>
            <w:color w:val="4471C4"/>
            <w:spacing w:val="-2"/>
            <w:u w:color="4471C4"/>
          </w:rPr>
          <w:t xml:space="preserve"> </w:t>
        </w:r>
        <w:r>
          <w:rPr>
            <w:color w:val="4471C4"/>
            <w:u w:color="4471C4"/>
          </w:rPr>
          <w:t>Planı</w:t>
        </w:r>
        <w:r>
          <w:rPr>
            <w:color w:val="4471C4"/>
            <w:spacing w:val="-3"/>
            <w:u w:color="4471C4"/>
          </w:rPr>
          <w:t xml:space="preserve"> </w:t>
        </w:r>
        <w:r>
          <w:rPr>
            <w:color w:val="4471C4"/>
            <w:u w:color="4471C4"/>
          </w:rPr>
          <w:t>AKTS</w:t>
        </w:r>
        <w:r>
          <w:rPr>
            <w:color w:val="4471C4"/>
            <w:spacing w:val="-2"/>
            <w:u w:color="4471C4"/>
          </w:rPr>
          <w:t xml:space="preserve"> Bilgileri</w:t>
        </w:r>
      </w:hyperlink>
    </w:p>
    <w:p w14:paraId="0EF11B41" w14:textId="77777777" w:rsidR="000B1B2B" w:rsidRPr="000B1B2B" w:rsidRDefault="000B1B2B" w:rsidP="000B1B2B">
      <w:pPr>
        <w:pStyle w:val="Balk1"/>
        <w:jc w:val="both"/>
        <w:rPr>
          <w:u w:val="none"/>
        </w:rPr>
      </w:pPr>
    </w:p>
    <w:p w14:paraId="3753D666" w14:textId="77777777" w:rsidR="007A6F1F" w:rsidRDefault="007A6F1F">
      <w:pPr>
        <w:ind w:left="850"/>
        <w:rPr>
          <w:b/>
          <w:sz w:val="24"/>
        </w:rPr>
      </w:pPr>
      <w:hyperlink r:id="rId81">
        <w:r>
          <w:rPr>
            <w:b/>
            <w:color w:val="0462C1"/>
            <w:sz w:val="24"/>
            <w:u w:val="single" w:color="0462C1"/>
          </w:rPr>
          <w:t>Program</w:t>
        </w:r>
        <w:r>
          <w:rPr>
            <w:b/>
            <w:color w:val="0462C1"/>
            <w:spacing w:val="-5"/>
            <w:sz w:val="24"/>
            <w:u w:val="single" w:color="0462C1"/>
          </w:rPr>
          <w:t xml:space="preserve"> </w:t>
        </w:r>
        <w:r>
          <w:rPr>
            <w:b/>
            <w:color w:val="0462C1"/>
            <w:sz w:val="24"/>
            <w:u w:val="single" w:color="0462C1"/>
          </w:rPr>
          <w:t>Çıktı ve</w:t>
        </w:r>
        <w:r>
          <w:rPr>
            <w:b/>
            <w:color w:val="0462C1"/>
            <w:spacing w:val="-3"/>
            <w:sz w:val="24"/>
            <w:u w:val="single" w:color="0462C1"/>
          </w:rPr>
          <w:t xml:space="preserve"> </w:t>
        </w:r>
        <w:r>
          <w:rPr>
            <w:b/>
            <w:color w:val="0462C1"/>
            <w:sz w:val="24"/>
            <w:u w:val="single" w:color="0462C1"/>
          </w:rPr>
          <w:t>Hedef</w:t>
        </w:r>
        <w:r>
          <w:rPr>
            <w:b/>
            <w:color w:val="0462C1"/>
            <w:spacing w:val="1"/>
            <w:sz w:val="24"/>
            <w:u w:val="single" w:color="0462C1"/>
          </w:rPr>
          <w:t xml:space="preserve"> </w:t>
        </w:r>
        <w:r>
          <w:rPr>
            <w:b/>
            <w:color w:val="0462C1"/>
            <w:spacing w:val="-2"/>
            <w:sz w:val="24"/>
            <w:u w:val="single" w:color="0462C1"/>
          </w:rPr>
          <w:t>İlişkisi</w:t>
        </w:r>
      </w:hyperlink>
    </w:p>
    <w:p w14:paraId="5F916FC2" w14:textId="77777777" w:rsidR="007A6F1F" w:rsidRDefault="007A6F1F">
      <w:pPr>
        <w:pStyle w:val="GvdeMetni"/>
        <w:spacing w:before="160"/>
        <w:rPr>
          <w:b/>
        </w:rPr>
      </w:pPr>
    </w:p>
    <w:p w14:paraId="69793EDD" w14:textId="77777777" w:rsidR="007A6F1F" w:rsidRPr="001D24AC" w:rsidRDefault="00A552D1" w:rsidP="00650E0B">
      <w:pPr>
        <w:pStyle w:val="ListeParagraf"/>
        <w:numPr>
          <w:ilvl w:val="2"/>
          <w:numId w:val="4"/>
        </w:numPr>
        <w:tabs>
          <w:tab w:val="left" w:pos="1863"/>
        </w:tabs>
        <w:ind w:left="1863" w:hanging="586"/>
        <w:rPr>
          <w:b/>
        </w:rPr>
      </w:pPr>
      <w:r>
        <w:rPr>
          <w:b/>
          <w:color w:val="FF0000"/>
        </w:rPr>
        <w:t>Eğitim</w:t>
      </w:r>
      <w:r>
        <w:rPr>
          <w:b/>
          <w:color w:val="FF0000"/>
          <w:spacing w:val="-5"/>
        </w:rPr>
        <w:t xml:space="preserve"> </w:t>
      </w:r>
      <w:r>
        <w:rPr>
          <w:b/>
          <w:color w:val="FF0000"/>
        </w:rPr>
        <w:t>ve</w:t>
      </w:r>
      <w:r>
        <w:rPr>
          <w:b/>
          <w:color w:val="FF0000"/>
          <w:spacing w:val="-5"/>
        </w:rPr>
        <w:t xml:space="preserve"> </w:t>
      </w:r>
      <w:r>
        <w:rPr>
          <w:b/>
          <w:color w:val="FF0000"/>
        </w:rPr>
        <w:t>öğretim</w:t>
      </w:r>
      <w:r>
        <w:rPr>
          <w:b/>
          <w:color w:val="FF0000"/>
          <w:spacing w:val="-5"/>
        </w:rPr>
        <w:t xml:space="preserve"> </w:t>
      </w:r>
      <w:r>
        <w:rPr>
          <w:b/>
          <w:color w:val="FF0000"/>
        </w:rPr>
        <w:t>süreçlerinin</w:t>
      </w:r>
      <w:r>
        <w:rPr>
          <w:b/>
          <w:color w:val="FF0000"/>
          <w:spacing w:val="-5"/>
        </w:rPr>
        <w:t xml:space="preserve"> </w:t>
      </w:r>
      <w:r>
        <w:rPr>
          <w:b/>
          <w:color w:val="FF0000"/>
          <w:spacing w:val="-2"/>
        </w:rPr>
        <w:t>yönetimi</w:t>
      </w:r>
    </w:p>
    <w:p w14:paraId="2877FD6F" w14:textId="77777777" w:rsidR="001D24AC" w:rsidRPr="001D24AC" w:rsidRDefault="001D24AC" w:rsidP="001D24AC">
      <w:pPr>
        <w:pStyle w:val="NormalWeb"/>
        <w:spacing w:line="360" w:lineRule="auto"/>
        <w:jc w:val="both"/>
        <w:rPr>
          <w:color w:val="000000"/>
          <w:sz w:val="22"/>
          <w:szCs w:val="22"/>
        </w:rPr>
      </w:pPr>
      <w:r w:rsidRPr="001D24AC">
        <w:rPr>
          <w:color w:val="000000"/>
          <w:sz w:val="22"/>
          <w:szCs w:val="22"/>
        </w:rPr>
        <w:t>Sınıf Eğitimi Anabilim Dalı’nda eğitim-öğretime yönelik tüm etkinliklere ilişkin süreçler tanımlanmış olup, program ve ders düzeyinde planlı bir biçimde yürütülmektedir. Her program ve ders için belirlenen öğrenme kazanımları, ilgili ders bilgi paketleri ve ders izlenceleri aracılığıyla öğrencilerle paylaşılmaktadır.</w:t>
      </w:r>
    </w:p>
    <w:p w14:paraId="1E426072" w14:textId="77777777" w:rsidR="001D24AC" w:rsidRPr="001D24AC" w:rsidRDefault="001D24AC" w:rsidP="001D24AC">
      <w:pPr>
        <w:pStyle w:val="NormalWeb"/>
        <w:spacing w:line="360" w:lineRule="auto"/>
        <w:jc w:val="both"/>
        <w:rPr>
          <w:color w:val="000000"/>
          <w:sz w:val="22"/>
          <w:szCs w:val="22"/>
        </w:rPr>
      </w:pPr>
      <w:r w:rsidRPr="001D24AC">
        <w:rPr>
          <w:color w:val="000000"/>
          <w:sz w:val="22"/>
          <w:szCs w:val="22"/>
        </w:rPr>
        <w:t>Program çıktılarının gerçekleşme düzeyi; program çıktıları ile ders kazanımları arasındaki ilişki, öğrenci başarı oranları ve ölçme-değerlendirme sonuçları temel alınarak izlenmekte ve değerlendirilmektedir. Elde edilen veriler, eğitim-öğretim süreçlerinin sürekli iyileştirilmesine yönelik çalışmalara girdi oluşturmaktadır.</w:t>
      </w:r>
    </w:p>
    <w:p w14:paraId="68DD6771" w14:textId="77777777" w:rsidR="001D24AC" w:rsidRPr="001D24AC" w:rsidRDefault="001D24AC" w:rsidP="001D24AC">
      <w:pPr>
        <w:tabs>
          <w:tab w:val="left" w:pos="1863"/>
        </w:tabs>
        <w:rPr>
          <w:b/>
        </w:rPr>
      </w:pPr>
    </w:p>
    <w:p w14:paraId="07A86A7D" w14:textId="77777777" w:rsidR="007A6F1F" w:rsidRDefault="00A552D1" w:rsidP="00A749F5">
      <w:pPr>
        <w:jc w:val="both"/>
        <w:rPr>
          <w:b/>
        </w:rPr>
      </w:pPr>
      <w:r>
        <w:rPr>
          <w:b/>
        </w:rPr>
        <w:t>Olgunluk</w:t>
      </w:r>
      <w:r>
        <w:rPr>
          <w:b/>
          <w:spacing w:val="-8"/>
        </w:rPr>
        <w:t xml:space="preserve"> </w:t>
      </w:r>
      <w:r>
        <w:rPr>
          <w:b/>
          <w:spacing w:val="-2"/>
        </w:rPr>
        <w:t>Düzeyi</w:t>
      </w:r>
    </w:p>
    <w:p w14:paraId="6309E771"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5DFE0B7" w14:textId="77777777">
        <w:trPr>
          <w:trHeight w:val="498"/>
        </w:trPr>
        <w:tc>
          <w:tcPr>
            <w:tcW w:w="1560" w:type="dxa"/>
          </w:tcPr>
          <w:p w14:paraId="0E00D66F" w14:textId="77777777" w:rsidR="007A6F1F" w:rsidRDefault="007A6F1F">
            <w:pPr>
              <w:pStyle w:val="TableParagraph"/>
            </w:pPr>
          </w:p>
        </w:tc>
        <w:tc>
          <w:tcPr>
            <w:tcW w:w="1133" w:type="dxa"/>
          </w:tcPr>
          <w:p w14:paraId="512F27E1" w14:textId="77777777" w:rsidR="007A6F1F" w:rsidRDefault="00A552D1">
            <w:pPr>
              <w:pStyle w:val="TableParagraph"/>
              <w:spacing w:line="251" w:lineRule="exact"/>
              <w:ind w:left="108"/>
              <w:rPr>
                <w:b/>
              </w:rPr>
            </w:pPr>
            <w:r>
              <w:rPr>
                <w:b/>
                <w:spacing w:val="-10"/>
              </w:rPr>
              <w:t>1</w:t>
            </w:r>
          </w:p>
        </w:tc>
        <w:tc>
          <w:tcPr>
            <w:tcW w:w="1560" w:type="dxa"/>
          </w:tcPr>
          <w:p w14:paraId="1919CE7D" w14:textId="77777777" w:rsidR="007A6F1F" w:rsidRDefault="00A552D1">
            <w:pPr>
              <w:pStyle w:val="TableParagraph"/>
              <w:spacing w:line="251" w:lineRule="exact"/>
              <w:ind w:left="111"/>
              <w:rPr>
                <w:b/>
              </w:rPr>
            </w:pPr>
            <w:r>
              <w:rPr>
                <w:b/>
                <w:spacing w:val="-10"/>
              </w:rPr>
              <w:t>2</w:t>
            </w:r>
          </w:p>
        </w:tc>
        <w:tc>
          <w:tcPr>
            <w:tcW w:w="1558" w:type="dxa"/>
          </w:tcPr>
          <w:p w14:paraId="0E134C88" w14:textId="77777777" w:rsidR="007A6F1F" w:rsidRDefault="00A552D1">
            <w:pPr>
              <w:pStyle w:val="TableParagraph"/>
              <w:spacing w:line="251" w:lineRule="exact"/>
              <w:ind w:left="108"/>
              <w:rPr>
                <w:b/>
              </w:rPr>
            </w:pPr>
            <w:r>
              <w:rPr>
                <w:b/>
                <w:spacing w:val="-10"/>
              </w:rPr>
              <w:t>3</w:t>
            </w:r>
          </w:p>
        </w:tc>
        <w:tc>
          <w:tcPr>
            <w:tcW w:w="1985" w:type="dxa"/>
          </w:tcPr>
          <w:p w14:paraId="156BBCF3" w14:textId="77777777" w:rsidR="007A6F1F" w:rsidRDefault="00A552D1">
            <w:pPr>
              <w:pStyle w:val="TableParagraph"/>
              <w:spacing w:line="251" w:lineRule="exact"/>
              <w:ind w:left="110"/>
              <w:rPr>
                <w:b/>
              </w:rPr>
            </w:pPr>
            <w:r>
              <w:rPr>
                <w:b/>
                <w:spacing w:val="-10"/>
              </w:rPr>
              <w:t>4</w:t>
            </w:r>
          </w:p>
        </w:tc>
        <w:tc>
          <w:tcPr>
            <w:tcW w:w="2554" w:type="dxa"/>
          </w:tcPr>
          <w:p w14:paraId="613C6AF3" w14:textId="77777777" w:rsidR="007A6F1F" w:rsidRDefault="00A552D1">
            <w:pPr>
              <w:pStyle w:val="TableParagraph"/>
              <w:spacing w:line="251" w:lineRule="exact"/>
              <w:ind w:left="111"/>
              <w:rPr>
                <w:b/>
              </w:rPr>
            </w:pPr>
            <w:r>
              <w:rPr>
                <w:b/>
                <w:spacing w:val="-10"/>
              </w:rPr>
              <w:t>5</w:t>
            </w:r>
          </w:p>
        </w:tc>
      </w:tr>
      <w:tr w:rsidR="007A6F1F" w14:paraId="6CC4DE36" w14:textId="77777777">
        <w:trPr>
          <w:trHeight w:val="1518"/>
        </w:trPr>
        <w:tc>
          <w:tcPr>
            <w:tcW w:w="1560" w:type="dxa"/>
          </w:tcPr>
          <w:p w14:paraId="58BCB0A9" w14:textId="77777777" w:rsidR="007A6F1F" w:rsidRDefault="007A6F1F">
            <w:pPr>
              <w:pStyle w:val="TableParagraph"/>
            </w:pPr>
          </w:p>
        </w:tc>
        <w:tc>
          <w:tcPr>
            <w:tcW w:w="1133" w:type="dxa"/>
          </w:tcPr>
          <w:p w14:paraId="59D2179D"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6BE0C22A" w14:textId="77777777" w:rsidR="007A6F1F" w:rsidRDefault="00A552D1">
            <w:pPr>
              <w:pStyle w:val="TableParagraph"/>
              <w:spacing w:line="360" w:lineRule="auto"/>
              <w:ind w:left="111" w:right="91"/>
              <w:jc w:val="both"/>
            </w:pPr>
            <w:r>
              <w:t xml:space="preserve">Alt ölçütün </w:t>
            </w:r>
            <w:r>
              <w:rPr>
                <w:spacing w:val="-2"/>
              </w:rPr>
              <w:t>uygulanmasına ilişkin</w:t>
            </w:r>
          </w:p>
        </w:tc>
        <w:tc>
          <w:tcPr>
            <w:tcW w:w="1558" w:type="dxa"/>
          </w:tcPr>
          <w:p w14:paraId="2885C72F" w14:textId="77777777" w:rsidR="007A6F1F" w:rsidRDefault="00A552D1">
            <w:pPr>
              <w:pStyle w:val="TableParagraph"/>
              <w:spacing w:line="249" w:lineRule="exact"/>
              <w:ind w:left="108"/>
            </w:pPr>
            <w:r>
              <w:rPr>
                <w:spacing w:val="-2"/>
              </w:rPr>
              <w:t>Yapılan</w:t>
            </w:r>
          </w:p>
          <w:p w14:paraId="2F372E91"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73023801" w14:textId="77777777" w:rsidR="007A6F1F" w:rsidRDefault="00A552D1">
            <w:pPr>
              <w:pStyle w:val="TableParagraph"/>
              <w:spacing w:line="252" w:lineRule="exact"/>
              <w:ind w:left="108"/>
            </w:pPr>
            <w:proofErr w:type="gramStart"/>
            <w:r>
              <w:rPr>
                <w:spacing w:val="-2"/>
              </w:rPr>
              <w:t>geçirildiği</w:t>
            </w:r>
            <w:proofErr w:type="gramEnd"/>
          </w:p>
        </w:tc>
        <w:tc>
          <w:tcPr>
            <w:tcW w:w="1985" w:type="dxa"/>
          </w:tcPr>
          <w:p w14:paraId="372B7B92" w14:textId="77777777" w:rsidR="007A6F1F" w:rsidRDefault="00A552D1">
            <w:pPr>
              <w:pStyle w:val="TableParagraph"/>
              <w:spacing w:line="360" w:lineRule="auto"/>
              <w:ind w:left="110" w:right="411"/>
            </w:pPr>
            <w:r>
              <w:t>Hayata</w:t>
            </w:r>
            <w:r>
              <w:rPr>
                <w:spacing w:val="-14"/>
              </w:rPr>
              <w:t xml:space="preserve"> </w:t>
            </w:r>
            <w:r>
              <w:t xml:space="preserve">geçirilen </w:t>
            </w:r>
            <w:r>
              <w:rPr>
                <w:spacing w:val="-2"/>
              </w:rPr>
              <w:t>uygulamalar</w:t>
            </w:r>
          </w:p>
        </w:tc>
        <w:tc>
          <w:tcPr>
            <w:tcW w:w="2554" w:type="dxa"/>
          </w:tcPr>
          <w:p w14:paraId="1A30579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4B9D4DF7" w14:textId="77777777" w:rsidR="007A6F1F" w:rsidRDefault="00A552D1">
            <w:pPr>
              <w:pStyle w:val="TableParagraph"/>
              <w:spacing w:line="252" w:lineRule="exact"/>
              <w:ind w:left="111"/>
              <w:jc w:val="both"/>
            </w:pPr>
            <w:proofErr w:type="gramStart"/>
            <w:r>
              <w:t>bulunmaktadır</w:t>
            </w:r>
            <w:proofErr w:type="gramEnd"/>
            <w:r>
              <w:t>.</w:t>
            </w:r>
            <w:r>
              <w:rPr>
                <w:spacing w:val="65"/>
                <w:w w:val="150"/>
              </w:rPr>
              <w:t xml:space="preserve"> </w:t>
            </w:r>
            <w:r>
              <w:rPr>
                <w:spacing w:val="-2"/>
              </w:rPr>
              <w:t>(herhangi</w:t>
            </w:r>
          </w:p>
        </w:tc>
      </w:tr>
    </w:tbl>
    <w:p w14:paraId="578DA385" w14:textId="77777777" w:rsidR="007A6F1F" w:rsidRDefault="007A6F1F">
      <w:pPr>
        <w:pStyle w:val="TableParagraph"/>
        <w:spacing w:line="252" w:lineRule="exact"/>
        <w:jc w:val="both"/>
        <w:sectPr w:rsidR="007A6F1F">
          <w:pgSz w:w="11910" w:h="16840"/>
          <w:pgMar w:top="1320" w:right="708" w:bottom="897" w:left="566" w:header="708" w:footer="708" w:gutter="0"/>
          <w:cols w:space="708"/>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6A6759F" w14:textId="77777777">
        <w:trPr>
          <w:trHeight w:val="1276"/>
        </w:trPr>
        <w:tc>
          <w:tcPr>
            <w:tcW w:w="1560" w:type="dxa"/>
          </w:tcPr>
          <w:p w14:paraId="6FC7005A" w14:textId="77777777" w:rsidR="007A6F1F" w:rsidRDefault="007A6F1F">
            <w:pPr>
              <w:pStyle w:val="TableParagraph"/>
            </w:pPr>
          </w:p>
        </w:tc>
        <w:tc>
          <w:tcPr>
            <w:tcW w:w="1133" w:type="dxa"/>
          </w:tcPr>
          <w:p w14:paraId="40657122" w14:textId="77777777" w:rsidR="007A6F1F" w:rsidRDefault="007A6F1F">
            <w:pPr>
              <w:pStyle w:val="TableParagraph"/>
            </w:pPr>
          </w:p>
        </w:tc>
        <w:tc>
          <w:tcPr>
            <w:tcW w:w="1560" w:type="dxa"/>
          </w:tcPr>
          <w:p w14:paraId="0EB20989" w14:textId="77777777" w:rsidR="007A6F1F" w:rsidRDefault="00A552D1">
            <w:pPr>
              <w:pStyle w:val="TableParagraph"/>
              <w:spacing w:line="360" w:lineRule="auto"/>
              <w:ind w:left="111"/>
            </w:pPr>
            <w:proofErr w:type="gramStart"/>
            <w:r>
              <w:rPr>
                <w:spacing w:val="-2"/>
              </w:rPr>
              <w:t>planlamalar</w:t>
            </w:r>
            <w:proofErr w:type="gramEnd"/>
            <w:r>
              <w:rPr>
                <w:spacing w:val="-2"/>
              </w:rPr>
              <w:t xml:space="preserve"> yapılmıştır.</w:t>
            </w:r>
          </w:p>
        </w:tc>
        <w:tc>
          <w:tcPr>
            <w:tcW w:w="1558" w:type="dxa"/>
          </w:tcPr>
          <w:p w14:paraId="5F247AA0" w14:textId="77777777" w:rsidR="007A6F1F" w:rsidRDefault="00A552D1">
            <w:pPr>
              <w:pStyle w:val="TableParagraph"/>
              <w:spacing w:line="360" w:lineRule="auto"/>
              <w:ind w:left="108"/>
            </w:pPr>
            <w:proofErr w:type="gramStart"/>
            <w:r>
              <w:rPr>
                <w:spacing w:val="-2"/>
              </w:rPr>
              <w:t>uygulamalar</w:t>
            </w:r>
            <w:proofErr w:type="gramEnd"/>
            <w:r>
              <w:rPr>
                <w:spacing w:val="-2"/>
              </w:rPr>
              <w:t xml:space="preserve"> mevcuttur.</w:t>
            </w:r>
          </w:p>
        </w:tc>
        <w:tc>
          <w:tcPr>
            <w:tcW w:w="1985" w:type="dxa"/>
          </w:tcPr>
          <w:p w14:paraId="15812C43" w14:textId="77777777" w:rsidR="007A6F1F" w:rsidRDefault="00A552D1">
            <w:pPr>
              <w:pStyle w:val="TableParagraph"/>
              <w:spacing w:line="360" w:lineRule="auto"/>
              <w:ind w:left="110"/>
            </w:pPr>
            <w:proofErr w:type="gramStart"/>
            <w:r>
              <w:t>izlenmekte</w:t>
            </w:r>
            <w:proofErr w:type="gramEnd"/>
            <w:r>
              <w:t xml:space="preserve"> ve </w:t>
            </w:r>
            <w:r>
              <w:rPr>
                <w:spacing w:val="-2"/>
              </w:rPr>
              <w:t>iyileştirilmektedir.</w:t>
            </w:r>
          </w:p>
        </w:tc>
        <w:tc>
          <w:tcPr>
            <w:tcW w:w="2554" w:type="dxa"/>
          </w:tcPr>
          <w:p w14:paraId="178BBB8B" w14:textId="77777777" w:rsidR="007A6F1F" w:rsidRDefault="00A552D1">
            <w:pPr>
              <w:pStyle w:val="TableParagraph"/>
              <w:spacing w:line="360" w:lineRule="auto"/>
              <w:ind w:left="111" w:right="94"/>
              <w:jc w:val="both"/>
            </w:pPr>
            <w:proofErr w:type="gramStart"/>
            <w:r>
              <w:t>bir</w:t>
            </w:r>
            <w:proofErr w:type="gramEnd"/>
            <w:r>
              <w:t xml:space="preserve"> birim veya kurum tarafından örnek alınmış </w:t>
            </w:r>
            <w:r>
              <w:rPr>
                <w:spacing w:val="-2"/>
              </w:rPr>
              <w:t>olmak)</w:t>
            </w:r>
          </w:p>
        </w:tc>
      </w:tr>
      <w:tr w:rsidR="007A6F1F" w14:paraId="3E2686A9" w14:textId="77777777">
        <w:trPr>
          <w:trHeight w:val="878"/>
        </w:trPr>
        <w:tc>
          <w:tcPr>
            <w:tcW w:w="1560" w:type="dxa"/>
          </w:tcPr>
          <w:p w14:paraId="1AFB4276"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34315959"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43D72D0" w14:textId="77777777" w:rsidR="007A6F1F" w:rsidRDefault="007A6F1F">
            <w:pPr>
              <w:pStyle w:val="TableParagraph"/>
            </w:pPr>
          </w:p>
        </w:tc>
        <w:tc>
          <w:tcPr>
            <w:tcW w:w="1560" w:type="dxa"/>
          </w:tcPr>
          <w:p w14:paraId="246A7A58" w14:textId="77777777" w:rsidR="007A6F1F" w:rsidRDefault="007A6F1F">
            <w:pPr>
              <w:pStyle w:val="TableParagraph"/>
            </w:pPr>
          </w:p>
        </w:tc>
        <w:tc>
          <w:tcPr>
            <w:tcW w:w="1558" w:type="dxa"/>
          </w:tcPr>
          <w:p w14:paraId="23E44136" w14:textId="77777777" w:rsidR="007A6F1F" w:rsidRDefault="00A552D1">
            <w:pPr>
              <w:pStyle w:val="TableParagraph"/>
              <w:spacing w:line="251" w:lineRule="exact"/>
              <w:ind w:left="14"/>
              <w:jc w:val="center"/>
              <w:rPr>
                <w:b/>
              </w:rPr>
            </w:pPr>
            <w:r>
              <w:rPr>
                <w:b/>
                <w:spacing w:val="-10"/>
              </w:rPr>
              <w:t>X</w:t>
            </w:r>
          </w:p>
        </w:tc>
        <w:tc>
          <w:tcPr>
            <w:tcW w:w="1985" w:type="dxa"/>
          </w:tcPr>
          <w:p w14:paraId="06A673C9" w14:textId="77777777" w:rsidR="007A6F1F" w:rsidRDefault="007A6F1F">
            <w:pPr>
              <w:pStyle w:val="TableParagraph"/>
            </w:pPr>
          </w:p>
        </w:tc>
        <w:tc>
          <w:tcPr>
            <w:tcW w:w="2554" w:type="dxa"/>
          </w:tcPr>
          <w:p w14:paraId="3AB49E37" w14:textId="77777777" w:rsidR="007A6F1F" w:rsidRDefault="007A6F1F">
            <w:pPr>
              <w:pStyle w:val="TableParagraph"/>
            </w:pPr>
          </w:p>
        </w:tc>
      </w:tr>
    </w:tbl>
    <w:p w14:paraId="6708E3B3" w14:textId="77777777" w:rsidR="007A6F1F" w:rsidRDefault="007A6F1F">
      <w:pPr>
        <w:pStyle w:val="GvdeMetni"/>
        <w:rPr>
          <w:b/>
        </w:rPr>
      </w:pPr>
    </w:p>
    <w:p w14:paraId="5B142FDB" w14:textId="77777777" w:rsidR="007A6F1F" w:rsidRDefault="007A6F1F">
      <w:pPr>
        <w:pStyle w:val="GvdeMetni"/>
        <w:spacing w:before="12"/>
        <w:rPr>
          <w:b/>
        </w:rPr>
      </w:pPr>
    </w:p>
    <w:p w14:paraId="307CB8A1" w14:textId="77777777" w:rsidR="007A6F1F" w:rsidRDefault="00A552D1">
      <w:pPr>
        <w:ind w:left="850"/>
        <w:rPr>
          <w:b/>
        </w:rPr>
      </w:pPr>
      <w:r>
        <w:rPr>
          <w:b/>
        </w:rPr>
        <w:t>Örnek</w:t>
      </w:r>
      <w:r>
        <w:rPr>
          <w:b/>
          <w:spacing w:val="-8"/>
        </w:rPr>
        <w:t xml:space="preserve"> </w:t>
      </w:r>
      <w:r>
        <w:rPr>
          <w:b/>
          <w:spacing w:val="-2"/>
        </w:rPr>
        <w:t>Kanıtlar</w:t>
      </w:r>
    </w:p>
    <w:p w14:paraId="3BC3CAAF" w14:textId="77777777" w:rsidR="007A6F1F" w:rsidRDefault="007A6F1F">
      <w:pPr>
        <w:pStyle w:val="GvdeMetni"/>
        <w:spacing w:before="152"/>
        <w:rPr>
          <w:b/>
        </w:rPr>
      </w:pPr>
    </w:p>
    <w:p w14:paraId="61437F61" w14:textId="77777777" w:rsidR="007A6F1F" w:rsidRDefault="007A6F1F">
      <w:pPr>
        <w:pStyle w:val="Balk1"/>
        <w:rPr>
          <w:u w:val="none"/>
        </w:rPr>
      </w:pPr>
      <w:hyperlink r:id="rId82">
        <w:r>
          <w:rPr>
            <w:color w:val="0462C1"/>
            <w:u w:color="0462C1"/>
          </w:rPr>
          <w:t>Ders</w:t>
        </w:r>
        <w:r>
          <w:rPr>
            <w:color w:val="0462C1"/>
            <w:spacing w:val="-4"/>
            <w:u w:color="0462C1"/>
          </w:rPr>
          <w:t xml:space="preserve"> </w:t>
        </w:r>
        <w:r>
          <w:rPr>
            <w:color w:val="0462C1"/>
            <w:spacing w:val="-2"/>
            <w:u w:color="0462C1"/>
          </w:rPr>
          <w:t>içerikleri</w:t>
        </w:r>
      </w:hyperlink>
    </w:p>
    <w:p w14:paraId="757A83FA" w14:textId="77777777" w:rsidR="007A6F1F" w:rsidRDefault="007A6F1F">
      <w:pPr>
        <w:pStyle w:val="GvdeMetni"/>
        <w:spacing w:before="142"/>
        <w:rPr>
          <w:b/>
          <w:sz w:val="24"/>
        </w:rPr>
      </w:pPr>
    </w:p>
    <w:p w14:paraId="7826028E" w14:textId="77777777" w:rsidR="007A6F1F" w:rsidRDefault="00A552D1">
      <w:pPr>
        <w:ind w:left="850"/>
        <w:rPr>
          <w:b/>
          <w:sz w:val="24"/>
        </w:rPr>
      </w:pPr>
      <w:r>
        <w:rPr>
          <w:b/>
          <w:color w:val="4471C4"/>
          <w:sz w:val="24"/>
          <w:u w:val="single" w:color="4471C4"/>
        </w:rPr>
        <w:t>Ders</w:t>
      </w:r>
      <w:r>
        <w:rPr>
          <w:b/>
          <w:color w:val="4471C4"/>
          <w:spacing w:val="-2"/>
          <w:sz w:val="24"/>
          <w:u w:val="single" w:color="4471C4"/>
        </w:rPr>
        <w:t xml:space="preserve"> </w:t>
      </w:r>
      <w:r>
        <w:rPr>
          <w:b/>
          <w:color w:val="4471C4"/>
          <w:sz w:val="24"/>
          <w:u w:val="single" w:color="4471C4"/>
        </w:rPr>
        <w:t xml:space="preserve">ve </w:t>
      </w:r>
      <w:hyperlink r:id="rId83">
        <w:r w:rsidR="007A6F1F">
          <w:rPr>
            <w:b/>
            <w:color w:val="0462C1"/>
            <w:sz w:val="24"/>
            <w:u w:val="single" w:color="0462C1"/>
          </w:rPr>
          <w:t>Program</w:t>
        </w:r>
        <w:r w:rsidR="007A6F1F">
          <w:rPr>
            <w:b/>
            <w:color w:val="0462C1"/>
            <w:spacing w:val="-2"/>
            <w:sz w:val="24"/>
            <w:u w:val="single" w:color="0462C1"/>
          </w:rPr>
          <w:t xml:space="preserve"> Yeterlilikleri</w:t>
        </w:r>
      </w:hyperlink>
    </w:p>
    <w:p w14:paraId="7074B463" w14:textId="77777777" w:rsidR="007A6F1F" w:rsidRDefault="007A6F1F">
      <w:pPr>
        <w:pStyle w:val="GvdeMetni"/>
        <w:rPr>
          <w:b/>
        </w:rPr>
      </w:pPr>
    </w:p>
    <w:p w14:paraId="48392291" w14:textId="77777777" w:rsidR="007A6F1F" w:rsidRDefault="007A6F1F">
      <w:pPr>
        <w:pStyle w:val="GvdeMetni"/>
        <w:spacing w:before="160"/>
        <w:rPr>
          <w:b/>
        </w:rPr>
      </w:pPr>
    </w:p>
    <w:p w14:paraId="52EFDE08" w14:textId="77777777" w:rsidR="007A6F1F" w:rsidRDefault="00A552D1" w:rsidP="00650E0B">
      <w:pPr>
        <w:pStyle w:val="ListeParagraf"/>
        <w:numPr>
          <w:ilvl w:val="1"/>
          <w:numId w:val="4"/>
        </w:numPr>
        <w:tabs>
          <w:tab w:val="left" w:pos="1271"/>
        </w:tabs>
        <w:ind w:left="1271" w:hanging="421"/>
        <w:rPr>
          <w:b/>
        </w:rPr>
      </w:pPr>
      <w:r>
        <w:rPr>
          <w:b/>
          <w:color w:val="FF0000"/>
        </w:rPr>
        <w:t>Programların</w:t>
      </w:r>
      <w:r>
        <w:rPr>
          <w:b/>
          <w:color w:val="FF0000"/>
          <w:spacing w:val="-7"/>
        </w:rPr>
        <w:t xml:space="preserve"> </w:t>
      </w:r>
      <w:r>
        <w:rPr>
          <w:b/>
          <w:color w:val="FF0000"/>
        </w:rPr>
        <w:t>Yürütülmesi</w:t>
      </w:r>
      <w:r>
        <w:rPr>
          <w:b/>
          <w:color w:val="FF0000"/>
          <w:spacing w:val="-6"/>
        </w:rPr>
        <w:t xml:space="preserve"> </w:t>
      </w:r>
      <w:r>
        <w:rPr>
          <w:b/>
          <w:color w:val="FF0000"/>
        </w:rPr>
        <w:t>(Öğrenci</w:t>
      </w:r>
      <w:r>
        <w:rPr>
          <w:b/>
          <w:color w:val="FF0000"/>
          <w:spacing w:val="-7"/>
        </w:rPr>
        <w:t xml:space="preserve"> </w:t>
      </w:r>
      <w:r>
        <w:rPr>
          <w:b/>
          <w:color w:val="FF0000"/>
        </w:rPr>
        <w:t>Merkezli</w:t>
      </w:r>
      <w:r>
        <w:rPr>
          <w:b/>
          <w:color w:val="FF0000"/>
          <w:spacing w:val="-7"/>
        </w:rPr>
        <w:t xml:space="preserve"> </w:t>
      </w:r>
      <w:r>
        <w:rPr>
          <w:b/>
          <w:color w:val="FF0000"/>
        </w:rPr>
        <w:t>Öğrenme,</w:t>
      </w:r>
      <w:r>
        <w:rPr>
          <w:b/>
          <w:color w:val="FF0000"/>
          <w:spacing w:val="-5"/>
        </w:rPr>
        <w:t xml:space="preserve"> </w:t>
      </w:r>
      <w:r>
        <w:rPr>
          <w:b/>
          <w:color w:val="FF0000"/>
        </w:rPr>
        <w:t>Öğretme</w:t>
      </w:r>
      <w:r>
        <w:rPr>
          <w:b/>
          <w:color w:val="FF0000"/>
          <w:spacing w:val="-7"/>
        </w:rPr>
        <w:t xml:space="preserve"> </w:t>
      </w:r>
      <w:r>
        <w:rPr>
          <w:b/>
          <w:color w:val="FF0000"/>
        </w:rPr>
        <w:t>ve</w:t>
      </w:r>
      <w:r>
        <w:rPr>
          <w:b/>
          <w:color w:val="FF0000"/>
          <w:spacing w:val="-4"/>
        </w:rPr>
        <w:t xml:space="preserve"> </w:t>
      </w:r>
      <w:r>
        <w:rPr>
          <w:b/>
          <w:color w:val="FF0000"/>
          <w:spacing w:val="-2"/>
        </w:rPr>
        <w:t>Değerlendirme)</w:t>
      </w:r>
    </w:p>
    <w:p w14:paraId="5725AC13" w14:textId="77777777" w:rsidR="007A6F1F" w:rsidRDefault="00A552D1" w:rsidP="00650E0B">
      <w:pPr>
        <w:pStyle w:val="ListeParagraf"/>
        <w:numPr>
          <w:ilvl w:val="2"/>
          <w:numId w:val="4"/>
        </w:numPr>
        <w:tabs>
          <w:tab w:val="left" w:pos="1863"/>
        </w:tabs>
        <w:spacing w:before="246"/>
        <w:ind w:left="1863" w:hanging="586"/>
        <w:rPr>
          <w:b/>
        </w:rPr>
      </w:pPr>
      <w:r>
        <w:rPr>
          <w:b/>
          <w:color w:val="FF0000"/>
        </w:rPr>
        <w:t>Öğretim</w:t>
      </w:r>
      <w:r>
        <w:rPr>
          <w:b/>
          <w:color w:val="FF0000"/>
          <w:spacing w:val="-5"/>
        </w:rPr>
        <w:t xml:space="preserve"> </w:t>
      </w:r>
      <w:r>
        <w:rPr>
          <w:b/>
          <w:color w:val="FF0000"/>
        </w:rPr>
        <w:t>yöntem</w:t>
      </w:r>
      <w:r>
        <w:rPr>
          <w:b/>
          <w:color w:val="FF0000"/>
          <w:spacing w:val="-5"/>
        </w:rPr>
        <w:t xml:space="preserve"> </w:t>
      </w:r>
      <w:r>
        <w:rPr>
          <w:b/>
          <w:color w:val="FF0000"/>
        </w:rPr>
        <w:t>ve</w:t>
      </w:r>
      <w:r>
        <w:rPr>
          <w:b/>
          <w:color w:val="FF0000"/>
          <w:spacing w:val="-5"/>
        </w:rPr>
        <w:t xml:space="preserve"> </w:t>
      </w:r>
      <w:r>
        <w:rPr>
          <w:b/>
          <w:color w:val="FF0000"/>
          <w:spacing w:val="-2"/>
        </w:rPr>
        <w:t>teknikleri</w:t>
      </w:r>
    </w:p>
    <w:p w14:paraId="2FEE4263" w14:textId="77777777" w:rsidR="00A148DD" w:rsidRPr="00A148DD" w:rsidRDefault="00A148DD" w:rsidP="00A148DD">
      <w:pPr>
        <w:pStyle w:val="NormalWeb"/>
        <w:spacing w:line="360" w:lineRule="auto"/>
        <w:jc w:val="both"/>
        <w:rPr>
          <w:color w:val="000000"/>
          <w:sz w:val="22"/>
          <w:szCs w:val="22"/>
        </w:rPr>
      </w:pPr>
      <w:r w:rsidRPr="00A148DD">
        <w:rPr>
          <w:color w:val="000000"/>
          <w:sz w:val="22"/>
          <w:szCs w:val="22"/>
        </w:rPr>
        <w:t>Sınıf Eğitimi Anabilim Dalı bünyesinde yürütülen programlarda, belirlenen amaç ve öğrenme çıktılarının gerçekleştirilmesine yönelik olarak öğrenci merkezli bir öğretim yaklaşımı benimsenmektedir. Bu yaklaşım kapsamında, derslerde öğrencilerin aktif katılımını esas alan ve öğrenme sürecini etkin biçimde yönlendiren öğretim yöntem ve teknikleri kullanılmaktadır.</w:t>
      </w:r>
    </w:p>
    <w:p w14:paraId="62759678" w14:textId="77777777" w:rsidR="00A148DD" w:rsidRPr="00A148DD" w:rsidRDefault="00A148DD" w:rsidP="00A148DD">
      <w:pPr>
        <w:pStyle w:val="NormalWeb"/>
        <w:spacing w:line="360" w:lineRule="auto"/>
        <w:jc w:val="both"/>
        <w:rPr>
          <w:color w:val="000000"/>
          <w:sz w:val="22"/>
          <w:szCs w:val="22"/>
        </w:rPr>
      </w:pPr>
      <w:r w:rsidRPr="00A148DD">
        <w:rPr>
          <w:color w:val="000000"/>
          <w:sz w:val="22"/>
          <w:szCs w:val="22"/>
        </w:rPr>
        <w:t>Öğretmen adaylarının 21. yüzyıl becerileriyle donatılması amacıyla; alan bilgisi, pedagojik yeterlikler ve mesleki uygulamaları bütünleştiren yöntem ve teknikler öğrenme süreçlerinde uygulamalı olarak sunulmaktadır. Bu kapsamda Anabilim Dalı bünyesinde söyleşi ve webinar gibi akademik ve mesleki gelişimi destekleyen etkinlikler düzenlenmektedir.</w:t>
      </w:r>
    </w:p>
    <w:p w14:paraId="541A76DF" w14:textId="77777777" w:rsidR="00A148DD" w:rsidRPr="00A148DD" w:rsidRDefault="00A148DD" w:rsidP="00A148DD">
      <w:pPr>
        <w:pStyle w:val="NormalWeb"/>
        <w:spacing w:line="360" w:lineRule="auto"/>
        <w:jc w:val="both"/>
        <w:rPr>
          <w:color w:val="000000"/>
          <w:sz w:val="22"/>
          <w:szCs w:val="22"/>
        </w:rPr>
      </w:pPr>
      <w:r w:rsidRPr="00A148DD">
        <w:rPr>
          <w:color w:val="000000"/>
          <w:sz w:val="22"/>
          <w:szCs w:val="22"/>
        </w:rPr>
        <w:t>Eğitim-öğretim süreçlerinde kullanılan öğretim yöntem ve teknikleri; öğrenciyi aktif kılmayı, etkileşimli öğrenme ortamları oluşturmayı ve topluma hizmet bilincini geliştirmeyi esas alan bir anlayış doğrultusunda yürütülmektedir.</w:t>
      </w:r>
    </w:p>
    <w:p w14:paraId="0BCB7129" w14:textId="77777777" w:rsidR="007A6F1F" w:rsidRDefault="007A6F1F">
      <w:pPr>
        <w:pStyle w:val="GvdeMetni"/>
      </w:pPr>
    </w:p>
    <w:p w14:paraId="003DA9EC" w14:textId="77777777" w:rsidR="007A6F1F" w:rsidRDefault="00A552D1" w:rsidP="00A148DD">
      <w:pPr>
        <w:jc w:val="both"/>
        <w:rPr>
          <w:b/>
        </w:rPr>
      </w:pPr>
      <w:r>
        <w:rPr>
          <w:b/>
        </w:rPr>
        <w:t>Olgunluk</w:t>
      </w:r>
      <w:r>
        <w:rPr>
          <w:b/>
          <w:spacing w:val="-8"/>
        </w:rPr>
        <w:t xml:space="preserve"> </w:t>
      </w:r>
      <w:r>
        <w:rPr>
          <w:b/>
          <w:spacing w:val="-2"/>
        </w:rPr>
        <w:t>Düzeyi</w:t>
      </w:r>
    </w:p>
    <w:p w14:paraId="58AC728A"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B8EEED9" w14:textId="77777777">
        <w:trPr>
          <w:trHeight w:val="498"/>
        </w:trPr>
        <w:tc>
          <w:tcPr>
            <w:tcW w:w="1560" w:type="dxa"/>
          </w:tcPr>
          <w:p w14:paraId="6AB2EDA0" w14:textId="77777777" w:rsidR="007A6F1F" w:rsidRDefault="007A6F1F">
            <w:pPr>
              <w:pStyle w:val="TableParagraph"/>
            </w:pPr>
          </w:p>
        </w:tc>
        <w:tc>
          <w:tcPr>
            <w:tcW w:w="1133" w:type="dxa"/>
          </w:tcPr>
          <w:p w14:paraId="6D530503" w14:textId="77777777" w:rsidR="007A6F1F" w:rsidRDefault="00A552D1">
            <w:pPr>
              <w:pStyle w:val="TableParagraph"/>
              <w:spacing w:line="251" w:lineRule="exact"/>
              <w:ind w:left="108"/>
              <w:rPr>
                <w:b/>
              </w:rPr>
            </w:pPr>
            <w:r>
              <w:rPr>
                <w:b/>
                <w:spacing w:val="-10"/>
              </w:rPr>
              <w:t>1</w:t>
            </w:r>
          </w:p>
        </w:tc>
        <w:tc>
          <w:tcPr>
            <w:tcW w:w="1560" w:type="dxa"/>
          </w:tcPr>
          <w:p w14:paraId="24F447E4" w14:textId="77777777" w:rsidR="007A6F1F" w:rsidRDefault="00A552D1">
            <w:pPr>
              <w:pStyle w:val="TableParagraph"/>
              <w:spacing w:line="251" w:lineRule="exact"/>
              <w:ind w:left="111"/>
              <w:rPr>
                <w:b/>
              </w:rPr>
            </w:pPr>
            <w:r>
              <w:rPr>
                <w:b/>
                <w:spacing w:val="-10"/>
              </w:rPr>
              <w:t>2</w:t>
            </w:r>
          </w:p>
        </w:tc>
        <w:tc>
          <w:tcPr>
            <w:tcW w:w="1558" w:type="dxa"/>
          </w:tcPr>
          <w:p w14:paraId="4A76BCC9" w14:textId="77777777" w:rsidR="007A6F1F" w:rsidRDefault="00A552D1">
            <w:pPr>
              <w:pStyle w:val="TableParagraph"/>
              <w:spacing w:line="251" w:lineRule="exact"/>
              <w:ind w:left="108"/>
              <w:rPr>
                <w:b/>
              </w:rPr>
            </w:pPr>
            <w:r>
              <w:rPr>
                <w:b/>
                <w:spacing w:val="-10"/>
              </w:rPr>
              <w:t>3</w:t>
            </w:r>
          </w:p>
        </w:tc>
        <w:tc>
          <w:tcPr>
            <w:tcW w:w="1985" w:type="dxa"/>
          </w:tcPr>
          <w:p w14:paraId="48354562" w14:textId="77777777" w:rsidR="007A6F1F" w:rsidRDefault="00A552D1">
            <w:pPr>
              <w:pStyle w:val="TableParagraph"/>
              <w:spacing w:line="251" w:lineRule="exact"/>
              <w:ind w:left="110"/>
              <w:rPr>
                <w:b/>
              </w:rPr>
            </w:pPr>
            <w:r>
              <w:rPr>
                <w:b/>
                <w:spacing w:val="-10"/>
              </w:rPr>
              <w:t>4</w:t>
            </w:r>
          </w:p>
        </w:tc>
        <w:tc>
          <w:tcPr>
            <w:tcW w:w="2554" w:type="dxa"/>
          </w:tcPr>
          <w:p w14:paraId="3EB39CB0" w14:textId="77777777" w:rsidR="007A6F1F" w:rsidRDefault="00A552D1">
            <w:pPr>
              <w:pStyle w:val="TableParagraph"/>
              <w:spacing w:line="251" w:lineRule="exact"/>
              <w:ind w:left="111"/>
              <w:rPr>
                <w:b/>
              </w:rPr>
            </w:pPr>
            <w:r>
              <w:rPr>
                <w:b/>
                <w:spacing w:val="-10"/>
              </w:rPr>
              <w:t>5</w:t>
            </w:r>
          </w:p>
        </w:tc>
      </w:tr>
      <w:tr w:rsidR="007A6F1F" w14:paraId="19F227C8" w14:textId="77777777">
        <w:trPr>
          <w:trHeight w:val="2776"/>
        </w:trPr>
        <w:tc>
          <w:tcPr>
            <w:tcW w:w="1560" w:type="dxa"/>
          </w:tcPr>
          <w:p w14:paraId="056DA552" w14:textId="77777777" w:rsidR="007A6F1F" w:rsidRDefault="007A6F1F">
            <w:pPr>
              <w:pStyle w:val="TableParagraph"/>
            </w:pPr>
          </w:p>
        </w:tc>
        <w:tc>
          <w:tcPr>
            <w:tcW w:w="1133" w:type="dxa"/>
          </w:tcPr>
          <w:p w14:paraId="5A6BEDE4"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79921905"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74D6C2CF"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6DFC71E9" w14:textId="77777777" w:rsidR="007A6F1F" w:rsidRDefault="00A552D1">
            <w:pPr>
              <w:pStyle w:val="TableParagraph"/>
              <w:spacing w:line="247" w:lineRule="exact"/>
              <w:ind w:left="108"/>
            </w:pPr>
            <w:r>
              <w:rPr>
                <w:spacing w:val="-2"/>
              </w:rPr>
              <w:t>Yapılan</w:t>
            </w:r>
          </w:p>
          <w:p w14:paraId="08AAFB72" w14:textId="77777777" w:rsidR="007A6F1F" w:rsidRDefault="00A552D1">
            <w:pPr>
              <w:pStyle w:val="TableParagraph"/>
              <w:spacing w:before="127" w:line="360" w:lineRule="auto"/>
              <w:ind w:left="108"/>
            </w:pPr>
            <w:proofErr w:type="gramStart"/>
            <w:r>
              <w:rPr>
                <w:spacing w:val="-2"/>
              </w:rPr>
              <w:t>planlamaların</w:t>
            </w:r>
            <w:proofErr w:type="gramEnd"/>
            <w:r>
              <w:rPr>
                <w:spacing w:val="-2"/>
              </w:rPr>
              <w:t xml:space="preserve"> hayata</w:t>
            </w:r>
          </w:p>
          <w:p w14:paraId="227D0B60" w14:textId="77777777" w:rsidR="007A6F1F" w:rsidRDefault="00A552D1">
            <w:pPr>
              <w:pStyle w:val="TableParagraph"/>
              <w:spacing w:before="1" w:line="360" w:lineRule="auto"/>
              <w:ind w:left="108"/>
            </w:pPr>
            <w:proofErr w:type="gramStart"/>
            <w:r>
              <w:rPr>
                <w:spacing w:val="-2"/>
              </w:rPr>
              <w:t>geçirildiği</w:t>
            </w:r>
            <w:proofErr w:type="gramEnd"/>
            <w:r>
              <w:rPr>
                <w:spacing w:val="-2"/>
              </w:rPr>
              <w:t xml:space="preserve"> uygulamalar mevcuttur.</w:t>
            </w:r>
          </w:p>
        </w:tc>
        <w:tc>
          <w:tcPr>
            <w:tcW w:w="1985" w:type="dxa"/>
          </w:tcPr>
          <w:p w14:paraId="322A15E0"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3960E77"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EB5A7C5"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78E1299D" w14:textId="77777777">
        <w:trPr>
          <w:trHeight w:val="880"/>
        </w:trPr>
        <w:tc>
          <w:tcPr>
            <w:tcW w:w="1560" w:type="dxa"/>
          </w:tcPr>
          <w:p w14:paraId="0DFA858B" w14:textId="77777777" w:rsidR="007A6F1F" w:rsidRDefault="00A552D1">
            <w:pPr>
              <w:pStyle w:val="TableParagraph"/>
              <w:tabs>
                <w:tab w:val="left" w:pos="1230"/>
              </w:tabs>
              <w:spacing w:before="1"/>
              <w:ind w:left="107"/>
              <w:rPr>
                <w:b/>
              </w:rPr>
            </w:pPr>
            <w:r>
              <w:rPr>
                <w:b/>
                <w:spacing w:val="-5"/>
              </w:rPr>
              <w:lastRenderedPageBreak/>
              <w:t>(X)</w:t>
            </w:r>
            <w:r>
              <w:rPr>
                <w:b/>
              </w:rPr>
              <w:tab/>
            </w:r>
            <w:r>
              <w:rPr>
                <w:b/>
                <w:spacing w:val="-5"/>
              </w:rPr>
              <w:t>ile</w:t>
            </w:r>
          </w:p>
          <w:p w14:paraId="5EE1E901"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BB4BE75" w14:textId="77777777" w:rsidR="007A6F1F" w:rsidRDefault="007A6F1F">
            <w:pPr>
              <w:pStyle w:val="TableParagraph"/>
            </w:pPr>
          </w:p>
        </w:tc>
        <w:tc>
          <w:tcPr>
            <w:tcW w:w="1560" w:type="dxa"/>
          </w:tcPr>
          <w:p w14:paraId="7FFB41FA" w14:textId="77777777" w:rsidR="007A6F1F" w:rsidRDefault="007A6F1F">
            <w:pPr>
              <w:pStyle w:val="TableParagraph"/>
            </w:pPr>
          </w:p>
        </w:tc>
        <w:tc>
          <w:tcPr>
            <w:tcW w:w="1558" w:type="dxa"/>
          </w:tcPr>
          <w:p w14:paraId="651F0BDA" w14:textId="77777777" w:rsidR="007A6F1F" w:rsidRDefault="00A552D1">
            <w:pPr>
              <w:pStyle w:val="TableParagraph"/>
              <w:spacing w:before="1"/>
              <w:ind w:left="14"/>
              <w:jc w:val="center"/>
              <w:rPr>
                <w:b/>
              </w:rPr>
            </w:pPr>
            <w:r>
              <w:rPr>
                <w:b/>
                <w:spacing w:val="-10"/>
              </w:rPr>
              <w:t>X</w:t>
            </w:r>
          </w:p>
        </w:tc>
        <w:tc>
          <w:tcPr>
            <w:tcW w:w="1985" w:type="dxa"/>
          </w:tcPr>
          <w:p w14:paraId="7316A9F2" w14:textId="77777777" w:rsidR="007A6F1F" w:rsidRDefault="007A6F1F">
            <w:pPr>
              <w:pStyle w:val="TableParagraph"/>
            </w:pPr>
          </w:p>
        </w:tc>
        <w:tc>
          <w:tcPr>
            <w:tcW w:w="2554" w:type="dxa"/>
          </w:tcPr>
          <w:p w14:paraId="47829D81" w14:textId="77777777" w:rsidR="007A6F1F" w:rsidRDefault="007A6F1F">
            <w:pPr>
              <w:pStyle w:val="TableParagraph"/>
            </w:pPr>
          </w:p>
        </w:tc>
      </w:tr>
    </w:tbl>
    <w:p w14:paraId="71065E60" w14:textId="09FC6FFB" w:rsidR="007A6F1F" w:rsidRDefault="00134E04">
      <w:pPr>
        <w:pStyle w:val="GvdeMetni"/>
        <w:rPr>
          <w:b/>
        </w:rPr>
      </w:pPr>
      <w:r>
        <w:rPr>
          <w:b/>
        </w:rPr>
        <w:t xml:space="preserve"> </w:t>
      </w:r>
    </w:p>
    <w:p w14:paraId="79316A8C" w14:textId="6E33C1CC" w:rsidR="00163BDE" w:rsidRDefault="00163BDE">
      <w:pPr>
        <w:pStyle w:val="GvdeMetni"/>
        <w:rPr>
          <w:b/>
        </w:rPr>
      </w:pPr>
      <w:hyperlink r:id="rId84" w:history="1">
        <w:r w:rsidRPr="00163BDE">
          <w:rPr>
            <w:rStyle w:val="Kpr"/>
            <w:b/>
          </w:rPr>
          <w:t>SDÜ Topluma Hizmet Dersi Yönergesi</w:t>
        </w:r>
      </w:hyperlink>
    </w:p>
    <w:p w14:paraId="27E1797A" w14:textId="77777777" w:rsidR="00163BDE" w:rsidRDefault="00163BDE">
      <w:pPr>
        <w:pStyle w:val="GvdeMetni"/>
        <w:rPr>
          <w:b/>
        </w:rPr>
      </w:pPr>
    </w:p>
    <w:p w14:paraId="1DB220C6" w14:textId="22BF815B" w:rsidR="00163BDE" w:rsidRDefault="00163BDE">
      <w:pPr>
        <w:pStyle w:val="GvdeMetni"/>
        <w:rPr>
          <w:b/>
        </w:rPr>
      </w:pPr>
      <w:hyperlink r:id="rId85" w:history="1">
        <w:r w:rsidRPr="00163BDE">
          <w:rPr>
            <w:rStyle w:val="Kpr"/>
            <w:b/>
          </w:rPr>
          <w:t>Etkinlik Örneği</w:t>
        </w:r>
      </w:hyperlink>
    </w:p>
    <w:p w14:paraId="1C5F69C3" w14:textId="77777777" w:rsidR="007A6F1F" w:rsidRDefault="007A6F1F">
      <w:pPr>
        <w:pStyle w:val="GvdeMetni"/>
        <w:spacing w:before="9"/>
        <w:rPr>
          <w:b/>
        </w:rPr>
      </w:pPr>
    </w:p>
    <w:p w14:paraId="13690C13" w14:textId="77777777" w:rsidR="007A6F1F" w:rsidRPr="007C11F1" w:rsidRDefault="00A552D1" w:rsidP="00650E0B">
      <w:pPr>
        <w:pStyle w:val="ListeParagraf"/>
        <w:numPr>
          <w:ilvl w:val="2"/>
          <w:numId w:val="4"/>
        </w:numPr>
        <w:tabs>
          <w:tab w:val="left" w:pos="1863"/>
        </w:tabs>
        <w:spacing w:before="1"/>
        <w:ind w:left="1863" w:hanging="586"/>
        <w:rPr>
          <w:b/>
        </w:rPr>
      </w:pPr>
      <w:r>
        <w:rPr>
          <w:b/>
          <w:color w:val="FF0000"/>
        </w:rPr>
        <w:t>Ölçme</w:t>
      </w:r>
      <w:r>
        <w:rPr>
          <w:b/>
          <w:color w:val="FF0000"/>
          <w:spacing w:val="-3"/>
        </w:rPr>
        <w:t xml:space="preserve"> </w:t>
      </w:r>
      <w:r>
        <w:rPr>
          <w:b/>
          <w:color w:val="FF0000"/>
        </w:rPr>
        <w:t>ve</w:t>
      </w:r>
      <w:r>
        <w:rPr>
          <w:b/>
          <w:color w:val="FF0000"/>
          <w:spacing w:val="-3"/>
        </w:rPr>
        <w:t xml:space="preserve"> </w:t>
      </w:r>
      <w:r>
        <w:rPr>
          <w:b/>
          <w:color w:val="FF0000"/>
          <w:spacing w:val="-2"/>
        </w:rPr>
        <w:t>değerlendirme</w:t>
      </w:r>
    </w:p>
    <w:p w14:paraId="2BA1B39C" w14:textId="77777777" w:rsidR="007C11F1" w:rsidRPr="007C11F1" w:rsidRDefault="007C11F1" w:rsidP="007C11F1">
      <w:pPr>
        <w:pStyle w:val="NormalWeb"/>
        <w:spacing w:line="360" w:lineRule="auto"/>
        <w:jc w:val="both"/>
        <w:rPr>
          <w:color w:val="000000"/>
          <w:sz w:val="22"/>
          <w:szCs w:val="22"/>
        </w:rPr>
      </w:pPr>
      <w:r w:rsidRPr="00CB23CB">
        <w:rPr>
          <w:color w:val="000000"/>
          <w:sz w:val="22"/>
          <w:szCs w:val="22"/>
        </w:rPr>
        <w:t>Sınıf Eğitimi Anabilim Dalı’nda ölçme ve değerlendirme süreçleri, yalnızca sınav uygulamalarıyla sınırlı tutulmamakta; ödevler, uygulama çalışmaları ve süreç odaklı değerlendirme araçları da dikkate alınmaktadır.</w:t>
      </w:r>
      <w:r w:rsidRPr="007C11F1">
        <w:rPr>
          <w:color w:val="000000"/>
          <w:sz w:val="22"/>
          <w:szCs w:val="22"/>
        </w:rPr>
        <w:t xml:space="preserve"> Ölçme ve değerlendirme yöntemleri, ders kazanımları ile uyumlu olacak şekilde planlanmakta ve örgün, uzaktan ve karma eğitim türlerinin gereklilikleri doğrultusunda çeşitlendirilerek uygulanmaktadır.</w:t>
      </w:r>
    </w:p>
    <w:p w14:paraId="4000EB27" w14:textId="7DDFA29A" w:rsidR="007A6F1F" w:rsidRPr="007C11F1" w:rsidRDefault="007C11F1" w:rsidP="007C11F1">
      <w:pPr>
        <w:pStyle w:val="NormalWeb"/>
        <w:spacing w:line="360" w:lineRule="auto"/>
        <w:jc w:val="both"/>
        <w:rPr>
          <w:color w:val="000000"/>
        </w:rPr>
      </w:pPr>
      <w:r w:rsidRPr="007C11F1">
        <w:rPr>
          <w:color w:val="000000"/>
          <w:sz w:val="22"/>
          <w:szCs w:val="22"/>
        </w:rPr>
        <w:t>Bu yaklaşım, öğrenci öğrenme çıktılarının bütüncül bir biçimde değerlendirilmesine ve eğitim-öğretim süreçlerinin etkinliğinin artırılmasına katkı sağlamaktadır</w:t>
      </w:r>
      <w:r>
        <w:rPr>
          <w:color w:val="000000"/>
        </w:rPr>
        <w:t>.</w:t>
      </w:r>
    </w:p>
    <w:p w14:paraId="59B824FF" w14:textId="77777777" w:rsidR="007A6F1F" w:rsidRDefault="00A552D1" w:rsidP="00CB23CB">
      <w:pPr>
        <w:rPr>
          <w:b/>
        </w:rPr>
      </w:pPr>
      <w:r w:rsidRPr="00CB23CB">
        <w:rPr>
          <w:b/>
        </w:rPr>
        <w:t>Olgunluk</w:t>
      </w:r>
      <w:r w:rsidRPr="00CB23CB">
        <w:rPr>
          <w:b/>
          <w:spacing w:val="-8"/>
        </w:rPr>
        <w:t xml:space="preserve"> </w:t>
      </w:r>
      <w:r w:rsidRPr="00CB23CB">
        <w:rPr>
          <w:b/>
          <w:spacing w:val="-2"/>
        </w:rPr>
        <w:t>Düzeyi</w:t>
      </w:r>
    </w:p>
    <w:p w14:paraId="08702D9F"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2123A3ED" w14:textId="77777777">
        <w:trPr>
          <w:trHeight w:val="499"/>
        </w:trPr>
        <w:tc>
          <w:tcPr>
            <w:tcW w:w="1560" w:type="dxa"/>
          </w:tcPr>
          <w:p w14:paraId="5292DE37" w14:textId="77777777" w:rsidR="007A6F1F" w:rsidRDefault="007A6F1F">
            <w:pPr>
              <w:pStyle w:val="TableParagraph"/>
            </w:pPr>
          </w:p>
        </w:tc>
        <w:tc>
          <w:tcPr>
            <w:tcW w:w="1133" w:type="dxa"/>
          </w:tcPr>
          <w:p w14:paraId="6763B952" w14:textId="77777777" w:rsidR="007A6F1F" w:rsidRDefault="00A552D1">
            <w:pPr>
              <w:pStyle w:val="TableParagraph"/>
              <w:spacing w:line="252" w:lineRule="exact"/>
              <w:ind w:left="108"/>
              <w:rPr>
                <w:b/>
              </w:rPr>
            </w:pPr>
            <w:r>
              <w:rPr>
                <w:b/>
                <w:spacing w:val="-10"/>
              </w:rPr>
              <w:t>1</w:t>
            </w:r>
          </w:p>
        </w:tc>
        <w:tc>
          <w:tcPr>
            <w:tcW w:w="1560" w:type="dxa"/>
          </w:tcPr>
          <w:p w14:paraId="77C97AB8" w14:textId="77777777" w:rsidR="007A6F1F" w:rsidRDefault="00A552D1">
            <w:pPr>
              <w:pStyle w:val="TableParagraph"/>
              <w:spacing w:line="252" w:lineRule="exact"/>
              <w:ind w:left="111"/>
              <w:rPr>
                <w:b/>
              </w:rPr>
            </w:pPr>
            <w:r>
              <w:rPr>
                <w:b/>
                <w:spacing w:val="-10"/>
              </w:rPr>
              <w:t>2</w:t>
            </w:r>
          </w:p>
        </w:tc>
        <w:tc>
          <w:tcPr>
            <w:tcW w:w="1558" w:type="dxa"/>
          </w:tcPr>
          <w:p w14:paraId="0775CF52" w14:textId="77777777" w:rsidR="007A6F1F" w:rsidRDefault="00A552D1">
            <w:pPr>
              <w:pStyle w:val="TableParagraph"/>
              <w:spacing w:line="252" w:lineRule="exact"/>
              <w:ind w:left="108"/>
              <w:rPr>
                <w:b/>
              </w:rPr>
            </w:pPr>
            <w:r>
              <w:rPr>
                <w:b/>
                <w:spacing w:val="-10"/>
              </w:rPr>
              <w:t>3</w:t>
            </w:r>
          </w:p>
        </w:tc>
        <w:tc>
          <w:tcPr>
            <w:tcW w:w="1985" w:type="dxa"/>
          </w:tcPr>
          <w:p w14:paraId="4D9F349C" w14:textId="77777777" w:rsidR="007A6F1F" w:rsidRDefault="00A552D1">
            <w:pPr>
              <w:pStyle w:val="TableParagraph"/>
              <w:spacing w:line="252" w:lineRule="exact"/>
              <w:ind w:left="110"/>
              <w:rPr>
                <w:b/>
              </w:rPr>
            </w:pPr>
            <w:r>
              <w:rPr>
                <w:b/>
                <w:spacing w:val="-10"/>
              </w:rPr>
              <w:t>4</w:t>
            </w:r>
          </w:p>
        </w:tc>
        <w:tc>
          <w:tcPr>
            <w:tcW w:w="2554" w:type="dxa"/>
          </w:tcPr>
          <w:p w14:paraId="6FB22ADF" w14:textId="77777777" w:rsidR="007A6F1F" w:rsidRDefault="00A552D1">
            <w:pPr>
              <w:pStyle w:val="TableParagraph"/>
              <w:spacing w:line="252" w:lineRule="exact"/>
              <w:ind w:left="111"/>
              <w:rPr>
                <w:b/>
              </w:rPr>
            </w:pPr>
            <w:r>
              <w:rPr>
                <w:b/>
                <w:spacing w:val="-10"/>
              </w:rPr>
              <w:t>5</w:t>
            </w:r>
          </w:p>
        </w:tc>
      </w:tr>
      <w:tr w:rsidR="007A6F1F" w14:paraId="3AC976F7" w14:textId="77777777">
        <w:trPr>
          <w:trHeight w:val="2776"/>
        </w:trPr>
        <w:tc>
          <w:tcPr>
            <w:tcW w:w="1560" w:type="dxa"/>
          </w:tcPr>
          <w:p w14:paraId="6F5478C3" w14:textId="77777777" w:rsidR="007A6F1F" w:rsidRDefault="007A6F1F">
            <w:pPr>
              <w:pStyle w:val="TableParagraph"/>
            </w:pPr>
          </w:p>
        </w:tc>
        <w:tc>
          <w:tcPr>
            <w:tcW w:w="1133" w:type="dxa"/>
          </w:tcPr>
          <w:p w14:paraId="16A9BD7D"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08D7266D"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0E9D80C"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661223E4" w14:textId="77777777" w:rsidR="007A6F1F" w:rsidRDefault="00A552D1">
            <w:pPr>
              <w:pStyle w:val="TableParagraph"/>
              <w:spacing w:line="249" w:lineRule="exact"/>
              <w:ind w:left="108"/>
            </w:pPr>
            <w:r>
              <w:rPr>
                <w:spacing w:val="-2"/>
              </w:rPr>
              <w:t>Yapılan</w:t>
            </w:r>
          </w:p>
          <w:p w14:paraId="60F7D25E"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1E4E599C"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3ED07A02"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5EE56B60"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22553B1C"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63FE303A" w14:textId="77777777">
        <w:trPr>
          <w:trHeight w:val="880"/>
        </w:trPr>
        <w:tc>
          <w:tcPr>
            <w:tcW w:w="1560" w:type="dxa"/>
          </w:tcPr>
          <w:p w14:paraId="5DE5BABE"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13A0322" w14:textId="77777777" w:rsidR="007A6F1F" w:rsidRDefault="00A552D1">
            <w:pPr>
              <w:pStyle w:val="TableParagraph"/>
              <w:spacing w:before="129"/>
              <w:ind w:left="107"/>
              <w:rPr>
                <w:b/>
              </w:rPr>
            </w:pPr>
            <w:proofErr w:type="gramStart"/>
            <w:r>
              <w:rPr>
                <w:b/>
                <w:spacing w:val="-2"/>
              </w:rPr>
              <w:t>işaretleyiniz</w:t>
            </w:r>
            <w:proofErr w:type="gramEnd"/>
            <w:r>
              <w:rPr>
                <w:b/>
                <w:spacing w:val="-2"/>
              </w:rPr>
              <w:t>.</w:t>
            </w:r>
          </w:p>
        </w:tc>
        <w:tc>
          <w:tcPr>
            <w:tcW w:w="1133" w:type="dxa"/>
          </w:tcPr>
          <w:p w14:paraId="39970FB6" w14:textId="77777777" w:rsidR="007A6F1F" w:rsidRDefault="007A6F1F">
            <w:pPr>
              <w:pStyle w:val="TableParagraph"/>
            </w:pPr>
          </w:p>
        </w:tc>
        <w:tc>
          <w:tcPr>
            <w:tcW w:w="1560" w:type="dxa"/>
          </w:tcPr>
          <w:p w14:paraId="73428338" w14:textId="77777777" w:rsidR="007A6F1F" w:rsidRDefault="007A6F1F">
            <w:pPr>
              <w:pStyle w:val="TableParagraph"/>
            </w:pPr>
          </w:p>
        </w:tc>
        <w:tc>
          <w:tcPr>
            <w:tcW w:w="1558" w:type="dxa"/>
          </w:tcPr>
          <w:p w14:paraId="59B0EDD5" w14:textId="582EB2DD" w:rsidR="007A6F1F" w:rsidRDefault="008651A1">
            <w:pPr>
              <w:pStyle w:val="TableParagraph"/>
            </w:pPr>
            <w:r>
              <w:t>X</w:t>
            </w:r>
          </w:p>
        </w:tc>
        <w:tc>
          <w:tcPr>
            <w:tcW w:w="1985" w:type="dxa"/>
          </w:tcPr>
          <w:p w14:paraId="73A0F332" w14:textId="77777777" w:rsidR="007A6F1F" w:rsidRDefault="007A6F1F">
            <w:pPr>
              <w:pStyle w:val="TableParagraph"/>
            </w:pPr>
          </w:p>
        </w:tc>
        <w:tc>
          <w:tcPr>
            <w:tcW w:w="2554" w:type="dxa"/>
          </w:tcPr>
          <w:p w14:paraId="009EB7CF" w14:textId="77777777" w:rsidR="007A6F1F" w:rsidRDefault="007A6F1F">
            <w:pPr>
              <w:pStyle w:val="TableParagraph"/>
            </w:pPr>
          </w:p>
        </w:tc>
      </w:tr>
    </w:tbl>
    <w:p w14:paraId="298D0B79" w14:textId="77777777" w:rsidR="007A6F1F" w:rsidRDefault="007A6F1F">
      <w:pPr>
        <w:pStyle w:val="GvdeMetni"/>
        <w:spacing w:before="246"/>
        <w:rPr>
          <w:b/>
        </w:rPr>
      </w:pPr>
    </w:p>
    <w:p w14:paraId="22FDDD34" w14:textId="77777777" w:rsidR="007A6F1F" w:rsidRDefault="00A552D1">
      <w:pPr>
        <w:ind w:left="850"/>
        <w:rPr>
          <w:b/>
          <w:spacing w:val="-2"/>
        </w:rPr>
      </w:pPr>
      <w:r>
        <w:rPr>
          <w:b/>
        </w:rPr>
        <w:t>Örnek</w:t>
      </w:r>
      <w:r>
        <w:rPr>
          <w:b/>
          <w:spacing w:val="-8"/>
        </w:rPr>
        <w:t xml:space="preserve"> </w:t>
      </w:r>
      <w:r>
        <w:rPr>
          <w:b/>
          <w:spacing w:val="-2"/>
        </w:rPr>
        <w:t>Kanıtlar</w:t>
      </w:r>
    </w:p>
    <w:p w14:paraId="43CC8B6D" w14:textId="77777777" w:rsidR="00CB23CB" w:rsidRDefault="00CB23CB">
      <w:pPr>
        <w:ind w:left="850"/>
        <w:rPr>
          <w:b/>
          <w:spacing w:val="-2"/>
        </w:rPr>
      </w:pPr>
    </w:p>
    <w:p w14:paraId="001BC8DF" w14:textId="3119B3D7" w:rsidR="007A6F1F" w:rsidRDefault="00CB23CB" w:rsidP="00CB23CB">
      <w:pPr>
        <w:pStyle w:val="GvdeMetni"/>
        <w:rPr>
          <w:b/>
        </w:rPr>
      </w:pPr>
      <w:hyperlink r:id="rId86" w:history="1">
        <w:r w:rsidRPr="00163BDE">
          <w:rPr>
            <w:rStyle w:val="Kpr"/>
            <w:b/>
          </w:rPr>
          <w:t>Etkinlik Örneği</w:t>
        </w:r>
      </w:hyperlink>
    </w:p>
    <w:p w14:paraId="3A153F82" w14:textId="77777777" w:rsidR="00CB23CB" w:rsidRDefault="00CB23CB" w:rsidP="00CB23CB">
      <w:pPr>
        <w:pStyle w:val="GvdeMetni"/>
        <w:rPr>
          <w:b/>
        </w:rPr>
      </w:pPr>
    </w:p>
    <w:p w14:paraId="1725C24D" w14:textId="0D276319" w:rsidR="00CB23CB" w:rsidRDefault="00CB23CB" w:rsidP="00CB23CB">
      <w:pPr>
        <w:pStyle w:val="GvdeMetni"/>
        <w:rPr>
          <w:b/>
        </w:rPr>
      </w:pPr>
      <w:hyperlink r:id="rId87" w:history="1">
        <w:r w:rsidRPr="00CB23CB">
          <w:rPr>
            <w:rStyle w:val="Kpr"/>
            <w:b/>
          </w:rPr>
          <w:t>Etkinlik Örneği 2</w:t>
        </w:r>
      </w:hyperlink>
    </w:p>
    <w:p w14:paraId="2630C2F1" w14:textId="77777777" w:rsidR="00CB23CB" w:rsidRDefault="00CB23CB" w:rsidP="00CB23CB">
      <w:pPr>
        <w:pStyle w:val="GvdeMetni"/>
        <w:rPr>
          <w:b/>
        </w:rPr>
      </w:pPr>
    </w:p>
    <w:p w14:paraId="55B19EFD" w14:textId="4018EA13" w:rsidR="007A6F1F" w:rsidRPr="00CB23CB" w:rsidRDefault="007A6F1F" w:rsidP="00CB23CB">
      <w:pPr>
        <w:pStyle w:val="Balk1"/>
      </w:pPr>
      <w:hyperlink r:id="rId88">
        <w:r w:rsidRPr="00CB23CB">
          <w:rPr>
            <w:color w:val="0462C1"/>
            <w:u w:color="0462C1"/>
          </w:rPr>
          <w:t>OBS</w:t>
        </w:r>
        <w:r w:rsidRPr="00CB23CB">
          <w:rPr>
            <w:color w:val="0462C1"/>
            <w:spacing w:val="-2"/>
            <w:u w:color="0462C1"/>
          </w:rPr>
          <w:t xml:space="preserve"> </w:t>
        </w:r>
        <w:r w:rsidRPr="00CB23CB">
          <w:rPr>
            <w:color w:val="0462C1"/>
            <w:u w:color="0462C1"/>
          </w:rPr>
          <w:t>Ölçme</w:t>
        </w:r>
        <w:r w:rsidRPr="00CB23CB">
          <w:rPr>
            <w:color w:val="0462C1"/>
            <w:spacing w:val="-3"/>
            <w:u w:color="0462C1"/>
          </w:rPr>
          <w:t xml:space="preserve"> </w:t>
        </w:r>
        <w:proofErr w:type="gramStart"/>
        <w:r w:rsidRPr="00CB23CB">
          <w:rPr>
            <w:color w:val="0462C1"/>
            <w:u w:color="0462C1"/>
          </w:rPr>
          <w:t>Ve</w:t>
        </w:r>
        <w:proofErr w:type="gramEnd"/>
        <w:r w:rsidRPr="00CB23CB">
          <w:rPr>
            <w:color w:val="0462C1"/>
            <w:spacing w:val="-1"/>
            <w:u w:color="0462C1"/>
          </w:rPr>
          <w:t xml:space="preserve"> </w:t>
        </w:r>
        <w:r w:rsidRPr="00CB23CB">
          <w:rPr>
            <w:color w:val="0462C1"/>
            <w:spacing w:val="-2"/>
            <w:u w:color="0462C1"/>
          </w:rPr>
          <w:t>Değerlendirme</w:t>
        </w:r>
      </w:hyperlink>
    </w:p>
    <w:p w14:paraId="66999590" w14:textId="77777777" w:rsidR="00134E04" w:rsidRPr="00CB23CB" w:rsidRDefault="00134E04" w:rsidP="00CB23CB">
      <w:pPr>
        <w:pStyle w:val="Balk1"/>
      </w:pPr>
    </w:p>
    <w:p w14:paraId="33E66A25" w14:textId="2748BDFB" w:rsidR="00134E04" w:rsidRDefault="00163BDE" w:rsidP="00CB23CB">
      <w:pPr>
        <w:pStyle w:val="Balk1"/>
      </w:pPr>
      <w:hyperlink r:id="rId89" w:history="1">
        <w:r w:rsidRPr="00CB23CB">
          <w:rPr>
            <w:rStyle w:val="Kpr"/>
          </w:rPr>
          <w:t>SDÜ UZEM</w:t>
        </w:r>
      </w:hyperlink>
    </w:p>
    <w:p w14:paraId="06DD6BD1" w14:textId="77777777" w:rsidR="00134E04" w:rsidRPr="007C11F1" w:rsidRDefault="00134E04" w:rsidP="007C11F1">
      <w:pPr>
        <w:pStyle w:val="Balk1"/>
        <w:rPr>
          <w:u w:val="none"/>
        </w:rPr>
      </w:pPr>
    </w:p>
    <w:p w14:paraId="1A2D342B" w14:textId="77777777" w:rsidR="007A6F1F" w:rsidRPr="00B92C56" w:rsidRDefault="00A552D1" w:rsidP="00650E0B">
      <w:pPr>
        <w:pStyle w:val="ListeParagraf"/>
        <w:numPr>
          <w:ilvl w:val="2"/>
          <w:numId w:val="4"/>
        </w:numPr>
        <w:tabs>
          <w:tab w:val="left" w:pos="1863"/>
        </w:tabs>
        <w:spacing w:before="1"/>
        <w:ind w:left="1863" w:hanging="586"/>
        <w:rPr>
          <w:b/>
        </w:rPr>
      </w:pPr>
      <w:r>
        <w:rPr>
          <w:b/>
          <w:color w:val="FF0000"/>
        </w:rPr>
        <w:t>Öğrenci</w:t>
      </w:r>
      <w:r>
        <w:rPr>
          <w:b/>
          <w:color w:val="FF0000"/>
          <w:spacing w:val="-8"/>
        </w:rPr>
        <w:t xml:space="preserve"> </w:t>
      </w:r>
      <w:r>
        <w:rPr>
          <w:b/>
          <w:color w:val="FF0000"/>
        </w:rPr>
        <w:t>kabulü,</w:t>
      </w:r>
      <w:r>
        <w:rPr>
          <w:b/>
          <w:color w:val="FF0000"/>
          <w:spacing w:val="-6"/>
        </w:rPr>
        <w:t xml:space="preserve"> </w:t>
      </w:r>
      <w:r>
        <w:rPr>
          <w:b/>
          <w:color w:val="FF0000"/>
        </w:rPr>
        <w:t>önceki</w:t>
      </w:r>
      <w:r>
        <w:rPr>
          <w:b/>
          <w:color w:val="FF0000"/>
          <w:spacing w:val="-6"/>
        </w:rPr>
        <w:t xml:space="preserve"> </w:t>
      </w:r>
      <w:r>
        <w:rPr>
          <w:b/>
          <w:color w:val="FF0000"/>
        </w:rPr>
        <w:t>öğrenmenin</w:t>
      </w:r>
      <w:r>
        <w:rPr>
          <w:b/>
          <w:color w:val="FF0000"/>
          <w:spacing w:val="-6"/>
        </w:rPr>
        <w:t xml:space="preserve"> </w:t>
      </w:r>
      <w:r>
        <w:rPr>
          <w:b/>
          <w:color w:val="FF0000"/>
        </w:rPr>
        <w:t>tanınması</w:t>
      </w:r>
      <w:r>
        <w:rPr>
          <w:b/>
          <w:color w:val="FF0000"/>
          <w:spacing w:val="-2"/>
        </w:rPr>
        <w:t xml:space="preserve"> </w:t>
      </w:r>
      <w:r>
        <w:rPr>
          <w:b/>
          <w:color w:val="FF0000"/>
        </w:rPr>
        <w:t>ve</w:t>
      </w:r>
      <w:r>
        <w:rPr>
          <w:b/>
          <w:color w:val="FF0000"/>
          <w:spacing w:val="-7"/>
        </w:rPr>
        <w:t xml:space="preserve"> </w:t>
      </w:r>
      <w:r>
        <w:rPr>
          <w:b/>
          <w:color w:val="FF0000"/>
          <w:spacing w:val="-2"/>
        </w:rPr>
        <w:t>kredilendirilmesi</w:t>
      </w:r>
    </w:p>
    <w:p w14:paraId="1D9F8BFB" w14:textId="77777777" w:rsidR="00B92C56" w:rsidRPr="00B92C56" w:rsidRDefault="00B92C56" w:rsidP="00B92C56">
      <w:pPr>
        <w:pStyle w:val="NormalWeb"/>
        <w:spacing w:line="360" w:lineRule="auto"/>
        <w:jc w:val="both"/>
        <w:rPr>
          <w:color w:val="000000"/>
          <w:sz w:val="22"/>
          <w:szCs w:val="22"/>
        </w:rPr>
      </w:pPr>
      <w:r w:rsidRPr="00B92C56">
        <w:rPr>
          <w:color w:val="000000"/>
          <w:sz w:val="22"/>
          <w:szCs w:val="22"/>
        </w:rPr>
        <w:t xml:space="preserve">Süleyman Demirel Üniversitesi bünyesindeki lisans ve ön lisans programlarına öğrenci kabulü, Ölçme, Seçme ve Yerleştirme Merkezi (ÖSYM) tarafından gerçekleştirilen merkezi sınav sonuçları esas alınarak yapılmaktadır. Bunun yanı </w:t>
      </w:r>
      <w:r w:rsidRPr="00B92C56">
        <w:rPr>
          <w:color w:val="000000"/>
          <w:sz w:val="22"/>
          <w:szCs w:val="22"/>
        </w:rPr>
        <w:lastRenderedPageBreak/>
        <w:t>sıra yatay geçiş yoluyla öğrenci kabulü, üniversite tarafından belirlenen, önceden ilan edilmiş ve objektif kriterler doğrultusunda yürütülmektedir.</w:t>
      </w:r>
    </w:p>
    <w:p w14:paraId="0CC9CB04" w14:textId="77777777" w:rsidR="00B92C56" w:rsidRPr="00B92C56" w:rsidRDefault="00B92C56" w:rsidP="00B92C56">
      <w:pPr>
        <w:pStyle w:val="NormalWeb"/>
        <w:spacing w:line="360" w:lineRule="auto"/>
        <w:jc w:val="both"/>
        <w:rPr>
          <w:color w:val="000000"/>
          <w:sz w:val="22"/>
          <w:szCs w:val="22"/>
        </w:rPr>
      </w:pPr>
      <w:r w:rsidRPr="00B92C56">
        <w:rPr>
          <w:color w:val="000000"/>
          <w:sz w:val="22"/>
          <w:szCs w:val="22"/>
        </w:rPr>
        <w:t>Öğrenci kabulü ile önceki öğrenmenin tanınması ve kredilendirilmesine ilişkin süreçler; örgün eğitim, yaygın eğitim ve serbest öğrenme yoluyla edinilen bilgi ve becerileri kapsayacak şekilde, ilgili mevzuat ve yönetmelikler doğrultusunda şeffaf ve tutarlı bir biçimde yürütülmektedir.</w:t>
      </w:r>
    </w:p>
    <w:p w14:paraId="0198936E" w14:textId="77777777" w:rsidR="007A6F1F" w:rsidRDefault="00A552D1" w:rsidP="00B92C56">
      <w:pPr>
        <w:spacing w:before="125"/>
        <w:jc w:val="both"/>
        <w:rPr>
          <w:b/>
        </w:rPr>
      </w:pPr>
      <w:r>
        <w:rPr>
          <w:b/>
        </w:rPr>
        <w:t>Olgunluk</w:t>
      </w:r>
      <w:r>
        <w:rPr>
          <w:b/>
          <w:spacing w:val="-8"/>
        </w:rPr>
        <w:t xml:space="preserve"> </w:t>
      </w:r>
      <w:r>
        <w:rPr>
          <w:b/>
          <w:spacing w:val="-2"/>
        </w:rPr>
        <w:t>Düzeyi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FC9FB21" w14:textId="77777777">
        <w:trPr>
          <w:trHeight w:val="501"/>
        </w:trPr>
        <w:tc>
          <w:tcPr>
            <w:tcW w:w="1560" w:type="dxa"/>
          </w:tcPr>
          <w:p w14:paraId="5C5494BD" w14:textId="77777777" w:rsidR="007A6F1F" w:rsidRDefault="007A6F1F">
            <w:pPr>
              <w:pStyle w:val="TableParagraph"/>
            </w:pPr>
          </w:p>
        </w:tc>
        <w:tc>
          <w:tcPr>
            <w:tcW w:w="1133" w:type="dxa"/>
          </w:tcPr>
          <w:p w14:paraId="33DAFB37" w14:textId="77777777" w:rsidR="007A6F1F" w:rsidRDefault="00A552D1">
            <w:pPr>
              <w:pStyle w:val="TableParagraph"/>
              <w:spacing w:before="1"/>
              <w:ind w:left="108"/>
              <w:rPr>
                <w:b/>
              </w:rPr>
            </w:pPr>
            <w:r>
              <w:rPr>
                <w:b/>
                <w:spacing w:val="-10"/>
              </w:rPr>
              <w:t>1</w:t>
            </w:r>
          </w:p>
        </w:tc>
        <w:tc>
          <w:tcPr>
            <w:tcW w:w="1560" w:type="dxa"/>
          </w:tcPr>
          <w:p w14:paraId="72E43DAD" w14:textId="77777777" w:rsidR="007A6F1F" w:rsidRDefault="00A552D1">
            <w:pPr>
              <w:pStyle w:val="TableParagraph"/>
              <w:spacing w:before="1"/>
              <w:ind w:left="111"/>
              <w:rPr>
                <w:b/>
              </w:rPr>
            </w:pPr>
            <w:r>
              <w:rPr>
                <w:b/>
                <w:spacing w:val="-10"/>
              </w:rPr>
              <w:t>2</w:t>
            </w:r>
          </w:p>
        </w:tc>
        <w:tc>
          <w:tcPr>
            <w:tcW w:w="1558" w:type="dxa"/>
          </w:tcPr>
          <w:p w14:paraId="391F07BD" w14:textId="77777777" w:rsidR="007A6F1F" w:rsidRDefault="00A552D1">
            <w:pPr>
              <w:pStyle w:val="TableParagraph"/>
              <w:spacing w:before="1"/>
              <w:ind w:left="108"/>
              <w:rPr>
                <w:b/>
              </w:rPr>
            </w:pPr>
            <w:r>
              <w:rPr>
                <w:b/>
                <w:spacing w:val="-10"/>
              </w:rPr>
              <w:t>3</w:t>
            </w:r>
          </w:p>
        </w:tc>
        <w:tc>
          <w:tcPr>
            <w:tcW w:w="1985" w:type="dxa"/>
          </w:tcPr>
          <w:p w14:paraId="7678BB18" w14:textId="77777777" w:rsidR="007A6F1F" w:rsidRDefault="00A552D1">
            <w:pPr>
              <w:pStyle w:val="TableParagraph"/>
              <w:spacing w:before="1"/>
              <w:ind w:left="110"/>
              <w:rPr>
                <w:b/>
              </w:rPr>
            </w:pPr>
            <w:r>
              <w:rPr>
                <w:b/>
                <w:spacing w:val="-10"/>
              </w:rPr>
              <w:t>4</w:t>
            </w:r>
          </w:p>
        </w:tc>
        <w:tc>
          <w:tcPr>
            <w:tcW w:w="2554" w:type="dxa"/>
          </w:tcPr>
          <w:p w14:paraId="10AE74F8" w14:textId="77777777" w:rsidR="007A6F1F" w:rsidRDefault="00A552D1">
            <w:pPr>
              <w:pStyle w:val="TableParagraph"/>
              <w:spacing w:before="1"/>
              <w:ind w:left="111"/>
              <w:rPr>
                <w:b/>
              </w:rPr>
            </w:pPr>
            <w:r>
              <w:rPr>
                <w:b/>
                <w:spacing w:val="-10"/>
              </w:rPr>
              <w:t>5</w:t>
            </w:r>
          </w:p>
        </w:tc>
      </w:tr>
      <w:tr w:rsidR="007A6F1F" w14:paraId="31DBB253" w14:textId="77777777">
        <w:trPr>
          <w:trHeight w:val="2776"/>
        </w:trPr>
        <w:tc>
          <w:tcPr>
            <w:tcW w:w="1560" w:type="dxa"/>
          </w:tcPr>
          <w:p w14:paraId="52B3DAD5" w14:textId="77777777" w:rsidR="007A6F1F" w:rsidRDefault="007A6F1F">
            <w:pPr>
              <w:pStyle w:val="TableParagraph"/>
            </w:pPr>
          </w:p>
        </w:tc>
        <w:tc>
          <w:tcPr>
            <w:tcW w:w="1133" w:type="dxa"/>
          </w:tcPr>
          <w:p w14:paraId="58DEFFE9"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7E0C6203"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3C18FB29"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2568274B" w14:textId="77777777" w:rsidR="007A6F1F" w:rsidRDefault="00A552D1">
            <w:pPr>
              <w:pStyle w:val="TableParagraph"/>
              <w:spacing w:line="247" w:lineRule="exact"/>
              <w:ind w:left="108"/>
            </w:pPr>
            <w:r>
              <w:rPr>
                <w:spacing w:val="-2"/>
              </w:rPr>
              <w:t>Yapılan</w:t>
            </w:r>
          </w:p>
          <w:p w14:paraId="27B82218"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5E00AEE2"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B420ED5"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03FEF74"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FD1E218"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66A85347" w14:textId="77777777">
        <w:trPr>
          <w:trHeight w:val="878"/>
        </w:trPr>
        <w:tc>
          <w:tcPr>
            <w:tcW w:w="1560" w:type="dxa"/>
          </w:tcPr>
          <w:p w14:paraId="5454DA84"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64FD4EA"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4FA8027A" w14:textId="77777777" w:rsidR="007A6F1F" w:rsidRDefault="007A6F1F">
            <w:pPr>
              <w:pStyle w:val="TableParagraph"/>
            </w:pPr>
          </w:p>
        </w:tc>
        <w:tc>
          <w:tcPr>
            <w:tcW w:w="1560" w:type="dxa"/>
          </w:tcPr>
          <w:p w14:paraId="7B73EA9E" w14:textId="77777777" w:rsidR="007A6F1F" w:rsidRDefault="007A6F1F">
            <w:pPr>
              <w:pStyle w:val="TableParagraph"/>
            </w:pPr>
          </w:p>
        </w:tc>
        <w:tc>
          <w:tcPr>
            <w:tcW w:w="1558" w:type="dxa"/>
          </w:tcPr>
          <w:p w14:paraId="28FCA99C" w14:textId="3A2C358A" w:rsidR="007A6F1F" w:rsidRDefault="00E02D68">
            <w:pPr>
              <w:pStyle w:val="TableParagraph"/>
            </w:pPr>
            <w:r>
              <w:t>X</w:t>
            </w:r>
          </w:p>
        </w:tc>
        <w:tc>
          <w:tcPr>
            <w:tcW w:w="1985" w:type="dxa"/>
          </w:tcPr>
          <w:p w14:paraId="0003830B" w14:textId="2B24B478" w:rsidR="007A6F1F" w:rsidRDefault="007A6F1F">
            <w:pPr>
              <w:pStyle w:val="TableParagraph"/>
              <w:spacing w:line="251" w:lineRule="exact"/>
              <w:ind w:left="14"/>
              <w:jc w:val="center"/>
              <w:rPr>
                <w:b/>
              </w:rPr>
            </w:pPr>
          </w:p>
        </w:tc>
        <w:tc>
          <w:tcPr>
            <w:tcW w:w="2554" w:type="dxa"/>
          </w:tcPr>
          <w:p w14:paraId="21C6E768" w14:textId="77777777" w:rsidR="007A6F1F" w:rsidRDefault="007A6F1F">
            <w:pPr>
              <w:pStyle w:val="TableParagraph"/>
            </w:pPr>
          </w:p>
        </w:tc>
      </w:tr>
    </w:tbl>
    <w:p w14:paraId="628FB1EE" w14:textId="77777777" w:rsidR="007A6F1F" w:rsidRDefault="007A6F1F">
      <w:pPr>
        <w:pStyle w:val="GvdeMetni"/>
        <w:rPr>
          <w:b/>
        </w:rPr>
      </w:pPr>
    </w:p>
    <w:p w14:paraId="3DA9E59B" w14:textId="77777777" w:rsidR="007A6F1F" w:rsidRDefault="007A6F1F">
      <w:pPr>
        <w:pStyle w:val="GvdeMetni"/>
        <w:spacing w:before="10"/>
        <w:rPr>
          <w:b/>
        </w:rPr>
      </w:pPr>
    </w:p>
    <w:p w14:paraId="39DA4599" w14:textId="77777777" w:rsidR="007A6F1F" w:rsidRDefault="00A552D1">
      <w:pPr>
        <w:ind w:left="850"/>
        <w:rPr>
          <w:b/>
          <w:spacing w:val="-2"/>
        </w:rPr>
      </w:pPr>
      <w:r>
        <w:rPr>
          <w:b/>
        </w:rPr>
        <w:t>Örnek</w:t>
      </w:r>
      <w:r>
        <w:rPr>
          <w:b/>
          <w:spacing w:val="-8"/>
        </w:rPr>
        <w:t xml:space="preserve"> </w:t>
      </w:r>
      <w:r>
        <w:rPr>
          <w:b/>
          <w:spacing w:val="-2"/>
        </w:rPr>
        <w:t>Kanıtlar</w:t>
      </w:r>
    </w:p>
    <w:p w14:paraId="7BE6EFC5" w14:textId="77777777" w:rsidR="00306108" w:rsidRDefault="00306108">
      <w:pPr>
        <w:ind w:left="850"/>
        <w:rPr>
          <w:b/>
          <w:spacing w:val="-2"/>
        </w:rPr>
      </w:pPr>
    </w:p>
    <w:p w14:paraId="192A61F1" w14:textId="6E698954" w:rsidR="00306108" w:rsidRDefault="00306108">
      <w:pPr>
        <w:ind w:left="850"/>
        <w:rPr>
          <w:b/>
        </w:rPr>
      </w:pPr>
      <w:hyperlink r:id="rId90" w:history="1">
        <w:r w:rsidRPr="00306108">
          <w:rPr>
            <w:rStyle w:val="Kpr"/>
            <w:b/>
          </w:rPr>
          <w:t>Sınıf Eğitimi ABD Yatay Geçiş Sonuçları</w:t>
        </w:r>
      </w:hyperlink>
    </w:p>
    <w:p w14:paraId="05ACD3B4" w14:textId="77777777" w:rsidR="007A6F1F" w:rsidRDefault="007A6F1F">
      <w:pPr>
        <w:spacing w:before="247"/>
        <w:ind w:left="850"/>
        <w:rPr>
          <w:b/>
        </w:rPr>
      </w:pPr>
      <w:hyperlink r:id="rId91">
        <w:r>
          <w:rPr>
            <w:b/>
            <w:color w:val="0462C1"/>
            <w:u w:val="single" w:color="0462C1"/>
          </w:rPr>
          <w:t>SDÜ</w:t>
        </w:r>
        <w:r>
          <w:rPr>
            <w:b/>
            <w:color w:val="0462C1"/>
            <w:spacing w:val="-5"/>
            <w:u w:val="single" w:color="0462C1"/>
          </w:rPr>
          <w:t xml:space="preserve"> </w:t>
        </w:r>
        <w:r>
          <w:rPr>
            <w:b/>
            <w:color w:val="0462C1"/>
            <w:u w:val="single" w:color="0462C1"/>
          </w:rPr>
          <w:t>Öğrenci</w:t>
        </w:r>
        <w:r>
          <w:rPr>
            <w:b/>
            <w:color w:val="0462C1"/>
            <w:spacing w:val="-3"/>
            <w:u w:val="single" w:color="0462C1"/>
          </w:rPr>
          <w:t xml:space="preserve"> </w:t>
        </w:r>
        <w:r>
          <w:rPr>
            <w:b/>
            <w:color w:val="0462C1"/>
            <w:u w:val="single" w:color="0462C1"/>
          </w:rPr>
          <w:t>İşleri</w:t>
        </w:r>
        <w:r>
          <w:rPr>
            <w:b/>
            <w:color w:val="0462C1"/>
            <w:spacing w:val="-5"/>
            <w:u w:val="single" w:color="0462C1"/>
          </w:rPr>
          <w:t xml:space="preserve"> </w:t>
        </w:r>
        <w:r>
          <w:rPr>
            <w:b/>
            <w:color w:val="0462C1"/>
            <w:u w:val="single" w:color="0462C1"/>
          </w:rPr>
          <w:t>Daire</w:t>
        </w:r>
        <w:r>
          <w:rPr>
            <w:b/>
            <w:color w:val="0462C1"/>
            <w:spacing w:val="-6"/>
            <w:u w:val="single" w:color="0462C1"/>
          </w:rPr>
          <w:t xml:space="preserve"> </w:t>
        </w:r>
        <w:r>
          <w:rPr>
            <w:b/>
            <w:color w:val="0462C1"/>
            <w:u w:val="single" w:color="0462C1"/>
          </w:rPr>
          <w:t>Başkanlığı</w:t>
        </w:r>
        <w:r>
          <w:rPr>
            <w:b/>
            <w:color w:val="0462C1"/>
            <w:spacing w:val="-5"/>
            <w:u w:val="single" w:color="0462C1"/>
          </w:rPr>
          <w:t xml:space="preserve"> </w:t>
        </w:r>
        <w:r>
          <w:rPr>
            <w:b/>
            <w:color w:val="0462C1"/>
            <w:u w:val="single" w:color="0462C1"/>
          </w:rPr>
          <w:t>Yatay</w:t>
        </w:r>
        <w:r>
          <w:rPr>
            <w:b/>
            <w:color w:val="0462C1"/>
            <w:spacing w:val="-4"/>
            <w:u w:val="single" w:color="0462C1"/>
          </w:rPr>
          <w:t xml:space="preserve"> </w:t>
        </w:r>
        <w:r>
          <w:rPr>
            <w:b/>
            <w:color w:val="0462C1"/>
            <w:u w:val="single" w:color="0462C1"/>
          </w:rPr>
          <w:t>Geçiş</w:t>
        </w:r>
        <w:r>
          <w:rPr>
            <w:b/>
            <w:color w:val="0462C1"/>
            <w:spacing w:val="-5"/>
            <w:u w:val="single" w:color="0462C1"/>
          </w:rPr>
          <w:t xml:space="preserve"> </w:t>
        </w:r>
        <w:r>
          <w:rPr>
            <w:b/>
            <w:color w:val="0462C1"/>
            <w:spacing w:val="-2"/>
            <w:u w:val="single" w:color="0462C1"/>
          </w:rPr>
          <w:t>Yönergesi</w:t>
        </w:r>
      </w:hyperlink>
    </w:p>
    <w:p w14:paraId="418D29E2" w14:textId="77777777" w:rsidR="007A6F1F" w:rsidRDefault="007A6F1F">
      <w:pPr>
        <w:pStyle w:val="GvdeMetni"/>
        <w:spacing w:before="119"/>
        <w:rPr>
          <w:b/>
        </w:rPr>
      </w:pPr>
    </w:p>
    <w:p w14:paraId="5F8CA10F" w14:textId="77777777" w:rsidR="007A6F1F" w:rsidRPr="00854ADC" w:rsidRDefault="00A552D1" w:rsidP="00650E0B">
      <w:pPr>
        <w:pStyle w:val="ListeParagraf"/>
        <w:numPr>
          <w:ilvl w:val="2"/>
          <w:numId w:val="4"/>
        </w:numPr>
        <w:tabs>
          <w:tab w:val="left" w:pos="1863"/>
        </w:tabs>
        <w:ind w:left="1863" w:hanging="586"/>
        <w:rPr>
          <w:b/>
        </w:rPr>
      </w:pPr>
      <w:r>
        <w:rPr>
          <w:b/>
          <w:color w:val="FF0000"/>
        </w:rPr>
        <w:t>Yeterliliklerin</w:t>
      </w:r>
      <w:r>
        <w:rPr>
          <w:b/>
          <w:color w:val="FF0000"/>
          <w:spacing w:val="-10"/>
        </w:rPr>
        <w:t xml:space="preserve"> </w:t>
      </w:r>
      <w:r>
        <w:rPr>
          <w:b/>
          <w:color w:val="FF0000"/>
        </w:rPr>
        <w:t>sertifikalandırılması</w:t>
      </w:r>
      <w:r>
        <w:rPr>
          <w:b/>
          <w:color w:val="FF0000"/>
          <w:spacing w:val="-11"/>
        </w:rPr>
        <w:t xml:space="preserve"> </w:t>
      </w:r>
      <w:r>
        <w:rPr>
          <w:b/>
          <w:color w:val="FF0000"/>
        </w:rPr>
        <w:t>ve</w:t>
      </w:r>
      <w:r>
        <w:rPr>
          <w:b/>
          <w:color w:val="FF0000"/>
          <w:spacing w:val="-7"/>
        </w:rPr>
        <w:t xml:space="preserve"> </w:t>
      </w:r>
      <w:r>
        <w:rPr>
          <w:b/>
          <w:color w:val="FF0000"/>
          <w:spacing w:val="-2"/>
        </w:rPr>
        <w:t>diploma</w:t>
      </w:r>
    </w:p>
    <w:p w14:paraId="67216F3A" w14:textId="77777777" w:rsidR="00854ADC" w:rsidRPr="00854ADC" w:rsidRDefault="00854ADC" w:rsidP="00854ADC">
      <w:pPr>
        <w:pStyle w:val="NormalWeb"/>
        <w:spacing w:line="360" w:lineRule="auto"/>
        <w:jc w:val="both"/>
        <w:rPr>
          <w:color w:val="000000"/>
          <w:sz w:val="22"/>
          <w:szCs w:val="22"/>
        </w:rPr>
      </w:pPr>
      <w:r w:rsidRPr="00854ADC">
        <w:rPr>
          <w:color w:val="000000"/>
          <w:sz w:val="22"/>
          <w:szCs w:val="22"/>
        </w:rPr>
        <w:t>Sınıf Eğitimi Anabilim Dalı’nda yeterliliklerin onayı, mezuniyet koşulları ve mezuniyet karar süreçleri; açık, anlaşılır, kapsamlı ve tutarlı bir biçimde tanımlanmış olup kamuoyu ile paylaşılmaktadır. Sertifikalandırma ve diploma işlemleri, belirlenen bu tanımlı süreçler doğrultusunda yürütülmekte ve ilgili mevzuat çerçevesinde gerçekleştirilmektedir.</w:t>
      </w:r>
    </w:p>
    <w:p w14:paraId="08B4F79D" w14:textId="77777777" w:rsidR="00854ADC" w:rsidRPr="00854ADC" w:rsidRDefault="00854ADC" w:rsidP="00854ADC">
      <w:pPr>
        <w:pStyle w:val="NormalWeb"/>
        <w:spacing w:line="360" w:lineRule="auto"/>
        <w:jc w:val="both"/>
        <w:rPr>
          <w:color w:val="000000"/>
          <w:sz w:val="22"/>
          <w:szCs w:val="22"/>
        </w:rPr>
      </w:pPr>
      <w:r w:rsidRPr="00854ADC">
        <w:rPr>
          <w:color w:val="000000"/>
          <w:sz w:val="22"/>
          <w:szCs w:val="22"/>
        </w:rPr>
        <w:t>Bu uygulamalar, mezuniyet süreçlerinde şeffaflık ve güvenilirliği desteklemekte, paydaşların sürece ilişkin bilgilere erişimini sağlamaktadır.</w:t>
      </w:r>
    </w:p>
    <w:p w14:paraId="46C592F2" w14:textId="77777777" w:rsidR="007A6F1F" w:rsidRDefault="00A552D1" w:rsidP="00854ADC">
      <w:pPr>
        <w:spacing w:before="1"/>
        <w:rPr>
          <w:b/>
        </w:rPr>
      </w:pPr>
      <w:r>
        <w:rPr>
          <w:b/>
        </w:rPr>
        <w:t>Olgunluk</w:t>
      </w:r>
      <w:r>
        <w:rPr>
          <w:b/>
          <w:spacing w:val="-5"/>
        </w:rPr>
        <w:t xml:space="preserve"> </w:t>
      </w:r>
      <w:r>
        <w:rPr>
          <w:b/>
          <w:spacing w:val="-2"/>
        </w:rPr>
        <w:t>Düzeyi</w:t>
      </w:r>
    </w:p>
    <w:p w14:paraId="24A33A56"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3546842B" w14:textId="77777777">
        <w:trPr>
          <w:trHeight w:val="498"/>
        </w:trPr>
        <w:tc>
          <w:tcPr>
            <w:tcW w:w="1560" w:type="dxa"/>
          </w:tcPr>
          <w:p w14:paraId="2501C8B7" w14:textId="77777777" w:rsidR="007A6F1F" w:rsidRDefault="007A6F1F">
            <w:pPr>
              <w:pStyle w:val="TableParagraph"/>
            </w:pPr>
          </w:p>
        </w:tc>
        <w:tc>
          <w:tcPr>
            <w:tcW w:w="1133" w:type="dxa"/>
          </w:tcPr>
          <w:p w14:paraId="507DD54B" w14:textId="77777777" w:rsidR="007A6F1F" w:rsidRDefault="00A552D1">
            <w:pPr>
              <w:pStyle w:val="TableParagraph"/>
              <w:spacing w:line="251" w:lineRule="exact"/>
              <w:ind w:left="108"/>
              <w:rPr>
                <w:b/>
              </w:rPr>
            </w:pPr>
            <w:r>
              <w:rPr>
                <w:b/>
                <w:spacing w:val="-10"/>
              </w:rPr>
              <w:t>1</w:t>
            </w:r>
          </w:p>
        </w:tc>
        <w:tc>
          <w:tcPr>
            <w:tcW w:w="1560" w:type="dxa"/>
          </w:tcPr>
          <w:p w14:paraId="066C7CA9" w14:textId="77777777" w:rsidR="007A6F1F" w:rsidRDefault="00A552D1">
            <w:pPr>
              <w:pStyle w:val="TableParagraph"/>
              <w:spacing w:line="251" w:lineRule="exact"/>
              <w:ind w:left="111"/>
              <w:rPr>
                <w:b/>
              </w:rPr>
            </w:pPr>
            <w:r>
              <w:rPr>
                <w:b/>
                <w:spacing w:val="-10"/>
              </w:rPr>
              <w:t>2</w:t>
            </w:r>
          </w:p>
        </w:tc>
        <w:tc>
          <w:tcPr>
            <w:tcW w:w="1558" w:type="dxa"/>
          </w:tcPr>
          <w:p w14:paraId="0AF70DC7" w14:textId="77777777" w:rsidR="007A6F1F" w:rsidRDefault="00A552D1">
            <w:pPr>
              <w:pStyle w:val="TableParagraph"/>
              <w:spacing w:line="251" w:lineRule="exact"/>
              <w:ind w:left="108"/>
              <w:rPr>
                <w:b/>
              </w:rPr>
            </w:pPr>
            <w:r>
              <w:rPr>
                <w:b/>
                <w:spacing w:val="-10"/>
              </w:rPr>
              <w:t>3</w:t>
            </w:r>
          </w:p>
        </w:tc>
        <w:tc>
          <w:tcPr>
            <w:tcW w:w="1985" w:type="dxa"/>
          </w:tcPr>
          <w:p w14:paraId="42D84F7A" w14:textId="77777777" w:rsidR="007A6F1F" w:rsidRDefault="00A552D1">
            <w:pPr>
              <w:pStyle w:val="TableParagraph"/>
              <w:spacing w:line="251" w:lineRule="exact"/>
              <w:ind w:left="110"/>
              <w:rPr>
                <w:b/>
              </w:rPr>
            </w:pPr>
            <w:r>
              <w:rPr>
                <w:b/>
                <w:spacing w:val="-10"/>
              </w:rPr>
              <w:t>4</w:t>
            </w:r>
          </w:p>
        </w:tc>
        <w:tc>
          <w:tcPr>
            <w:tcW w:w="2554" w:type="dxa"/>
          </w:tcPr>
          <w:p w14:paraId="7F6DE065" w14:textId="77777777" w:rsidR="007A6F1F" w:rsidRDefault="00A552D1">
            <w:pPr>
              <w:pStyle w:val="TableParagraph"/>
              <w:spacing w:line="251" w:lineRule="exact"/>
              <w:ind w:left="111"/>
              <w:rPr>
                <w:b/>
              </w:rPr>
            </w:pPr>
            <w:r>
              <w:rPr>
                <w:b/>
                <w:spacing w:val="-10"/>
              </w:rPr>
              <w:t>5</w:t>
            </w:r>
          </w:p>
        </w:tc>
      </w:tr>
      <w:tr w:rsidR="007A6F1F" w14:paraId="722513D7" w14:textId="77777777">
        <w:trPr>
          <w:trHeight w:val="2776"/>
        </w:trPr>
        <w:tc>
          <w:tcPr>
            <w:tcW w:w="1560" w:type="dxa"/>
          </w:tcPr>
          <w:p w14:paraId="6D493AAA" w14:textId="77777777" w:rsidR="007A6F1F" w:rsidRDefault="007A6F1F">
            <w:pPr>
              <w:pStyle w:val="TableParagraph"/>
            </w:pPr>
          </w:p>
        </w:tc>
        <w:tc>
          <w:tcPr>
            <w:tcW w:w="1133" w:type="dxa"/>
          </w:tcPr>
          <w:p w14:paraId="2D5C6BD1"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DA10585"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355D9BEE"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6333C06B" w14:textId="77777777" w:rsidR="007A6F1F" w:rsidRDefault="00A552D1">
            <w:pPr>
              <w:pStyle w:val="TableParagraph"/>
              <w:spacing w:line="249" w:lineRule="exact"/>
              <w:ind w:left="108"/>
            </w:pPr>
            <w:r>
              <w:rPr>
                <w:spacing w:val="-2"/>
              </w:rPr>
              <w:t>Yapılan</w:t>
            </w:r>
          </w:p>
          <w:p w14:paraId="5369A33C"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16A810E3"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489C9102"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973CA93"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2A2F42DE"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1A8FC3D" w14:textId="77777777">
        <w:trPr>
          <w:trHeight w:val="880"/>
        </w:trPr>
        <w:tc>
          <w:tcPr>
            <w:tcW w:w="1560" w:type="dxa"/>
          </w:tcPr>
          <w:p w14:paraId="593E6ACC" w14:textId="77777777" w:rsidR="007A6F1F" w:rsidRDefault="00A552D1">
            <w:pPr>
              <w:pStyle w:val="TableParagraph"/>
              <w:tabs>
                <w:tab w:val="left" w:pos="1230"/>
              </w:tabs>
              <w:spacing w:before="1"/>
              <w:ind w:left="107"/>
              <w:rPr>
                <w:b/>
              </w:rPr>
            </w:pPr>
            <w:r>
              <w:rPr>
                <w:b/>
                <w:spacing w:val="-5"/>
              </w:rPr>
              <w:t>(X)</w:t>
            </w:r>
            <w:r>
              <w:rPr>
                <w:b/>
              </w:rPr>
              <w:tab/>
            </w:r>
            <w:r>
              <w:rPr>
                <w:b/>
                <w:spacing w:val="-5"/>
              </w:rPr>
              <w:t>ile</w:t>
            </w:r>
          </w:p>
          <w:p w14:paraId="4A93F178"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28A36EDF" w14:textId="77777777" w:rsidR="007A6F1F" w:rsidRDefault="007A6F1F">
            <w:pPr>
              <w:pStyle w:val="TableParagraph"/>
            </w:pPr>
          </w:p>
        </w:tc>
        <w:tc>
          <w:tcPr>
            <w:tcW w:w="1560" w:type="dxa"/>
          </w:tcPr>
          <w:p w14:paraId="20E13888" w14:textId="77777777" w:rsidR="007A6F1F" w:rsidRDefault="007A6F1F">
            <w:pPr>
              <w:pStyle w:val="TableParagraph"/>
            </w:pPr>
          </w:p>
        </w:tc>
        <w:tc>
          <w:tcPr>
            <w:tcW w:w="1558" w:type="dxa"/>
          </w:tcPr>
          <w:p w14:paraId="7B4272DF" w14:textId="77777777" w:rsidR="007A6F1F" w:rsidRDefault="007A6F1F">
            <w:pPr>
              <w:pStyle w:val="TableParagraph"/>
            </w:pPr>
          </w:p>
        </w:tc>
        <w:tc>
          <w:tcPr>
            <w:tcW w:w="1985" w:type="dxa"/>
          </w:tcPr>
          <w:p w14:paraId="3F3DE16D" w14:textId="77777777" w:rsidR="007A6F1F" w:rsidRDefault="00A552D1">
            <w:pPr>
              <w:pStyle w:val="TableParagraph"/>
              <w:spacing w:before="1"/>
              <w:ind w:left="110"/>
              <w:rPr>
                <w:b/>
              </w:rPr>
            </w:pPr>
            <w:r>
              <w:rPr>
                <w:b/>
                <w:spacing w:val="-10"/>
              </w:rPr>
              <w:t>X</w:t>
            </w:r>
          </w:p>
        </w:tc>
        <w:tc>
          <w:tcPr>
            <w:tcW w:w="2554" w:type="dxa"/>
          </w:tcPr>
          <w:p w14:paraId="43FDFB93" w14:textId="77777777" w:rsidR="007A6F1F" w:rsidRDefault="007A6F1F">
            <w:pPr>
              <w:pStyle w:val="TableParagraph"/>
            </w:pPr>
          </w:p>
        </w:tc>
      </w:tr>
    </w:tbl>
    <w:p w14:paraId="4AE16EBA" w14:textId="77777777" w:rsidR="007A6F1F" w:rsidRDefault="007A6F1F">
      <w:pPr>
        <w:pStyle w:val="GvdeMetni"/>
        <w:rPr>
          <w:b/>
        </w:rPr>
      </w:pPr>
    </w:p>
    <w:p w14:paraId="4561A2BF" w14:textId="77777777" w:rsidR="007A6F1F" w:rsidRDefault="007A6F1F">
      <w:pPr>
        <w:pStyle w:val="GvdeMetni"/>
        <w:spacing w:before="9"/>
        <w:rPr>
          <w:b/>
        </w:rPr>
      </w:pPr>
    </w:p>
    <w:p w14:paraId="4DAD6223" w14:textId="77777777" w:rsidR="007A6F1F" w:rsidRDefault="00A552D1">
      <w:pPr>
        <w:spacing w:before="1"/>
        <w:ind w:left="850"/>
        <w:rPr>
          <w:b/>
        </w:rPr>
      </w:pPr>
      <w:r>
        <w:rPr>
          <w:b/>
        </w:rPr>
        <w:t>Örnek</w:t>
      </w:r>
      <w:r>
        <w:rPr>
          <w:b/>
          <w:spacing w:val="-8"/>
        </w:rPr>
        <w:t xml:space="preserve"> </w:t>
      </w:r>
      <w:r>
        <w:rPr>
          <w:b/>
          <w:spacing w:val="-2"/>
        </w:rPr>
        <w:t>Kanıtlar</w:t>
      </w:r>
    </w:p>
    <w:p w14:paraId="0F9AB002" w14:textId="77777777" w:rsidR="007A6F1F" w:rsidRDefault="007A6F1F">
      <w:pPr>
        <w:spacing w:before="246"/>
        <w:ind w:left="850"/>
        <w:rPr>
          <w:b/>
        </w:rPr>
      </w:pPr>
      <w:hyperlink r:id="rId92">
        <w:r>
          <w:rPr>
            <w:b/>
            <w:color w:val="0462C1"/>
            <w:u w:val="single" w:color="0462C1"/>
          </w:rPr>
          <w:t>Süleyman</w:t>
        </w:r>
        <w:r>
          <w:rPr>
            <w:b/>
            <w:color w:val="0462C1"/>
            <w:spacing w:val="-7"/>
            <w:u w:val="single" w:color="0462C1"/>
          </w:rPr>
          <w:t xml:space="preserve"> </w:t>
        </w:r>
        <w:r>
          <w:rPr>
            <w:b/>
            <w:color w:val="0462C1"/>
            <w:u w:val="single" w:color="0462C1"/>
          </w:rPr>
          <w:t>Demirel</w:t>
        </w:r>
        <w:r>
          <w:rPr>
            <w:b/>
            <w:color w:val="0462C1"/>
            <w:spacing w:val="-4"/>
            <w:u w:val="single" w:color="0462C1"/>
          </w:rPr>
          <w:t xml:space="preserve"> </w:t>
        </w:r>
        <w:r>
          <w:rPr>
            <w:b/>
            <w:color w:val="0462C1"/>
            <w:u w:val="single" w:color="0462C1"/>
          </w:rPr>
          <w:t>Üniversitesi</w:t>
        </w:r>
        <w:r>
          <w:rPr>
            <w:b/>
            <w:color w:val="0462C1"/>
            <w:spacing w:val="-6"/>
            <w:u w:val="single" w:color="0462C1"/>
          </w:rPr>
          <w:t xml:space="preserve"> </w:t>
        </w:r>
        <w:r>
          <w:rPr>
            <w:b/>
            <w:color w:val="0462C1"/>
            <w:u w:val="single" w:color="0462C1"/>
          </w:rPr>
          <w:t>Ön</w:t>
        </w:r>
        <w:r>
          <w:rPr>
            <w:b/>
            <w:color w:val="0462C1"/>
            <w:spacing w:val="-5"/>
            <w:u w:val="single" w:color="0462C1"/>
          </w:rPr>
          <w:t xml:space="preserve"> </w:t>
        </w:r>
        <w:r>
          <w:rPr>
            <w:b/>
            <w:color w:val="0462C1"/>
            <w:u w:val="single" w:color="0462C1"/>
          </w:rPr>
          <w:t>Lisans</w:t>
        </w:r>
        <w:r>
          <w:rPr>
            <w:b/>
            <w:color w:val="0462C1"/>
            <w:spacing w:val="-5"/>
            <w:u w:val="single" w:color="0462C1"/>
          </w:rPr>
          <w:t xml:space="preserve"> </w:t>
        </w:r>
        <w:r>
          <w:rPr>
            <w:b/>
            <w:color w:val="0462C1"/>
            <w:u w:val="single" w:color="0462C1"/>
          </w:rPr>
          <w:t>ve</w:t>
        </w:r>
        <w:r>
          <w:rPr>
            <w:b/>
            <w:color w:val="0462C1"/>
            <w:spacing w:val="-4"/>
            <w:u w:val="single" w:color="0462C1"/>
          </w:rPr>
          <w:t xml:space="preserve"> </w:t>
        </w:r>
        <w:r>
          <w:rPr>
            <w:b/>
            <w:color w:val="0462C1"/>
            <w:u w:val="single" w:color="0462C1"/>
          </w:rPr>
          <w:t>Lisans</w:t>
        </w:r>
        <w:r>
          <w:rPr>
            <w:b/>
            <w:color w:val="0462C1"/>
            <w:spacing w:val="-7"/>
            <w:u w:val="single" w:color="0462C1"/>
          </w:rPr>
          <w:t xml:space="preserve"> </w:t>
        </w:r>
        <w:r>
          <w:rPr>
            <w:b/>
            <w:color w:val="0462C1"/>
            <w:u w:val="single" w:color="0462C1"/>
          </w:rPr>
          <w:t>Eğitim-Öğretim</w:t>
        </w:r>
        <w:r>
          <w:rPr>
            <w:b/>
            <w:color w:val="0462C1"/>
            <w:spacing w:val="-5"/>
            <w:u w:val="single" w:color="0462C1"/>
          </w:rPr>
          <w:t xml:space="preserve"> </w:t>
        </w:r>
        <w:r>
          <w:rPr>
            <w:b/>
            <w:color w:val="0462C1"/>
            <w:u w:val="single" w:color="0462C1"/>
          </w:rPr>
          <w:t>ve</w:t>
        </w:r>
        <w:r>
          <w:rPr>
            <w:b/>
            <w:color w:val="0462C1"/>
            <w:spacing w:val="-6"/>
            <w:u w:val="single" w:color="0462C1"/>
          </w:rPr>
          <w:t xml:space="preserve"> </w:t>
        </w:r>
        <w:r>
          <w:rPr>
            <w:b/>
            <w:color w:val="0462C1"/>
            <w:u w:val="single" w:color="0462C1"/>
          </w:rPr>
          <w:t>Sınav</w:t>
        </w:r>
        <w:r>
          <w:rPr>
            <w:b/>
            <w:color w:val="0462C1"/>
            <w:spacing w:val="-6"/>
            <w:u w:val="single" w:color="0462C1"/>
          </w:rPr>
          <w:t xml:space="preserve"> </w:t>
        </w:r>
        <w:r>
          <w:rPr>
            <w:b/>
            <w:color w:val="0462C1"/>
            <w:spacing w:val="-2"/>
            <w:u w:val="single" w:color="0462C1"/>
          </w:rPr>
          <w:t>Yönetmeliği</w:t>
        </w:r>
      </w:hyperlink>
    </w:p>
    <w:p w14:paraId="3C5F07A8" w14:textId="77777777" w:rsidR="007A6F1F" w:rsidRDefault="007A6F1F">
      <w:pPr>
        <w:pStyle w:val="GvdeMetni"/>
        <w:spacing w:before="129"/>
        <w:rPr>
          <w:b/>
          <w:sz w:val="24"/>
        </w:rPr>
      </w:pPr>
    </w:p>
    <w:p w14:paraId="24B58416" w14:textId="77777777" w:rsidR="007A6F1F" w:rsidRDefault="007A6F1F">
      <w:pPr>
        <w:pStyle w:val="Balk1"/>
        <w:rPr>
          <w:u w:val="none"/>
        </w:rPr>
      </w:pPr>
      <w:hyperlink r:id="rId93">
        <w:r>
          <w:rPr>
            <w:color w:val="4471C4"/>
            <w:u w:color="4471C4"/>
          </w:rPr>
          <w:t>Diploma</w:t>
        </w:r>
        <w:r>
          <w:rPr>
            <w:color w:val="4471C4"/>
            <w:spacing w:val="-2"/>
            <w:u w:color="4471C4"/>
          </w:rPr>
          <w:t xml:space="preserve"> </w:t>
        </w:r>
        <w:r>
          <w:rPr>
            <w:color w:val="4471C4"/>
            <w:u w:color="4471C4"/>
          </w:rPr>
          <w:t>Eki</w:t>
        </w:r>
      </w:hyperlink>
      <w:r>
        <w:rPr>
          <w:color w:val="4471C4"/>
          <w:u w:color="4471C4"/>
        </w:rPr>
        <w:t>-Sertifika</w:t>
      </w:r>
      <w:r>
        <w:rPr>
          <w:color w:val="4471C4"/>
          <w:spacing w:val="-4"/>
          <w:u w:color="4471C4"/>
        </w:rPr>
        <w:t xml:space="preserve"> </w:t>
      </w:r>
      <w:r>
        <w:rPr>
          <w:color w:val="4471C4"/>
          <w:u w:color="4471C4"/>
        </w:rPr>
        <w:t>Bilgi</w:t>
      </w:r>
      <w:r>
        <w:rPr>
          <w:color w:val="4471C4"/>
          <w:spacing w:val="-1"/>
          <w:u w:color="4471C4"/>
        </w:rPr>
        <w:t xml:space="preserve"> </w:t>
      </w:r>
      <w:r>
        <w:rPr>
          <w:color w:val="4471C4"/>
          <w:spacing w:val="-2"/>
          <w:u w:color="4471C4"/>
        </w:rPr>
        <w:t>Kaynakları</w:t>
      </w:r>
    </w:p>
    <w:p w14:paraId="6299017A" w14:textId="77777777" w:rsidR="007A6F1F" w:rsidRDefault="007A6F1F">
      <w:pPr>
        <w:pStyle w:val="GvdeMetni"/>
        <w:spacing w:before="144"/>
        <w:rPr>
          <w:b/>
          <w:sz w:val="24"/>
        </w:rPr>
      </w:pPr>
    </w:p>
    <w:p w14:paraId="22DA9C15" w14:textId="77777777" w:rsidR="007A6F1F" w:rsidRDefault="007A6F1F">
      <w:pPr>
        <w:ind w:left="850"/>
        <w:rPr>
          <w:b/>
          <w:sz w:val="24"/>
        </w:rPr>
      </w:pPr>
      <w:hyperlink r:id="rId94">
        <w:r>
          <w:rPr>
            <w:b/>
            <w:color w:val="4471C4"/>
            <w:sz w:val="24"/>
            <w:u w:val="single" w:color="4471C4"/>
          </w:rPr>
          <w:t>Diploma</w:t>
        </w:r>
        <w:r>
          <w:rPr>
            <w:b/>
            <w:color w:val="4471C4"/>
            <w:spacing w:val="-4"/>
            <w:sz w:val="24"/>
            <w:u w:val="single" w:color="4471C4"/>
          </w:rPr>
          <w:t xml:space="preserve"> </w:t>
        </w:r>
        <w:r>
          <w:rPr>
            <w:b/>
            <w:color w:val="4471C4"/>
            <w:sz w:val="24"/>
            <w:u w:val="single" w:color="4471C4"/>
          </w:rPr>
          <w:t>Eki</w:t>
        </w:r>
        <w:r>
          <w:rPr>
            <w:b/>
            <w:color w:val="4471C4"/>
            <w:spacing w:val="-1"/>
            <w:sz w:val="24"/>
            <w:u w:val="single" w:color="4471C4"/>
          </w:rPr>
          <w:t xml:space="preserve"> </w:t>
        </w:r>
        <w:r>
          <w:rPr>
            <w:b/>
            <w:color w:val="4471C4"/>
            <w:spacing w:val="-10"/>
            <w:sz w:val="24"/>
            <w:u w:val="single" w:color="4471C4"/>
          </w:rPr>
          <w:t>2</w:t>
        </w:r>
      </w:hyperlink>
    </w:p>
    <w:p w14:paraId="37A2A7A6" w14:textId="77777777" w:rsidR="007A6F1F" w:rsidRDefault="007A6F1F">
      <w:pPr>
        <w:pStyle w:val="GvdeMetni"/>
        <w:rPr>
          <w:b/>
        </w:rPr>
      </w:pPr>
    </w:p>
    <w:p w14:paraId="6BA5ADAB" w14:textId="77777777" w:rsidR="007A6F1F" w:rsidRDefault="007A6F1F">
      <w:pPr>
        <w:pStyle w:val="GvdeMetni"/>
        <w:spacing w:before="158"/>
        <w:rPr>
          <w:b/>
        </w:rPr>
      </w:pPr>
    </w:p>
    <w:p w14:paraId="4E045A9A" w14:textId="77777777" w:rsidR="007A6F1F" w:rsidRDefault="00A552D1" w:rsidP="00650E0B">
      <w:pPr>
        <w:pStyle w:val="ListeParagraf"/>
        <w:numPr>
          <w:ilvl w:val="1"/>
          <w:numId w:val="4"/>
        </w:numPr>
        <w:tabs>
          <w:tab w:val="left" w:pos="1271"/>
        </w:tabs>
        <w:ind w:left="1271" w:hanging="421"/>
        <w:rPr>
          <w:b/>
        </w:rPr>
      </w:pPr>
      <w:r>
        <w:rPr>
          <w:b/>
          <w:color w:val="FF0000"/>
        </w:rPr>
        <w:t>Öğrenme</w:t>
      </w:r>
      <w:r>
        <w:rPr>
          <w:b/>
          <w:color w:val="FF0000"/>
          <w:spacing w:val="-6"/>
        </w:rPr>
        <w:t xml:space="preserve"> </w:t>
      </w:r>
      <w:r>
        <w:rPr>
          <w:b/>
          <w:color w:val="FF0000"/>
        </w:rPr>
        <w:t>Kaynakları</w:t>
      </w:r>
      <w:r>
        <w:rPr>
          <w:b/>
          <w:color w:val="FF0000"/>
          <w:spacing w:val="-6"/>
        </w:rPr>
        <w:t xml:space="preserve"> </w:t>
      </w:r>
      <w:r>
        <w:rPr>
          <w:b/>
          <w:color w:val="FF0000"/>
        </w:rPr>
        <w:t>ve</w:t>
      </w:r>
      <w:r>
        <w:rPr>
          <w:b/>
          <w:color w:val="FF0000"/>
          <w:spacing w:val="-6"/>
        </w:rPr>
        <w:t xml:space="preserve"> </w:t>
      </w:r>
      <w:r>
        <w:rPr>
          <w:b/>
          <w:color w:val="FF0000"/>
        </w:rPr>
        <w:t>Akademik</w:t>
      </w:r>
      <w:r>
        <w:rPr>
          <w:b/>
          <w:color w:val="FF0000"/>
          <w:spacing w:val="-5"/>
        </w:rPr>
        <w:t xml:space="preserve"> </w:t>
      </w:r>
      <w:r>
        <w:rPr>
          <w:b/>
          <w:color w:val="FF0000"/>
        </w:rPr>
        <w:t>Destek</w:t>
      </w:r>
      <w:r>
        <w:rPr>
          <w:b/>
          <w:color w:val="FF0000"/>
          <w:spacing w:val="-7"/>
        </w:rPr>
        <w:t xml:space="preserve"> </w:t>
      </w:r>
      <w:r>
        <w:rPr>
          <w:b/>
          <w:color w:val="FF0000"/>
          <w:spacing w:val="-2"/>
        </w:rPr>
        <w:t>Hizmetleri</w:t>
      </w:r>
    </w:p>
    <w:p w14:paraId="1814ABED" w14:textId="77777777" w:rsidR="007A6F1F" w:rsidRDefault="00A552D1" w:rsidP="00650E0B">
      <w:pPr>
        <w:pStyle w:val="ListeParagraf"/>
        <w:numPr>
          <w:ilvl w:val="2"/>
          <w:numId w:val="4"/>
        </w:numPr>
        <w:tabs>
          <w:tab w:val="left" w:pos="1863"/>
        </w:tabs>
        <w:spacing w:before="249"/>
        <w:ind w:left="1863" w:hanging="586"/>
        <w:rPr>
          <w:b/>
        </w:rPr>
      </w:pPr>
      <w:r>
        <w:rPr>
          <w:b/>
          <w:color w:val="FF0000"/>
        </w:rPr>
        <w:t>Öğrenme</w:t>
      </w:r>
      <w:r>
        <w:rPr>
          <w:b/>
          <w:color w:val="FF0000"/>
          <w:spacing w:val="-4"/>
        </w:rPr>
        <w:t xml:space="preserve"> </w:t>
      </w:r>
      <w:r>
        <w:rPr>
          <w:b/>
          <w:color w:val="FF0000"/>
        </w:rPr>
        <w:t>ortam</w:t>
      </w:r>
      <w:r>
        <w:rPr>
          <w:b/>
          <w:color w:val="FF0000"/>
          <w:spacing w:val="-3"/>
        </w:rPr>
        <w:t xml:space="preserve"> </w:t>
      </w:r>
      <w:r>
        <w:rPr>
          <w:b/>
          <w:color w:val="FF0000"/>
        </w:rPr>
        <w:t>ve</w:t>
      </w:r>
      <w:r>
        <w:rPr>
          <w:b/>
          <w:color w:val="FF0000"/>
          <w:spacing w:val="-5"/>
        </w:rPr>
        <w:t xml:space="preserve"> </w:t>
      </w:r>
      <w:r>
        <w:rPr>
          <w:b/>
          <w:color w:val="FF0000"/>
          <w:spacing w:val="-2"/>
        </w:rPr>
        <w:t>kaynakları</w:t>
      </w:r>
    </w:p>
    <w:p w14:paraId="6C145EBD" w14:textId="77777777" w:rsidR="007A6F1F" w:rsidRDefault="00A552D1">
      <w:pPr>
        <w:pStyle w:val="GvdeMetni"/>
        <w:spacing w:before="241" w:line="357" w:lineRule="auto"/>
        <w:ind w:left="850" w:right="652"/>
      </w:pPr>
      <w:r>
        <w:t>Eğitim</w:t>
      </w:r>
      <w:r>
        <w:rPr>
          <w:spacing w:val="-7"/>
        </w:rPr>
        <w:t xml:space="preserve"> </w:t>
      </w:r>
      <w:r>
        <w:t>Fakültesi</w:t>
      </w:r>
      <w:r>
        <w:rPr>
          <w:spacing w:val="-2"/>
        </w:rPr>
        <w:t xml:space="preserve"> </w:t>
      </w:r>
      <w:r>
        <w:t>binası</w:t>
      </w:r>
      <w:r>
        <w:rPr>
          <w:spacing w:val="-4"/>
        </w:rPr>
        <w:t xml:space="preserve"> </w:t>
      </w:r>
      <w:r>
        <w:t>içinde</w:t>
      </w:r>
      <w:r>
        <w:rPr>
          <w:spacing w:val="-1"/>
        </w:rPr>
        <w:t xml:space="preserve"> </w:t>
      </w:r>
      <w:r>
        <w:t>Sınıf</w:t>
      </w:r>
      <w:r>
        <w:rPr>
          <w:spacing w:val="-3"/>
        </w:rPr>
        <w:t xml:space="preserve"> </w:t>
      </w:r>
      <w:r>
        <w:t>Eğitimi</w:t>
      </w:r>
      <w:r>
        <w:rPr>
          <w:spacing w:val="-2"/>
        </w:rPr>
        <w:t xml:space="preserve"> </w:t>
      </w:r>
      <w:r>
        <w:t>Anabilim</w:t>
      </w:r>
      <w:r>
        <w:rPr>
          <w:spacing w:val="-7"/>
        </w:rPr>
        <w:t xml:space="preserve"> </w:t>
      </w:r>
      <w:r>
        <w:t>Dalı’na</w:t>
      </w:r>
      <w:r>
        <w:rPr>
          <w:spacing w:val="-5"/>
        </w:rPr>
        <w:t xml:space="preserve"> </w:t>
      </w:r>
      <w:r>
        <w:t>ait</w:t>
      </w:r>
      <w:r>
        <w:rPr>
          <w:spacing w:val="-2"/>
        </w:rPr>
        <w:t xml:space="preserve"> </w:t>
      </w:r>
      <w:r>
        <w:t>yarı</w:t>
      </w:r>
      <w:r>
        <w:rPr>
          <w:spacing w:val="-2"/>
        </w:rPr>
        <w:t xml:space="preserve"> </w:t>
      </w:r>
      <w:r>
        <w:t>zamanlı</w:t>
      </w:r>
      <w:r>
        <w:rPr>
          <w:spacing w:val="-5"/>
        </w:rPr>
        <w:t xml:space="preserve"> </w:t>
      </w:r>
      <w:r>
        <w:t>kullanılan</w:t>
      </w:r>
      <w:r>
        <w:rPr>
          <w:spacing w:val="-3"/>
        </w:rPr>
        <w:t xml:space="preserve"> </w:t>
      </w:r>
      <w:r>
        <w:t>iki</w:t>
      </w:r>
      <w:r>
        <w:rPr>
          <w:spacing w:val="-2"/>
        </w:rPr>
        <w:t xml:space="preserve"> </w:t>
      </w:r>
      <w:r>
        <w:t>sınıf</w:t>
      </w:r>
      <w:r>
        <w:rPr>
          <w:spacing w:val="-2"/>
        </w:rPr>
        <w:t xml:space="preserve"> </w:t>
      </w:r>
      <w:r>
        <w:t>ve</w:t>
      </w:r>
      <w:r>
        <w:rPr>
          <w:spacing w:val="-3"/>
        </w:rPr>
        <w:t xml:space="preserve"> </w:t>
      </w:r>
      <w:r>
        <w:t>bir drama salonu bulunmaktadır.</w:t>
      </w:r>
    </w:p>
    <w:p w14:paraId="648368FA" w14:textId="77777777" w:rsidR="007A6F1F" w:rsidRDefault="00A552D1">
      <w:pPr>
        <w:spacing w:before="168"/>
        <w:ind w:left="850"/>
        <w:rPr>
          <w:rFonts w:ascii="Calibri" w:hAnsi="Calibri"/>
          <w:b/>
        </w:rPr>
      </w:pPr>
      <w:r>
        <w:rPr>
          <w:rFonts w:ascii="Calibri" w:hAnsi="Calibri"/>
          <w:b/>
        </w:rPr>
        <w:t>Olgunluk</w:t>
      </w:r>
      <w:r>
        <w:rPr>
          <w:rFonts w:ascii="Calibri" w:hAnsi="Calibri"/>
          <w:b/>
          <w:spacing w:val="-4"/>
        </w:rPr>
        <w:t xml:space="preserve"> </w:t>
      </w:r>
      <w:r>
        <w:rPr>
          <w:rFonts w:ascii="Calibri" w:hAnsi="Calibri"/>
          <w:b/>
          <w:spacing w:val="-2"/>
        </w:rPr>
        <w:t>Düzeyi</w:t>
      </w:r>
    </w:p>
    <w:p w14:paraId="205F2374" w14:textId="77777777" w:rsidR="007A6F1F" w:rsidRDefault="007A6F1F">
      <w:pPr>
        <w:pStyle w:val="GvdeMetni"/>
        <w:spacing w:before="52"/>
        <w:rPr>
          <w:rFonts w:ascii="Calibri"/>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7F4B7690" w14:textId="77777777">
        <w:trPr>
          <w:trHeight w:val="498"/>
        </w:trPr>
        <w:tc>
          <w:tcPr>
            <w:tcW w:w="1560" w:type="dxa"/>
          </w:tcPr>
          <w:p w14:paraId="7CDFCA71" w14:textId="77777777" w:rsidR="007A6F1F" w:rsidRDefault="007A6F1F">
            <w:pPr>
              <w:pStyle w:val="TableParagraph"/>
            </w:pPr>
          </w:p>
        </w:tc>
        <w:tc>
          <w:tcPr>
            <w:tcW w:w="1133" w:type="dxa"/>
          </w:tcPr>
          <w:p w14:paraId="30663ED2" w14:textId="77777777" w:rsidR="007A6F1F" w:rsidRDefault="00A552D1">
            <w:pPr>
              <w:pStyle w:val="TableParagraph"/>
              <w:spacing w:line="251" w:lineRule="exact"/>
              <w:ind w:left="108"/>
              <w:rPr>
                <w:b/>
              </w:rPr>
            </w:pPr>
            <w:r>
              <w:rPr>
                <w:b/>
                <w:spacing w:val="-10"/>
              </w:rPr>
              <w:t>1</w:t>
            </w:r>
          </w:p>
        </w:tc>
        <w:tc>
          <w:tcPr>
            <w:tcW w:w="1560" w:type="dxa"/>
          </w:tcPr>
          <w:p w14:paraId="5D84DC2C" w14:textId="77777777" w:rsidR="007A6F1F" w:rsidRDefault="00A552D1">
            <w:pPr>
              <w:pStyle w:val="TableParagraph"/>
              <w:spacing w:line="251" w:lineRule="exact"/>
              <w:ind w:left="111"/>
              <w:rPr>
                <w:b/>
              </w:rPr>
            </w:pPr>
            <w:r>
              <w:rPr>
                <w:b/>
                <w:spacing w:val="-10"/>
              </w:rPr>
              <w:t>2</w:t>
            </w:r>
          </w:p>
        </w:tc>
        <w:tc>
          <w:tcPr>
            <w:tcW w:w="1558" w:type="dxa"/>
          </w:tcPr>
          <w:p w14:paraId="4CFF74AD" w14:textId="77777777" w:rsidR="007A6F1F" w:rsidRDefault="00A552D1">
            <w:pPr>
              <w:pStyle w:val="TableParagraph"/>
              <w:spacing w:line="251" w:lineRule="exact"/>
              <w:ind w:left="108"/>
              <w:rPr>
                <w:b/>
              </w:rPr>
            </w:pPr>
            <w:r>
              <w:rPr>
                <w:b/>
                <w:spacing w:val="-10"/>
              </w:rPr>
              <w:t>3</w:t>
            </w:r>
          </w:p>
        </w:tc>
        <w:tc>
          <w:tcPr>
            <w:tcW w:w="1985" w:type="dxa"/>
          </w:tcPr>
          <w:p w14:paraId="7F2BF1E0" w14:textId="77777777" w:rsidR="007A6F1F" w:rsidRDefault="00A552D1">
            <w:pPr>
              <w:pStyle w:val="TableParagraph"/>
              <w:spacing w:line="251" w:lineRule="exact"/>
              <w:ind w:left="110"/>
              <w:rPr>
                <w:b/>
              </w:rPr>
            </w:pPr>
            <w:r>
              <w:rPr>
                <w:b/>
                <w:spacing w:val="-10"/>
              </w:rPr>
              <w:t>4</w:t>
            </w:r>
          </w:p>
        </w:tc>
        <w:tc>
          <w:tcPr>
            <w:tcW w:w="2554" w:type="dxa"/>
          </w:tcPr>
          <w:p w14:paraId="53EB2731" w14:textId="77777777" w:rsidR="007A6F1F" w:rsidRDefault="00A552D1">
            <w:pPr>
              <w:pStyle w:val="TableParagraph"/>
              <w:spacing w:line="251" w:lineRule="exact"/>
              <w:ind w:left="111"/>
              <w:rPr>
                <w:b/>
              </w:rPr>
            </w:pPr>
            <w:r>
              <w:rPr>
                <w:b/>
                <w:spacing w:val="-10"/>
              </w:rPr>
              <w:t>5</w:t>
            </w:r>
          </w:p>
        </w:tc>
      </w:tr>
      <w:tr w:rsidR="007A6F1F" w14:paraId="2C2C090C" w14:textId="77777777">
        <w:trPr>
          <w:trHeight w:val="2776"/>
        </w:trPr>
        <w:tc>
          <w:tcPr>
            <w:tcW w:w="1560" w:type="dxa"/>
          </w:tcPr>
          <w:p w14:paraId="0D106482" w14:textId="77777777" w:rsidR="007A6F1F" w:rsidRDefault="007A6F1F">
            <w:pPr>
              <w:pStyle w:val="TableParagraph"/>
            </w:pPr>
          </w:p>
        </w:tc>
        <w:tc>
          <w:tcPr>
            <w:tcW w:w="1133" w:type="dxa"/>
          </w:tcPr>
          <w:p w14:paraId="48EC7BCF"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35690F6"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B040243"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03D79677" w14:textId="77777777" w:rsidR="007A6F1F" w:rsidRDefault="00A552D1">
            <w:pPr>
              <w:pStyle w:val="TableParagraph"/>
              <w:spacing w:line="247" w:lineRule="exact"/>
              <w:ind w:left="108"/>
            </w:pPr>
            <w:r>
              <w:rPr>
                <w:spacing w:val="-2"/>
              </w:rPr>
              <w:t>Yapılan</w:t>
            </w:r>
          </w:p>
          <w:p w14:paraId="00B409B5" w14:textId="77777777" w:rsidR="007A6F1F" w:rsidRDefault="00A552D1">
            <w:pPr>
              <w:pStyle w:val="TableParagraph"/>
              <w:spacing w:before="129" w:line="360" w:lineRule="auto"/>
              <w:ind w:left="108"/>
            </w:pPr>
            <w:proofErr w:type="gramStart"/>
            <w:r>
              <w:rPr>
                <w:spacing w:val="-2"/>
              </w:rPr>
              <w:t>planlamaların</w:t>
            </w:r>
            <w:proofErr w:type="gramEnd"/>
            <w:r>
              <w:rPr>
                <w:spacing w:val="-2"/>
              </w:rPr>
              <w:t xml:space="preserve"> hayata</w:t>
            </w:r>
          </w:p>
          <w:p w14:paraId="15E51A41"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112CFD9E"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60A58C0" w14:textId="77777777" w:rsidR="007A6F1F" w:rsidRDefault="00A552D1">
            <w:pPr>
              <w:pStyle w:val="TableParagraph"/>
              <w:spacing w:line="360" w:lineRule="auto"/>
              <w:ind w:left="111" w:right="93"/>
              <w:jc w:val="both"/>
            </w:pPr>
            <w:r>
              <w:t xml:space="preserve">Sistematik, sürdürülebilir ve </w:t>
            </w:r>
            <w:r>
              <w:rPr>
                <w:b/>
              </w:rPr>
              <w:t xml:space="preserve">örnek gösterilebilir </w:t>
            </w:r>
            <w:r>
              <w:rPr>
                <w:spacing w:val="-2"/>
              </w:rPr>
              <w:t>uygulamalar</w:t>
            </w:r>
          </w:p>
          <w:p w14:paraId="55FB7E60"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40B6FF0" w14:textId="77777777">
        <w:trPr>
          <w:trHeight w:val="880"/>
        </w:trPr>
        <w:tc>
          <w:tcPr>
            <w:tcW w:w="1560" w:type="dxa"/>
          </w:tcPr>
          <w:p w14:paraId="3063DD43"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022C2D42" w14:textId="77777777" w:rsidR="007A6F1F" w:rsidRDefault="00A552D1">
            <w:pPr>
              <w:pStyle w:val="TableParagraph"/>
              <w:spacing w:before="128"/>
              <w:ind w:left="107"/>
              <w:rPr>
                <w:b/>
              </w:rPr>
            </w:pPr>
            <w:proofErr w:type="gramStart"/>
            <w:r>
              <w:rPr>
                <w:b/>
                <w:spacing w:val="-2"/>
              </w:rPr>
              <w:t>işaretleyiniz</w:t>
            </w:r>
            <w:proofErr w:type="gramEnd"/>
            <w:r>
              <w:rPr>
                <w:b/>
                <w:spacing w:val="-2"/>
              </w:rPr>
              <w:t>.</w:t>
            </w:r>
          </w:p>
        </w:tc>
        <w:tc>
          <w:tcPr>
            <w:tcW w:w="1133" w:type="dxa"/>
          </w:tcPr>
          <w:p w14:paraId="73D0EF40" w14:textId="77777777" w:rsidR="007A6F1F" w:rsidRDefault="007A6F1F">
            <w:pPr>
              <w:pStyle w:val="TableParagraph"/>
            </w:pPr>
          </w:p>
        </w:tc>
        <w:tc>
          <w:tcPr>
            <w:tcW w:w="1560" w:type="dxa"/>
          </w:tcPr>
          <w:p w14:paraId="317765E3" w14:textId="477815B6" w:rsidR="007A6F1F" w:rsidRDefault="00E02D68">
            <w:pPr>
              <w:pStyle w:val="TableParagraph"/>
              <w:spacing w:line="251" w:lineRule="exact"/>
              <w:ind w:left="111"/>
              <w:rPr>
                <w:b/>
              </w:rPr>
            </w:pPr>
            <w:r>
              <w:rPr>
                <w:b/>
              </w:rPr>
              <w:t>X</w:t>
            </w:r>
          </w:p>
        </w:tc>
        <w:tc>
          <w:tcPr>
            <w:tcW w:w="1558" w:type="dxa"/>
          </w:tcPr>
          <w:p w14:paraId="4C8C74A1" w14:textId="4D0EAFB8" w:rsidR="007A6F1F" w:rsidRDefault="007A6F1F">
            <w:pPr>
              <w:pStyle w:val="TableParagraph"/>
            </w:pPr>
          </w:p>
        </w:tc>
        <w:tc>
          <w:tcPr>
            <w:tcW w:w="1985" w:type="dxa"/>
          </w:tcPr>
          <w:p w14:paraId="4363230C" w14:textId="77777777" w:rsidR="007A6F1F" w:rsidRDefault="007A6F1F">
            <w:pPr>
              <w:pStyle w:val="TableParagraph"/>
            </w:pPr>
          </w:p>
        </w:tc>
        <w:tc>
          <w:tcPr>
            <w:tcW w:w="2554" w:type="dxa"/>
          </w:tcPr>
          <w:p w14:paraId="4D44660A" w14:textId="77777777" w:rsidR="007A6F1F" w:rsidRDefault="007A6F1F">
            <w:pPr>
              <w:pStyle w:val="TableParagraph"/>
            </w:pPr>
          </w:p>
        </w:tc>
      </w:tr>
    </w:tbl>
    <w:p w14:paraId="4CA72FE0" w14:textId="77777777" w:rsidR="007A6F1F" w:rsidRDefault="007A6F1F">
      <w:pPr>
        <w:pStyle w:val="GvdeMetni"/>
        <w:rPr>
          <w:b/>
        </w:rPr>
      </w:pPr>
    </w:p>
    <w:p w14:paraId="089B58E4" w14:textId="331FC9D1" w:rsidR="00163BDE" w:rsidRDefault="00163BDE">
      <w:pPr>
        <w:pStyle w:val="GvdeMetni"/>
        <w:rPr>
          <w:b/>
        </w:rPr>
      </w:pPr>
      <w:hyperlink r:id="rId95" w:history="1">
        <w:r w:rsidRPr="00163BDE">
          <w:rPr>
            <w:rStyle w:val="Kpr"/>
            <w:b/>
          </w:rPr>
          <w:t>Sınıf Eğitimi ABD Stratejik Rapor</w:t>
        </w:r>
      </w:hyperlink>
    </w:p>
    <w:p w14:paraId="19005740" w14:textId="77777777" w:rsidR="00163BDE" w:rsidRDefault="00163BDE">
      <w:pPr>
        <w:pStyle w:val="GvdeMetni"/>
        <w:rPr>
          <w:b/>
        </w:rPr>
      </w:pPr>
    </w:p>
    <w:p w14:paraId="0E4C0453" w14:textId="77777777" w:rsidR="007A6F1F" w:rsidRDefault="00A552D1" w:rsidP="00650E0B">
      <w:pPr>
        <w:pStyle w:val="ListeParagraf"/>
        <w:numPr>
          <w:ilvl w:val="2"/>
          <w:numId w:val="4"/>
        </w:numPr>
        <w:tabs>
          <w:tab w:val="left" w:pos="2144"/>
        </w:tabs>
        <w:spacing w:before="1"/>
        <w:ind w:left="2144" w:hanging="586"/>
        <w:rPr>
          <w:b/>
        </w:rPr>
      </w:pPr>
      <w:r>
        <w:rPr>
          <w:b/>
          <w:color w:val="FF0000"/>
        </w:rPr>
        <w:t>Akademik</w:t>
      </w:r>
      <w:r>
        <w:rPr>
          <w:b/>
          <w:color w:val="FF0000"/>
          <w:spacing w:val="-5"/>
        </w:rPr>
        <w:t xml:space="preserve"> </w:t>
      </w:r>
      <w:r>
        <w:rPr>
          <w:b/>
          <w:color w:val="FF0000"/>
        </w:rPr>
        <w:t>destek</w:t>
      </w:r>
      <w:r>
        <w:rPr>
          <w:b/>
          <w:color w:val="FF0000"/>
          <w:spacing w:val="-5"/>
        </w:rPr>
        <w:t xml:space="preserve"> </w:t>
      </w:r>
      <w:r>
        <w:rPr>
          <w:b/>
          <w:color w:val="FF0000"/>
          <w:spacing w:val="-2"/>
        </w:rPr>
        <w:t>hizmetleri</w:t>
      </w:r>
    </w:p>
    <w:p w14:paraId="0685A5D9" w14:textId="77777777" w:rsidR="007A6F1F" w:rsidRDefault="00A552D1">
      <w:pPr>
        <w:spacing w:before="74" w:line="360" w:lineRule="auto"/>
        <w:ind w:left="850" w:right="710"/>
        <w:jc w:val="both"/>
        <w:rPr>
          <w:sz w:val="24"/>
        </w:rPr>
      </w:pPr>
      <w:r>
        <w:rPr>
          <w:sz w:val="24"/>
        </w:rPr>
        <w:lastRenderedPageBreak/>
        <w:t xml:space="preserve">Öğretim elemanları danışmanı olarak atandığı sınıflarda danışmanlık görevlerini devam ettirmektedir. Her dönem öğrenci danışmanları tarafından danışmanlık toplantıları </w:t>
      </w:r>
      <w:r>
        <w:rPr>
          <w:spacing w:val="-2"/>
          <w:sz w:val="24"/>
        </w:rPr>
        <w:t>yapılmaktadır.</w:t>
      </w:r>
    </w:p>
    <w:p w14:paraId="5038360B" w14:textId="77777777" w:rsidR="007A6F1F" w:rsidRDefault="007A6F1F">
      <w:pPr>
        <w:pStyle w:val="GvdeMetni"/>
        <w:spacing w:before="8"/>
        <w:rPr>
          <w:sz w:val="24"/>
        </w:rPr>
      </w:pPr>
    </w:p>
    <w:p w14:paraId="177E3763" w14:textId="77777777" w:rsidR="007A6F1F" w:rsidRDefault="00A552D1">
      <w:pPr>
        <w:ind w:left="850"/>
        <w:rPr>
          <w:b/>
        </w:rPr>
      </w:pPr>
      <w:r>
        <w:rPr>
          <w:b/>
        </w:rPr>
        <w:t>Olgunluk</w:t>
      </w:r>
      <w:r>
        <w:rPr>
          <w:b/>
          <w:spacing w:val="-8"/>
        </w:rPr>
        <w:t xml:space="preserve"> </w:t>
      </w:r>
      <w:r>
        <w:rPr>
          <w:b/>
          <w:spacing w:val="-2"/>
        </w:rPr>
        <w:t>Düzeyi</w:t>
      </w:r>
    </w:p>
    <w:p w14:paraId="601FA050"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AAC3112" w14:textId="77777777">
        <w:trPr>
          <w:trHeight w:val="498"/>
        </w:trPr>
        <w:tc>
          <w:tcPr>
            <w:tcW w:w="1560" w:type="dxa"/>
          </w:tcPr>
          <w:p w14:paraId="3856049D" w14:textId="77777777" w:rsidR="007A6F1F" w:rsidRDefault="007A6F1F">
            <w:pPr>
              <w:pStyle w:val="TableParagraph"/>
            </w:pPr>
          </w:p>
        </w:tc>
        <w:tc>
          <w:tcPr>
            <w:tcW w:w="1133" w:type="dxa"/>
          </w:tcPr>
          <w:p w14:paraId="56FBD5EC" w14:textId="77777777" w:rsidR="007A6F1F" w:rsidRDefault="00A552D1">
            <w:pPr>
              <w:pStyle w:val="TableParagraph"/>
              <w:spacing w:line="251" w:lineRule="exact"/>
              <w:ind w:left="108"/>
              <w:rPr>
                <w:b/>
              </w:rPr>
            </w:pPr>
            <w:r>
              <w:rPr>
                <w:b/>
                <w:spacing w:val="-10"/>
              </w:rPr>
              <w:t>1</w:t>
            </w:r>
          </w:p>
        </w:tc>
        <w:tc>
          <w:tcPr>
            <w:tcW w:w="1560" w:type="dxa"/>
          </w:tcPr>
          <w:p w14:paraId="164AA53D" w14:textId="77777777" w:rsidR="007A6F1F" w:rsidRDefault="00A552D1">
            <w:pPr>
              <w:pStyle w:val="TableParagraph"/>
              <w:spacing w:line="251" w:lineRule="exact"/>
              <w:ind w:left="111"/>
              <w:rPr>
                <w:b/>
              </w:rPr>
            </w:pPr>
            <w:r>
              <w:rPr>
                <w:b/>
                <w:spacing w:val="-10"/>
              </w:rPr>
              <w:t>2</w:t>
            </w:r>
          </w:p>
        </w:tc>
        <w:tc>
          <w:tcPr>
            <w:tcW w:w="1558" w:type="dxa"/>
          </w:tcPr>
          <w:p w14:paraId="48B1DB38" w14:textId="77777777" w:rsidR="007A6F1F" w:rsidRDefault="00A552D1">
            <w:pPr>
              <w:pStyle w:val="TableParagraph"/>
              <w:spacing w:line="251" w:lineRule="exact"/>
              <w:ind w:left="108"/>
              <w:rPr>
                <w:b/>
              </w:rPr>
            </w:pPr>
            <w:r>
              <w:rPr>
                <w:b/>
                <w:spacing w:val="-10"/>
              </w:rPr>
              <w:t>3</w:t>
            </w:r>
          </w:p>
        </w:tc>
        <w:tc>
          <w:tcPr>
            <w:tcW w:w="1985" w:type="dxa"/>
          </w:tcPr>
          <w:p w14:paraId="6A33C6D0" w14:textId="77777777" w:rsidR="007A6F1F" w:rsidRDefault="00A552D1">
            <w:pPr>
              <w:pStyle w:val="TableParagraph"/>
              <w:spacing w:line="251" w:lineRule="exact"/>
              <w:ind w:left="110"/>
              <w:rPr>
                <w:b/>
              </w:rPr>
            </w:pPr>
            <w:r>
              <w:rPr>
                <w:b/>
                <w:spacing w:val="-10"/>
              </w:rPr>
              <w:t>4</w:t>
            </w:r>
          </w:p>
        </w:tc>
        <w:tc>
          <w:tcPr>
            <w:tcW w:w="2554" w:type="dxa"/>
          </w:tcPr>
          <w:p w14:paraId="5F5F00BD" w14:textId="77777777" w:rsidR="007A6F1F" w:rsidRDefault="00A552D1">
            <w:pPr>
              <w:pStyle w:val="TableParagraph"/>
              <w:spacing w:line="251" w:lineRule="exact"/>
              <w:ind w:left="111"/>
              <w:rPr>
                <w:b/>
              </w:rPr>
            </w:pPr>
            <w:r>
              <w:rPr>
                <w:b/>
                <w:spacing w:val="-10"/>
              </w:rPr>
              <w:t>5</w:t>
            </w:r>
          </w:p>
        </w:tc>
      </w:tr>
      <w:tr w:rsidR="007A6F1F" w14:paraId="30AE6DB5" w14:textId="77777777">
        <w:trPr>
          <w:trHeight w:val="2776"/>
        </w:trPr>
        <w:tc>
          <w:tcPr>
            <w:tcW w:w="1560" w:type="dxa"/>
          </w:tcPr>
          <w:p w14:paraId="1AE35449" w14:textId="77777777" w:rsidR="007A6F1F" w:rsidRDefault="007A6F1F">
            <w:pPr>
              <w:pStyle w:val="TableParagraph"/>
            </w:pPr>
          </w:p>
        </w:tc>
        <w:tc>
          <w:tcPr>
            <w:tcW w:w="1133" w:type="dxa"/>
          </w:tcPr>
          <w:p w14:paraId="1E2538B5"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14FD3679"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511F74B5"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3ECD18CC" w14:textId="77777777" w:rsidR="007A6F1F" w:rsidRDefault="00A552D1">
            <w:pPr>
              <w:pStyle w:val="TableParagraph"/>
              <w:spacing w:line="247" w:lineRule="exact"/>
              <w:ind w:left="108"/>
            </w:pPr>
            <w:r>
              <w:rPr>
                <w:spacing w:val="-2"/>
              </w:rPr>
              <w:t>Yapılan</w:t>
            </w:r>
          </w:p>
          <w:p w14:paraId="5D3D2A2A"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0E878838"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00818299"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37BC82E"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EBB40B6"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18A1DF8" w14:textId="77777777">
        <w:trPr>
          <w:trHeight w:val="878"/>
        </w:trPr>
        <w:tc>
          <w:tcPr>
            <w:tcW w:w="1560" w:type="dxa"/>
          </w:tcPr>
          <w:p w14:paraId="2EB383FC"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37DB1C1C"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BD23589" w14:textId="77777777" w:rsidR="007A6F1F" w:rsidRDefault="007A6F1F">
            <w:pPr>
              <w:pStyle w:val="TableParagraph"/>
            </w:pPr>
          </w:p>
        </w:tc>
        <w:tc>
          <w:tcPr>
            <w:tcW w:w="1560" w:type="dxa"/>
          </w:tcPr>
          <w:p w14:paraId="7A5CC107" w14:textId="5E3F1C21" w:rsidR="007A6F1F" w:rsidRDefault="00E02D68">
            <w:pPr>
              <w:pStyle w:val="TableParagraph"/>
            </w:pPr>
            <w:r>
              <w:t>X</w:t>
            </w:r>
          </w:p>
        </w:tc>
        <w:tc>
          <w:tcPr>
            <w:tcW w:w="1558" w:type="dxa"/>
          </w:tcPr>
          <w:p w14:paraId="536617E9" w14:textId="64E5C839" w:rsidR="007A6F1F" w:rsidRDefault="007A6F1F">
            <w:pPr>
              <w:pStyle w:val="TableParagraph"/>
              <w:spacing w:line="251" w:lineRule="exact"/>
              <w:ind w:left="14"/>
              <w:jc w:val="center"/>
              <w:rPr>
                <w:b/>
              </w:rPr>
            </w:pPr>
          </w:p>
        </w:tc>
        <w:tc>
          <w:tcPr>
            <w:tcW w:w="1985" w:type="dxa"/>
          </w:tcPr>
          <w:p w14:paraId="0EB034EB" w14:textId="77777777" w:rsidR="007A6F1F" w:rsidRDefault="007A6F1F">
            <w:pPr>
              <w:pStyle w:val="TableParagraph"/>
            </w:pPr>
          </w:p>
        </w:tc>
        <w:tc>
          <w:tcPr>
            <w:tcW w:w="2554" w:type="dxa"/>
          </w:tcPr>
          <w:p w14:paraId="18EAC4BC" w14:textId="77777777" w:rsidR="007A6F1F" w:rsidRDefault="007A6F1F">
            <w:pPr>
              <w:pStyle w:val="TableParagraph"/>
            </w:pPr>
          </w:p>
        </w:tc>
      </w:tr>
    </w:tbl>
    <w:p w14:paraId="2AAC5304" w14:textId="77777777" w:rsidR="007A6F1F" w:rsidRDefault="007A6F1F">
      <w:pPr>
        <w:pStyle w:val="GvdeMetni"/>
        <w:spacing w:before="248"/>
        <w:rPr>
          <w:b/>
        </w:rPr>
      </w:pPr>
    </w:p>
    <w:p w14:paraId="2FF98278" w14:textId="77777777" w:rsidR="007A6F1F" w:rsidRDefault="00A552D1">
      <w:pPr>
        <w:ind w:left="850"/>
        <w:rPr>
          <w:b/>
        </w:rPr>
      </w:pPr>
      <w:r>
        <w:rPr>
          <w:b/>
        </w:rPr>
        <w:t>Örnek</w:t>
      </w:r>
      <w:r>
        <w:rPr>
          <w:b/>
          <w:spacing w:val="-8"/>
        </w:rPr>
        <w:t xml:space="preserve"> </w:t>
      </w:r>
      <w:r>
        <w:rPr>
          <w:b/>
          <w:spacing w:val="-2"/>
        </w:rPr>
        <w:t>Kanıtlar</w:t>
      </w:r>
    </w:p>
    <w:p w14:paraId="120EF58C" w14:textId="77777777" w:rsidR="007A6F1F" w:rsidRDefault="007A6F1F">
      <w:pPr>
        <w:pStyle w:val="GvdeMetni"/>
        <w:spacing w:before="152"/>
        <w:rPr>
          <w:b/>
        </w:rPr>
      </w:pPr>
    </w:p>
    <w:p w14:paraId="62EEC3AD" w14:textId="77777777" w:rsidR="007A6F1F" w:rsidRDefault="007A6F1F">
      <w:pPr>
        <w:ind w:left="850"/>
        <w:rPr>
          <w:b/>
        </w:rPr>
      </w:pPr>
      <w:hyperlink r:id="rId96">
        <w:r>
          <w:rPr>
            <w:b/>
            <w:color w:val="4471C4"/>
            <w:u w:val="single" w:color="4471C4"/>
          </w:rPr>
          <w:t>Sınıf</w:t>
        </w:r>
        <w:r>
          <w:rPr>
            <w:b/>
            <w:color w:val="4471C4"/>
            <w:spacing w:val="-2"/>
            <w:u w:val="single" w:color="4471C4"/>
          </w:rPr>
          <w:t xml:space="preserve"> </w:t>
        </w:r>
        <w:r>
          <w:rPr>
            <w:b/>
            <w:color w:val="4471C4"/>
            <w:u w:val="single" w:color="4471C4"/>
          </w:rPr>
          <w:t>ABD</w:t>
        </w:r>
        <w:r>
          <w:rPr>
            <w:b/>
            <w:color w:val="4471C4"/>
            <w:spacing w:val="-2"/>
            <w:u w:val="single" w:color="4471C4"/>
          </w:rPr>
          <w:t xml:space="preserve"> Danışmanlıklar</w:t>
        </w:r>
      </w:hyperlink>
    </w:p>
    <w:p w14:paraId="7CD5B4CC" w14:textId="77777777" w:rsidR="007A6F1F" w:rsidRDefault="007A6F1F">
      <w:pPr>
        <w:pStyle w:val="GvdeMetni"/>
        <w:spacing w:before="154"/>
        <w:rPr>
          <w:b/>
        </w:rPr>
      </w:pPr>
    </w:p>
    <w:p w14:paraId="2D8602C0" w14:textId="77777777" w:rsidR="007A6F1F" w:rsidRDefault="00A552D1" w:rsidP="00650E0B">
      <w:pPr>
        <w:pStyle w:val="ListeParagraf"/>
        <w:numPr>
          <w:ilvl w:val="2"/>
          <w:numId w:val="4"/>
        </w:numPr>
        <w:tabs>
          <w:tab w:val="left" w:pos="1863"/>
        </w:tabs>
        <w:ind w:left="1863" w:hanging="586"/>
        <w:rPr>
          <w:b/>
        </w:rPr>
      </w:pPr>
      <w:r>
        <w:rPr>
          <w:b/>
          <w:color w:val="FF0000"/>
        </w:rPr>
        <w:t>Tesis</w:t>
      </w:r>
      <w:r>
        <w:rPr>
          <w:b/>
          <w:color w:val="FF0000"/>
          <w:spacing w:val="-3"/>
        </w:rPr>
        <w:t xml:space="preserve"> </w:t>
      </w:r>
      <w:r>
        <w:rPr>
          <w:b/>
          <w:color w:val="FF0000"/>
        </w:rPr>
        <w:t>ve</w:t>
      </w:r>
      <w:r>
        <w:rPr>
          <w:b/>
          <w:color w:val="FF0000"/>
          <w:spacing w:val="-3"/>
        </w:rPr>
        <w:t xml:space="preserve"> </w:t>
      </w:r>
      <w:r>
        <w:rPr>
          <w:b/>
          <w:color w:val="FF0000"/>
          <w:spacing w:val="-2"/>
        </w:rPr>
        <w:t>altyapılar</w:t>
      </w:r>
    </w:p>
    <w:p w14:paraId="09245758" w14:textId="3D1FFBAE" w:rsidR="007A6F1F" w:rsidRDefault="00A552D1">
      <w:pPr>
        <w:pStyle w:val="GvdeMetni"/>
        <w:spacing w:before="242" w:line="360" w:lineRule="auto"/>
        <w:ind w:left="850" w:right="652"/>
      </w:pPr>
      <w:r>
        <w:t>Birim olarak Eğitim Fakültesi’ne ait genel bir başlıktır. Bu nedenle anabilim dalı bazında yapılan bir çalışma bulunmamaktadır.</w:t>
      </w:r>
      <w:r w:rsidR="00134E04">
        <w:t xml:space="preserve"> </w:t>
      </w:r>
    </w:p>
    <w:p w14:paraId="52378B68" w14:textId="77777777" w:rsidR="007A6F1F" w:rsidRDefault="00A552D1">
      <w:pPr>
        <w:spacing w:before="124"/>
        <w:ind w:left="850"/>
        <w:rPr>
          <w:b/>
        </w:rPr>
      </w:pPr>
      <w:r>
        <w:rPr>
          <w:b/>
        </w:rPr>
        <w:t>Olgunluk</w:t>
      </w:r>
      <w:r>
        <w:rPr>
          <w:b/>
          <w:spacing w:val="-8"/>
        </w:rPr>
        <w:t xml:space="preserve"> </w:t>
      </w:r>
      <w:r>
        <w:rPr>
          <w:b/>
          <w:spacing w:val="-2"/>
        </w:rPr>
        <w:t>Düzeyi</w:t>
      </w:r>
    </w:p>
    <w:p w14:paraId="37EBF6B7"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36AB9C84" w14:textId="77777777">
        <w:trPr>
          <w:trHeight w:val="498"/>
        </w:trPr>
        <w:tc>
          <w:tcPr>
            <w:tcW w:w="1560" w:type="dxa"/>
          </w:tcPr>
          <w:p w14:paraId="72648D77" w14:textId="77777777" w:rsidR="007A6F1F" w:rsidRDefault="007A6F1F">
            <w:pPr>
              <w:pStyle w:val="TableParagraph"/>
            </w:pPr>
          </w:p>
        </w:tc>
        <w:tc>
          <w:tcPr>
            <w:tcW w:w="1133" w:type="dxa"/>
          </w:tcPr>
          <w:p w14:paraId="1693F6E8" w14:textId="77777777" w:rsidR="007A6F1F" w:rsidRDefault="00A552D1">
            <w:pPr>
              <w:pStyle w:val="TableParagraph"/>
              <w:spacing w:line="251" w:lineRule="exact"/>
              <w:ind w:left="108"/>
              <w:rPr>
                <w:b/>
              </w:rPr>
            </w:pPr>
            <w:r>
              <w:rPr>
                <w:b/>
                <w:spacing w:val="-10"/>
              </w:rPr>
              <w:t>1</w:t>
            </w:r>
          </w:p>
        </w:tc>
        <w:tc>
          <w:tcPr>
            <w:tcW w:w="1560" w:type="dxa"/>
          </w:tcPr>
          <w:p w14:paraId="4573F2AE" w14:textId="77777777" w:rsidR="007A6F1F" w:rsidRDefault="00A552D1">
            <w:pPr>
              <w:pStyle w:val="TableParagraph"/>
              <w:spacing w:line="251" w:lineRule="exact"/>
              <w:ind w:left="111"/>
              <w:rPr>
                <w:b/>
              </w:rPr>
            </w:pPr>
            <w:r>
              <w:rPr>
                <w:b/>
                <w:spacing w:val="-10"/>
              </w:rPr>
              <w:t>2</w:t>
            </w:r>
          </w:p>
        </w:tc>
        <w:tc>
          <w:tcPr>
            <w:tcW w:w="1558" w:type="dxa"/>
          </w:tcPr>
          <w:p w14:paraId="0C31D33B" w14:textId="77777777" w:rsidR="007A6F1F" w:rsidRDefault="00A552D1">
            <w:pPr>
              <w:pStyle w:val="TableParagraph"/>
              <w:spacing w:line="251" w:lineRule="exact"/>
              <w:ind w:left="108"/>
              <w:rPr>
                <w:b/>
              </w:rPr>
            </w:pPr>
            <w:r>
              <w:rPr>
                <w:b/>
                <w:spacing w:val="-10"/>
              </w:rPr>
              <w:t>3</w:t>
            </w:r>
          </w:p>
        </w:tc>
        <w:tc>
          <w:tcPr>
            <w:tcW w:w="1985" w:type="dxa"/>
          </w:tcPr>
          <w:p w14:paraId="6E8145FD" w14:textId="77777777" w:rsidR="007A6F1F" w:rsidRDefault="00A552D1">
            <w:pPr>
              <w:pStyle w:val="TableParagraph"/>
              <w:spacing w:line="251" w:lineRule="exact"/>
              <w:ind w:left="110"/>
              <w:rPr>
                <w:b/>
              </w:rPr>
            </w:pPr>
            <w:r>
              <w:rPr>
                <w:b/>
                <w:spacing w:val="-10"/>
              </w:rPr>
              <w:t>4</w:t>
            </w:r>
          </w:p>
        </w:tc>
        <w:tc>
          <w:tcPr>
            <w:tcW w:w="2554" w:type="dxa"/>
          </w:tcPr>
          <w:p w14:paraId="7066E6A8" w14:textId="77777777" w:rsidR="007A6F1F" w:rsidRDefault="00A552D1">
            <w:pPr>
              <w:pStyle w:val="TableParagraph"/>
              <w:spacing w:line="251" w:lineRule="exact"/>
              <w:ind w:left="111"/>
              <w:rPr>
                <w:b/>
              </w:rPr>
            </w:pPr>
            <w:r>
              <w:rPr>
                <w:b/>
                <w:spacing w:val="-10"/>
              </w:rPr>
              <w:t>5</w:t>
            </w:r>
          </w:p>
        </w:tc>
      </w:tr>
      <w:tr w:rsidR="007A6F1F" w14:paraId="6D8F33F2" w14:textId="77777777">
        <w:trPr>
          <w:trHeight w:val="2776"/>
        </w:trPr>
        <w:tc>
          <w:tcPr>
            <w:tcW w:w="1560" w:type="dxa"/>
          </w:tcPr>
          <w:p w14:paraId="70A03391" w14:textId="77777777" w:rsidR="007A6F1F" w:rsidRDefault="007A6F1F">
            <w:pPr>
              <w:pStyle w:val="TableParagraph"/>
            </w:pPr>
          </w:p>
        </w:tc>
        <w:tc>
          <w:tcPr>
            <w:tcW w:w="1133" w:type="dxa"/>
          </w:tcPr>
          <w:p w14:paraId="4CE723AE"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A50BA87"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610B198"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297A0B48" w14:textId="77777777" w:rsidR="007A6F1F" w:rsidRDefault="00A552D1">
            <w:pPr>
              <w:pStyle w:val="TableParagraph"/>
              <w:spacing w:line="247" w:lineRule="exact"/>
              <w:ind w:left="108"/>
            </w:pPr>
            <w:r>
              <w:rPr>
                <w:spacing w:val="-2"/>
              </w:rPr>
              <w:t>Yapılan</w:t>
            </w:r>
          </w:p>
          <w:p w14:paraId="4A0F94AF"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52C7DB02"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829C8F9"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560FCBDA"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370C4A67"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6DA44B0C" w14:textId="77777777">
        <w:trPr>
          <w:trHeight w:val="880"/>
        </w:trPr>
        <w:tc>
          <w:tcPr>
            <w:tcW w:w="1560" w:type="dxa"/>
          </w:tcPr>
          <w:p w14:paraId="16533904" w14:textId="77777777" w:rsidR="007A6F1F" w:rsidRDefault="00A552D1">
            <w:pPr>
              <w:pStyle w:val="TableParagraph"/>
              <w:tabs>
                <w:tab w:val="left" w:pos="1230"/>
              </w:tabs>
              <w:spacing w:before="1"/>
              <w:ind w:left="107"/>
              <w:rPr>
                <w:b/>
              </w:rPr>
            </w:pPr>
            <w:r>
              <w:rPr>
                <w:b/>
                <w:spacing w:val="-5"/>
              </w:rPr>
              <w:t>(X)</w:t>
            </w:r>
            <w:r>
              <w:rPr>
                <w:b/>
              </w:rPr>
              <w:tab/>
            </w:r>
            <w:r>
              <w:rPr>
                <w:b/>
                <w:spacing w:val="-5"/>
              </w:rPr>
              <w:t>ile</w:t>
            </w:r>
          </w:p>
          <w:p w14:paraId="11BEFB6A"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6BFC462" w14:textId="0F071C5A" w:rsidR="007A6F1F" w:rsidRDefault="007A6F1F">
            <w:pPr>
              <w:pStyle w:val="TableParagraph"/>
              <w:spacing w:before="1"/>
              <w:ind w:left="11"/>
              <w:jc w:val="center"/>
              <w:rPr>
                <w:b/>
              </w:rPr>
            </w:pPr>
          </w:p>
        </w:tc>
        <w:tc>
          <w:tcPr>
            <w:tcW w:w="1560" w:type="dxa"/>
          </w:tcPr>
          <w:p w14:paraId="65DDCA40" w14:textId="77777777" w:rsidR="007A6F1F" w:rsidRDefault="007A6F1F">
            <w:pPr>
              <w:pStyle w:val="TableParagraph"/>
            </w:pPr>
          </w:p>
        </w:tc>
        <w:tc>
          <w:tcPr>
            <w:tcW w:w="1558" w:type="dxa"/>
          </w:tcPr>
          <w:p w14:paraId="08A4F39D" w14:textId="1ED76FE1" w:rsidR="007A6F1F" w:rsidRDefault="00163BDE">
            <w:pPr>
              <w:pStyle w:val="TableParagraph"/>
            </w:pPr>
            <w:proofErr w:type="gramStart"/>
            <w:r>
              <w:t>x</w:t>
            </w:r>
            <w:proofErr w:type="gramEnd"/>
          </w:p>
        </w:tc>
        <w:tc>
          <w:tcPr>
            <w:tcW w:w="1985" w:type="dxa"/>
          </w:tcPr>
          <w:p w14:paraId="3B2272E7" w14:textId="77777777" w:rsidR="007A6F1F" w:rsidRDefault="007A6F1F">
            <w:pPr>
              <w:pStyle w:val="TableParagraph"/>
            </w:pPr>
          </w:p>
        </w:tc>
        <w:tc>
          <w:tcPr>
            <w:tcW w:w="2554" w:type="dxa"/>
          </w:tcPr>
          <w:p w14:paraId="339EC97B" w14:textId="77777777" w:rsidR="007A6F1F" w:rsidRDefault="007A6F1F">
            <w:pPr>
              <w:pStyle w:val="TableParagraph"/>
            </w:pPr>
          </w:p>
        </w:tc>
      </w:tr>
    </w:tbl>
    <w:p w14:paraId="52E0039E" w14:textId="77777777" w:rsidR="007A6F1F" w:rsidRDefault="007A6F1F">
      <w:pPr>
        <w:pStyle w:val="GvdeMetni"/>
        <w:rPr>
          <w:b/>
        </w:rPr>
      </w:pPr>
    </w:p>
    <w:p w14:paraId="76F7B2C4" w14:textId="197347FF" w:rsidR="007A6F1F" w:rsidRDefault="00163BDE">
      <w:pPr>
        <w:pStyle w:val="GvdeMetni"/>
        <w:spacing w:before="9"/>
        <w:rPr>
          <w:b/>
        </w:rPr>
      </w:pPr>
      <w:hyperlink r:id="rId97" w:history="1">
        <w:r w:rsidRPr="00163BDE">
          <w:rPr>
            <w:rStyle w:val="Kpr"/>
            <w:b/>
          </w:rPr>
          <w:t>SDÜ Tesis ve Altyapılar</w:t>
        </w:r>
      </w:hyperlink>
    </w:p>
    <w:p w14:paraId="1E19CA1A" w14:textId="77777777" w:rsidR="00163BDE" w:rsidRDefault="00163BDE">
      <w:pPr>
        <w:pStyle w:val="GvdeMetni"/>
        <w:spacing w:before="9"/>
        <w:rPr>
          <w:b/>
        </w:rPr>
      </w:pPr>
    </w:p>
    <w:p w14:paraId="1791F866" w14:textId="77777777" w:rsidR="007A6F1F" w:rsidRDefault="00A552D1" w:rsidP="00650E0B">
      <w:pPr>
        <w:pStyle w:val="ListeParagraf"/>
        <w:numPr>
          <w:ilvl w:val="2"/>
          <w:numId w:val="4"/>
        </w:numPr>
        <w:tabs>
          <w:tab w:val="left" w:pos="1863"/>
        </w:tabs>
        <w:spacing w:before="1"/>
        <w:ind w:left="1863" w:hanging="586"/>
        <w:rPr>
          <w:b/>
        </w:rPr>
      </w:pPr>
      <w:r>
        <w:rPr>
          <w:b/>
          <w:color w:val="FF0000"/>
        </w:rPr>
        <w:t>Dezavantajlı</w:t>
      </w:r>
      <w:r>
        <w:rPr>
          <w:b/>
          <w:color w:val="FF0000"/>
          <w:spacing w:val="-6"/>
        </w:rPr>
        <w:t xml:space="preserve"> </w:t>
      </w:r>
      <w:r>
        <w:rPr>
          <w:b/>
          <w:color w:val="FF0000"/>
          <w:spacing w:val="-2"/>
        </w:rPr>
        <w:t>gruplar</w:t>
      </w:r>
    </w:p>
    <w:p w14:paraId="55F329CF" w14:textId="77777777" w:rsidR="007A6F1F" w:rsidRDefault="00A552D1">
      <w:pPr>
        <w:pStyle w:val="GvdeMetni"/>
        <w:tabs>
          <w:tab w:val="left" w:pos="1495"/>
          <w:tab w:val="left" w:pos="2368"/>
          <w:tab w:val="left" w:pos="3412"/>
          <w:tab w:val="left" w:pos="4395"/>
          <w:tab w:val="left" w:pos="5671"/>
          <w:tab w:val="left" w:pos="6437"/>
          <w:tab w:val="left" w:pos="8346"/>
          <w:tab w:val="left" w:pos="9221"/>
        </w:tabs>
        <w:spacing w:before="241" w:line="360" w:lineRule="auto"/>
        <w:ind w:left="850" w:right="713"/>
      </w:pPr>
      <w:r>
        <w:rPr>
          <w:spacing w:val="-2"/>
        </w:rPr>
        <w:t>Sınıf</w:t>
      </w:r>
      <w:r>
        <w:tab/>
      </w:r>
      <w:r>
        <w:rPr>
          <w:spacing w:val="-2"/>
        </w:rPr>
        <w:t>Eğitimi</w:t>
      </w:r>
      <w:r>
        <w:tab/>
      </w:r>
      <w:r>
        <w:rPr>
          <w:spacing w:val="-2"/>
        </w:rPr>
        <w:t>Anabilim</w:t>
      </w:r>
      <w:r>
        <w:tab/>
      </w:r>
      <w:r>
        <w:rPr>
          <w:spacing w:val="-2"/>
        </w:rPr>
        <w:t>Dalı’nda</w:t>
      </w:r>
      <w:r>
        <w:tab/>
      </w:r>
      <w:r>
        <w:rPr>
          <w:spacing w:val="-2"/>
        </w:rPr>
        <w:t>dezavantajlı</w:t>
      </w:r>
      <w:r>
        <w:tab/>
      </w:r>
      <w:r>
        <w:rPr>
          <w:spacing w:val="-2"/>
        </w:rPr>
        <w:t>olarak</w:t>
      </w:r>
      <w:r>
        <w:tab/>
      </w:r>
      <w:r>
        <w:rPr>
          <w:spacing w:val="-2"/>
        </w:rPr>
        <w:t>nitelendirilebilecek</w:t>
      </w:r>
      <w:r>
        <w:tab/>
      </w:r>
      <w:r>
        <w:rPr>
          <w:spacing w:val="-2"/>
        </w:rPr>
        <w:t>öğrenci</w:t>
      </w:r>
      <w:r>
        <w:tab/>
      </w:r>
      <w:r>
        <w:rPr>
          <w:spacing w:val="-2"/>
        </w:rPr>
        <w:t>grupları bulunmamaktadır.</w:t>
      </w:r>
    </w:p>
    <w:p w14:paraId="6C97D259" w14:textId="77777777" w:rsidR="007A6F1F" w:rsidRDefault="00A552D1">
      <w:pPr>
        <w:spacing w:before="4"/>
        <w:ind w:left="850"/>
        <w:rPr>
          <w:b/>
        </w:rPr>
      </w:pPr>
      <w:r>
        <w:rPr>
          <w:b/>
        </w:rPr>
        <w:t>Olgunluk</w:t>
      </w:r>
      <w:r>
        <w:rPr>
          <w:b/>
          <w:spacing w:val="-8"/>
        </w:rPr>
        <w:t xml:space="preserve"> </w:t>
      </w:r>
      <w:r>
        <w:rPr>
          <w:b/>
          <w:spacing w:val="-2"/>
        </w:rPr>
        <w:t>Düzeyi</w:t>
      </w:r>
    </w:p>
    <w:p w14:paraId="176D8C9B"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4CC3B241" w14:textId="77777777">
        <w:trPr>
          <w:trHeight w:val="498"/>
        </w:trPr>
        <w:tc>
          <w:tcPr>
            <w:tcW w:w="1560" w:type="dxa"/>
          </w:tcPr>
          <w:p w14:paraId="60B7DBEA" w14:textId="77777777" w:rsidR="007A6F1F" w:rsidRDefault="007A6F1F">
            <w:pPr>
              <w:pStyle w:val="TableParagraph"/>
            </w:pPr>
          </w:p>
        </w:tc>
        <w:tc>
          <w:tcPr>
            <w:tcW w:w="1133" w:type="dxa"/>
          </w:tcPr>
          <w:p w14:paraId="087C9666" w14:textId="77777777" w:rsidR="007A6F1F" w:rsidRDefault="00A552D1">
            <w:pPr>
              <w:pStyle w:val="TableParagraph"/>
              <w:spacing w:line="251" w:lineRule="exact"/>
              <w:ind w:left="108"/>
              <w:rPr>
                <w:b/>
              </w:rPr>
            </w:pPr>
            <w:r>
              <w:rPr>
                <w:b/>
                <w:spacing w:val="-10"/>
              </w:rPr>
              <w:t>1</w:t>
            </w:r>
          </w:p>
        </w:tc>
        <w:tc>
          <w:tcPr>
            <w:tcW w:w="1560" w:type="dxa"/>
          </w:tcPr>
          <w:p w14:paraId="2EA27A3B" w14:textId="77777777" w:rsidR="007A6F1F" w:rsidRDefault="00A552D1">
            <w:pPr>
              <w:pStyle w:val="TableParagraph"/>
              <w:spacing w:line="251" w:lineRule="exact"/>
              <w:ind w:left="111"/>
              <w:rPr>
                <w:b/>
              </w:rPr>
            </w:pPr>
            <w:r>
              <w:rPr>
                <w:b/>
                <w:spacing w:val="-10"/>
              </w:rPr>
              <w:t>2</w:t>
            </w:r>
          </w:p>
        </w:tc>
        <w:tc>
          <w:tcPr>
            <w:tcW w:w="1558" w:type="dxa"/>
          </w:tcPr>
          <w:p w14:paraId="2A380599" w14:textId="77777777" w:rsidR="007A6F1F" w:rsidRDefault="00A552D1">
            <w:pPr>
              <w:pStyle w:val="TableParagraph"/>
              <w:spacing w:line="251" w:lineRule="exact"/>
              <w:ind w:left="108"/>
              <w:rPr>
                <w:b/>
              </w:rPr>
            </w:pPr>
            <w:r>
              <w:rPr>
                <w:b/>
                <w:spacing w:val="-10"/>
              </w:rPr>
              <w:t>3</w:t>
            </w:r>
          </w:p>
        </w:tc>
        <w:tc>
          <w:tcPr>
            <w:tcW w:w="1985" w:type="dxa"/>
          </w:tcPr>
          <w:p w14:paraId="423B8218" w14:textId="77777777" w:rsidR="007A6F1F" w:rsidRDefault="00A552D1">
            <w:pPr>
              <w:pStyle w:val="TableParagraph"/>
              <w:spacing w:line="251" w:lineRule="exact"/>
              <w:ind w:left="110"/>
              <w:rPr>
                <w:b/>
              </w:rPr>
            </w:pPr>
            <w:r>
              <w:rPr>
                <w:b/>
                <w:spacing w:val="-10"/>
              </w:rPr>
              <w:t>4</w:t>
            </w:r>
          </w:p>
        </w:tc>
        <w:tc>
          <w:tcPr>
            <w:tcW w:w="2554" w:type="dxa"/>
          </w:tcPr>
          <w:p w14:paraId="7FFA9F71" w14:textId="77777777" w:rsidR="007A6F1F" w:rsidRDefault="00A552D1">
            <w:pPr>
              <w:pStyle w:val="TableParagraph"/>
              <w:spacing w:line="251" w:lineRule="exact"/>
              <w:ind w:left="111"/>
              <w:rPr>
                <w:b/>
              </w:rPr>
            </w:pPr>
            <w:r>
              <w:rPr>
                <w:b/>
                <w:spacing w:val="-10"/>
              </w:rPr>
              <w:t>5</w:t>
            </w:r>
          </w:p>
        </w:tc>
      </w:tr>
      <w:tr w:rsidR="007A6F1F" w14:paraId="6142929F" w14:textId="77777777">
        <w:trPr>
          <w:trHeight w:val="2777"/>
        </w:trPr>
        <w:tc>
          <w:tcPr>
            <w:tcW w:w="1560" w:type="dxa"/>
          </w:tcPr>
          <w:p w14:paraId="0A9A395D" w14:textId="77777777" w:rsidR="007A6F1F" w:rsidRDefault="007A6F1F">
            <w:pPr>
              <w:pStyle w:val="TableParagraph"/>
            </w:pPr>
          </w:p>
        </w:tc>
        <w:tc>
          <w:tcPr>
            <w:tcW w:w="1133" w:type="dxa"/>
          </w:tcPr>
          <w:p w14:paraId="59975EC7"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1F1BE8C3"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0CBD4CF8"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553E8E8C" w14:textId="77777777" w:rsidR="007A6F1F" w:rsidRDefault="00A552D1">
            <w:pPr>
              <w:pStyle w:val="TableParagraph"/>
              <w:spacing w:line="247" w:lineRule="exact"/>
              <w:ind w:left="108"/>
            </w:pPr>
            <w:r>
              <w:rPr>
                <w:spacing w:val="-2"/>
              </w:rPr>
              <w:t>Yapılan</w:t>
            </w:r>
          </w:p>
          <w:p w14:paraId="5BEF8380" w14:textId="77777777" w:rsidR="007A6F1F" w:rsidRDefault="00A552D1">
            <w:pPr>
              <w:pStyle w:val="TableParagraph"/>
              <w:spacing w:before="127" w:line="360" w:lineRule="auto"/>
              <w:ind w:left="108"/>
            </w:pPr>
            <w:proofErr w:type="gramStart"/>
            <w:r>
              <w:rPr>
                <w:spacing w:val="-2"/>
              </w:rPr>
              <w:t>planlamaların</w:t>
            </w:r>
            <w:proofErr w:type="gramEnd"/>
            <w:r>
              <w:rPr>
                <w:spacing w:val="-2"/>
              </w:rPr>
              <w:t xml:space="preserve"> hayata</w:t>
            </w:r>
          </w:p>
          <w:p w14:paraId="0E949BE5"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762D6439"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66ADC36"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C8EE70D"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A0B2BBC" w14:textId="77777777">
        <w:trPr>
          <w:trHeight w:val="877"/>
        </w:trPr>
        <w:tc>
          <w:tcPr>
            <w:tcW w:w="1560" w:type="dxa"/>
          </w:tcPr>
          <w:p w14:paraId="51FFC0BE"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B9210D7"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D9CDD74" w14:textId="37ADA871" w:rsidR="007A6F1F" w:rsidRPr="00AB3016" w:rsidRDefault="00AB3016" w:rsidP="00AB3016">
            <w:pPr>
              <w:pStyle w:val="TableParagraph"/>
              <w:jc w:val="center"/>
              <w:rPr>
                <w:b/>
                <w:bCs/>
              </w:rPr>
            </w:pPr>
            <w:proofErr w:type="gramStart"/>
            <w:r w:rsidRPr="00AB3016">
              <w:rPr>
                <w:b/>
                <w:bCs/>
              </w:rPr>
              <w:t>x</w:t>
            </w:r>
            <w:proofErr w:type="gramEnd"/>
          </w:p>
        </w:tc>
        <w:tc>
          <w:tcPr>
            <w:tcW w:w="1560" w:type="dxa"/>
          </w:tcPr>
          <w:p w14:paraId="55E85A58" w14:textId="0852EB14" w:rsidR="007A6F1F" w:rsidRDefault="007A6F1F">
            <w:pPr>
              <w:pStyle w:val="TableParagraph"/>
              <w:spacing w:line="251" w:lineRule="exact"/>
              <w:ind w:left="17"/>
              <w:jc w:val="center"/>
              <w:rPr>
                <w:b/>
              </w:rPr>
            </w:pPr>
          </w:p>
        </w:tc>
        <w:tc>
          <w:tcPr>
            <w:tcW w:w="1558" w:type="dxa"/>
          </w:tcPr>
          <w:p w14:paraId="4DDECC71" w14:textId="77777777" w:rsidR="007A6F1F" w:rsidRDefault="007A6F1F">
            <w:pPr>
              <w:pStyle w:val="TableParagraph"/>
            </w:pPr>
          </w:p>
        </w:tc>
        <w:tc>
          <w:tcPr>
            <w:tcW w:w="1985" w:type="dxa"/>
          </w:tcPr>
          <w:p w14:paraId="7755E928" w14:textId="77777777" w:rsidR="007A6F1F" w:rsidRDefault="007A6F1F">
            <w:pPr>
              <w:pStyle w:val="TableParagraph"/>
            </w:pPr>
          </w:p>
        </w:tc>
        <w:tc>
          <w:tcPr>
            <w:tcW w:w="2554" w:type="dxa"/>
          </w:tcPr>
          <w:p w14:paraId="35DEA921" w14:textId="77777777" w:rsidR="007A6F1F" w:rsidRDefault="007A6F1F">
            <w:pPr>
              <w:pStyle w:val="TableParagraph"/>
            </w:pPr>
          </w:p>
        </w:tc>
      </w:tr>
    </w:tbl>
    <w:p w14:paraId="59998F7B" w14:textId="77777777" w:rsidR="007A6F1F" w:rsidRDefault="007A6F1F">
      <w:pPr>
        <w:pStyle w:val="GvdeMetni"/>
        <w:rPr>
          <w:b/>
        </w:rPr>
      </w:pPr>
    </w:p>
    <w:p w14:paraId="732246C2" w14:textId="77777777" w:rsidR="007A6F1F" w:rsidRDefault="007A6F1F">
      <w:pPr>
        <w:pStyle w:val="GvdeMetni"/>
        <w:rPr>
          <w:b/>
        </w:rPr>
      </w:pPr>
    </w:p>
    <w:p w14:paraId="050181F5" w14:textId="77777777" w:rsidR="007A6F1F" w:rsidRDefault="007A6F1F">
      <w:pPr>
        <w:pStyle w:val="GvdeMetni"/>
        <w:spacing w:before="242"/>
        <w:rPr>
          <w:b/>
        </w:rPr>
      </w:pPr>
    </w:p>
    <w:p w14:paraId="25E342B0" w14:textId="77777777" w:rsidR="007A6F1F" w:rsidRDefault="00A552D1" w:rsidP="00650E0B">
      <w:pPr>
        <w:pStyle w:val="ListeParagraf"/>
        <w:numPr>
          <w:ilvl w:val="2"/>
          <w:numId w:val="4"/>
        </w:numPr>
        <w:tabs>
          <w:tab w:val="left" w:pos="1863"/>
        </w:tabs>
        <w:ind w:left="1863" w:hanging="586"/>
        <w:rPr>
          <w:b/>
        </w:rPr>
      </w:pPr>
      <w:r>
        <w:rPr>
          <w:b/>
          <w:color w:val="FF0000"/>
        </w:rPr>
        <w:t>Sosyal,</w:t>
      </w:r>
      <w:r>
        <w:rPr>
          <w:b/>
          <w:color w:val="FF0000"/>
          <w:spacing w:val="-6"/>
        </w:rPr>
        <w:t xml:space="preserve"> </w:t>
      </w:r>
      <w:r>
        <w:rPr>
          <w:b/>
          <w:color w:val="FF0000"/>
        </w:rPr>
        <w:t>kültürel,</w:t>
      </w:r>
      <w:r>
        <w:rPr>
          <w:b/>
          <w:color w:val="FF0000"/>
          <w:spacing w:val="-8"/>
        </w:rPr>
        <w:t xml:space="preserve"> </w:t>
      </w:r>
      <w:r>
        <w:rPr>
          <w:b/>
          <w:color w:val="FF0000"/>
        </w:rPr>
        <w:t>sportif</w:t>
      </w:r>
      <w:r>
        <w:rPr>
          <w:b/>
          <w:color w:val="FF0000"/>
          <w:spacing w:val="-6"/>
        </w:rPr>
        <w:t xml:space="preserve"> </w:t>
      </w:r>
      <w:r>
        <w:rPr>
          <w:b/>
          <w:color w:val="FF0000"/>
          <w:spacing w:val="-2"/>
        </w:rPr>
        <w:t>faaliyetler</w:t>
      </w:r>
    </w:p>
    <w:p w14:paraId="1A8213A3" w14:textId="09202DF4" w:rsidR="007A6F1F" w:rsidRDefault="00A552D1">
      <w:pPr>
        <w:pStyle w:val="GvdeMetni"/>
        <w:spacing w:before="241" w:line="360" w:lineRule="auto"/>
        <w:ind w:left="850"/>
      </w:pPr>
      <w:r>
        <w:t>Sınıf</w:t>
      </w:r>
      <w:r>
        <w:rPr>
          <w:spacing w:val="-14"/>
        </w:rPr>
        <w:t xml:space="preserve"> </w:t>
      </w:r>
      <w:r>
        <w:t>Eğitimi</w:t>
      </w:r>
      <w:r>
        <w:rPr>
          <w:spacing w:val="-12"/>
        </w:rPr>
        <w:t xml:space="preserve"> </w:t>
      </w:r>
      <w:r>
        <w:t>Anabilim</w:t>
      </w:r>
      <w:r>
        <w:rPr>
          <w:spacing w:val="-14"/>
        </w:rPr>
        <w:t xml:space="preserve"> </w:t>
      </w:r>
      <w:r>
        <w:t>Dalı’nın</w:t>
      </w:r>
      <w:r>
        <w:rPr>
          <w:spacing w:val="-14"/>
        </w:rPr>
        <w:t xml:space="preserve"> </w:t>
      </w:r>
      <w:r>
        <w:t>bünyesinde</w:t>
      </w:r>
      <w:r>
        <w:rPr>
          <w:spacing w:val="-12"/>
        </w:rPr>
        <w:t xml:space="preserve"> </w:t>
      </w:r>
      <w:r>
        <w:t>öğretim</w:t>
      </w:r>
      <w:r>
        <w:rPr>
          <w:spacing w:val="-14"/>
        </w:rPr>
        <w:t xml:space="preserve"> </w:t>
      </w:r>
      <w:r>
        <w:t>üyelerinin</w:t>
      </w:r>
      <w:r>
        <w:rPr>
          <w:spacing w:val="-12"/>
        </w:rPr>
        <w:t xml:space="preserve"> </w:t>
      </w:r>
      <w:r>
        <w:t>aktif</w:t>
      </w:r>
      <w:r>
        <w:rPr>
          <w:spacing w:val="-12"/>
        </w:rPr>
        <w:t xml:space="preserve"> </w:t>
      </w:r>
      <w:r>
        <w:t>olarak</w:t>
      </w:r>
      <w:r>
        <w:rPr>
          <w:spacing w:val="-11"/>
        </w:rPr>
        <w:t xml:space="preserve"> </w:t>
      </w:r>
      <w:r>
        <w:t>katkı</w:t>
      </w:r>
      <w:r>
        <w:rPr>
          <w:spacing w:val="-12"/>
        </w:rPr>
        <w:t xml:space="preserve"> </w:t>
      </w:r>
      <w:r>
        <w:t>sunduğu</w:t>
      </w:r>
      <w:r>
        <w:rPr>
          <w:spacing w:val="-12"/>
        </w:rPr>
        <w:t xml:space="preserve"> </w:t>
      </w:r>
      <w:r>
        <w:t>öğrenci</w:t>
      </w:r>
      <w:r>
        <w:rPr>
          <w:spacing w:val="-12"/>
        </w:rPr>
        <w:t xml:space="preserve"> </w:t>
      </w:r>
      <w:r>
        <w:t>kulüp çalışmaları planlanma aşamasındadır.</w:t>
      </w:r>
      <w:r w:rsidR="00134E04">
        <w:t xml:space="preserve"> </w:t>
      </w:r>
      <w:r w:rsidR="00E02D68">
        <w:t xml:space="preserve">Ayrıca anabilim dalında yapılan etkinliklere ekte yer verilmiştir. </w:t>
      </w:r>
      <w:r w:rsidR="00141655">
        <w:t>Üniversite kapsamında olan kanıtlara ekte yer verilmiştir.</w:t>
      </w:r>
    </w:p>
    <w:p w14:paraId="0B380273" w14:textId="77777777" w:rsidR="007A6F1F" w:rsidRDefault="00A552D1">
      <w:pPr>
        <w:spacing w:before="125"/>
        <w:ind w:left="850"/>
        <w:rPr>
          <w:b/>
        </w:rPr>
      </w:pPr>
      <w:r w:rsidRPr="00E02D68">
        <w:rPr>
          <w:b/>
        </w:rPr>
        <w:t>Olgunluk</w:t>
      </w:r>
      <w:r w:rsidRPr="00E02D68">
        <w:rPr>
          <w:b/>
          <w:spacing w:val="-8"/>
        </w:rPr>
        <w:t xml:space="preserve"> </w:t>
      </w:r>
      <w:r w:rsidRPr="00E02D68">
        <w:rPr>
          <w:b/>
          <w:spacing w:val="-2"/>
        </w:rPr>
        <w:t>Düzeyi</w:t>
      </w:r>
    </w:p>
    <w:p w14:paraId="7EC2AC06"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B93C9B0" w14:textId="77777777">
        <w:trPr>
          <w:trHeight w:val="498"/>
        </w:trPr>
        <w:tc>
          <w:tcPr>
            <w:tcW w:w="1560" w:type="dxa"/>
          </w:tcPr>
          <w:p w14:paraId="0D4E4F81" w14:textId="77777777" w:rsidR="007A6F1F" w:rsidRDefault="007A6F1F">
            <w:pPr>
              <w:pStyle w:val="TableParagraph"/>
            </w:pPr>
          </w:p>
        </w:tc>
        <w:tc>
          <w:tcPr>
            <w:tcW w:w="1133" w:type="dxa"/>
          </w:tcPr>
          <w:p w14:paraId="104CBBF1" w14:textId="77777777" w:rsidR="007A6F1F" w:rsidRDefault="00A552D1">
            <w:pPr>
              <w:pStyle w:val="TableParagraph"/>
              <w:spacing w:line="251" w:lineRule="exact"/>
              <w:ind w:left="108"/>
              <w:rPr>
                <w:b/>
              </w:rPr>
            </w:pPr>
            <w:r>
              <w:rPr>
                <w:b/>
                <w:spacing w:val="-10"/>
              </w:rPr>
              <w:t>1</w:t>
            </w:r>
          </w:p>
        </w:tc>
        <w:tc>
          <w:tcPr>
            <w:tcW w:w="1560" w:type="dxa"/>
          </w:tcPr>
          <w:p w14:paraId="6AD2C93E" w14:textId="77777777" w:rsidR="007A6F1F" w:rsidRDefault="00A552D1">
            <w:pPr>
              <w:pStyle w:val="TableParagraph"/>
              <w:spacing w:line="251" w:lineRule="exact"/>
              <w:ind w:left="111"/>
              <w:rPr>
                <w:b/>
              </w:rPr>
            </w:pPr>
            <w:r>
              <w:rPr>
                <w:b/>
                <w:spacing w:val="-10"/>
              </w:rPr>
              <w:t>2</w:t>
            </w:r>
          </w:p>
        </w:tc>
        <w:tc>
          <w:tcPr>
            <w:tcW w:w="1558" w:type="dxa"/>
          </w:tcPr>
          <w:p w14:paraId="337F2E4F" w14:textId="77777777" w:rsidR="007A6F1F" w:rsidRDefault="00A552D1">
            <w:pPr>
              <w:pStyle w:val="TableParagraph"/>
              <w:spacing w:line="251" w:lineRule="exact"/>
              <w:ind w:left="108"/>
              <w:rPr>
                <w:b/>
              </w:rPr>
            </w:pPr>
            <w:r>
              <w:rPr>
                <w:b/>
                <w:spacing w:val="-10"/>
              </w:rPr>
              <w:t>3</w:t>
            </w:r>
          </w:p>
        </w:tc>
        <w:tc>
          <w:tcPr>
            <w:tcW w:w="1985" w:type="dxa"/>
          </w:tcPr>
          <w:p w14:paraId="31205DFF" w14:textId="77777777" w:rsidR="007A6F1F" w:rsidRDefault="00A552D1">
            <w:pPr>
              <w:pStyle w:val="TableParagraph"/>
              <w:spacing w:line="251" w:lineRule="exact"/>
              <w:ind w:left="110"/>
              <w:rPr>
                <w:b/>
              </w:rPr>
            </w:pPr>
            <w:r>
              <w:rPr>
                <w:b/>
                <w:spacing w:val="-10"/>
              </w:rPr>
              <w:t>4</w:t>
            </w:r>
          </w:p>
        </w:tc>
        <w:tc>
          <w:tcPr>
            <w:tcW w:w="2554" w:type="dxa"/>
          </w:tcPr>
          <w:p w14:paraId="41C2DC8C" w14:textId="77777777" w:rsidR="007A6F1F" w:rsidRDefault="00A552D1">
            <w:pPr>
              <w:pStyle w:val="TableParagraph"/>
              <w:spacing w:line="251" w:lineRule="exact"/>
              <w:ind w:left="111"/>
              <w:rPr>
                <w:b/>
              </w:rPr>
            </w:pPr>
            <w:r>
              <w:rPr>
                <w:b/>
                <w:spacing w:val="-10"/>
              </w:rPr>
              <w:t>5</w:t>
            </w:r>
          </w:p>
        </w:tc>
      </w:tr>
      <w:tr w:rsidR="007A6F1F" w14:paraId="0BB04E30" w14:textId="77777777">
        <w:trPr>
          <w:trHeight w:val="2776"/>
        </w:trPr>
        <w:tc>
          <w:tcPr>
            <w:tcW w:w="1560" w:type="dxa"/>
          </w:tcPr>
          <w:p w14:paraId="1FAD552F" w14:textId="77777777" w:rsidR="007A6F1F" w:rsidRDefault="007A6F1F">
            <w:pPr>
              <w:pStyle w:val="TableParagraph"/>
            </w:pPr>
          </w:p>
        </w:tc>
        <w:tc>
          <w:tcPr>
            <w:tcW w:w="1133" w:type="dxa"/>
          </w:tcPr>
          <w:p w14:paraId="57A9A34C"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21EA6F6E"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39C19A1D"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53422B7E" w14:textId="77777777" w:rsidR="007A6F1F" w:rsidRDefault="00A552D1">
            <w:pPr>
              <w:pStyle w:val="TableParagraph"/>
              <w:spacing w:line="247" w:lineRule="exact"/>
              <w:ind w:left="108"/>
            </w:pPr>
            <w:r>
              <w:rPr>
                <w:spacing w:val="-2"/>
              </w:rPr>
              <w:t>Yapılan</w:t>
            </w:r>
          </w:p>
          <w:p w14:paraId="2C8B5C43" w14:textId="77777777" w:rsidR="007A6F1F" w:rsidRDefault="00A552D1">
            <w:pPr>
              <w:pStyle w:val="TableParagraph"/>
              <w:spacing w:before="128" w:line="360" w:lineRule="auto"/>
              <w:ind w:left="108"/>
            </w:pPr>
            <w:proofErr w:type="gramStart"/>
            <w:r>
              <w:rPr>
                <w:spacing w:val="-2"/>
              </w:rPr>
              <w:t>planlamaların</w:t>
            </w:r>
            <w:proofErr w:type="gramEnd"/>
            <w:r>
              <w:rPr>
                <w:spacing w:val="-2"/>
              </w:rPr>
              <w:t xml:space="preserve"> hayata</w:t>
            </w:r>
          </w:p>
          <w:p w14:paraId="795F47DC"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754B4BD"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7A68D33"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B83D5DC"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1ED6498" w14:textId="77777777">
        <w:trPr>
          <w:trHeight w:val="880"/>
        </w:trPr>
        <w:tc>
          <w:tcPr>
            <w:tcW w:w="1560" w:type="dxa"/>
          </w:tcPr>
          <w:p w14:paraId="6FD1A2D5" w14:textId="77777777" w:rsidR="007A6F1F" w:rsidRDefault="00A552D1">
            <w:pPr>
              <w:pStyle w:val="TableParagraph"/>
              <w:tabs>
                <w:tab w:val="left" w:pos="1230"/>
              </w:tabs>
              <w:spacing w:before="1"/>
              <w:ind w:left="107"/>
              <w:rPr>
                <w:b/>
              </w:rPr>
            </w:pPr>
            <w:r>
              <w:rPr>
                <w:b/>
                <w:spacing w:val="-5"/>
              </w:rPr>
              <w:t>(X)</w:t>
            </w:r>
            <w:r>
              <w:rPr>
                <w:b/>
              </w:rPr>
              <w:tab/>
            </w:r>
            <w:r>
              <w:rPr>
                <w:b/>
                <w:spacing w:val="-5"/>
              </w:rPr>
              <w:t>ile</w:t>
            </w:r>
          </w:p>
          <w:p w14:paraId="5860A583"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EBA6E3B" w14:textId="37725048" w:rsidR="007A6F1F" w:rsidRDefault="007A6F1F">
            <w:pPr>
              <w:pStyle w:val="TableParagraph"/>
              <w:spacing w:before="1"/>
              <w:ind w:left="11"/>
              <w:jc w:val="center"/>
              <w:rPr>
                <w:b/>
              </w:rPr>
            </w:pPr>
          </w:p>
        </w:tc>
        <w:tc>
          <w:tcPr>
            <w:tcW w:w="1560" w:type="dxa"/>
          </w:tcPr>
          <w:p w14:paraId="21238688" w14:textId="5E6B0DA7" w:rsidR="007A6F1F" w:rsidRDefault="00153E7E">
            <w:pPr>
              <w:pStyle w:val="TableParagraph"/>
            </w:pPr>
            <w:r>
              <w:rPr>
                <w:b/>
                <w:spacing w:val="-10"/>
              </w:rPr>
              <w:t xml:space="preserve">         </w:t>
            </w:r>
          </w:p>
        </w:tc>
        <w:tc>
          <w:tcPr>
            <w:tcW w:w="1558" w:type="dxa"/>
          </w:tcPr>
          <w:p w14:paraId="6AECD29D" w14:textId="07BE59CA" w:rsidR="007A6F1F" w:rsidRPr="00D84A3D" w:rsidRDefault="00E02D68">
            <w:pPr>
              <w:pStyle w:val="TableParagraph"/>
              <w:rPr>
                <w:highlight w:val="yellow"/>
              </w:rPr>
            </w:pPr>
            <w:r w:rsidRPr="00E02D68">
              <w:t>X</w:t>
            </w:r>
          </w:p>
        </w:tc>
        <w:tc>
          <w:tcPr>
            <w:tcW w:w="1985" w:type="dxa"/>
          </w:tcPr>
          <w:p w14:paraId="1A58CE9E" w14:textId="3CF1EAD9" w:rsidR="007A6F1F" w:rsidRPr="00D84A3D" w:rsidRDefault="007A6F1F">
            <w:pPr>
              <w:pStyle w:val="TableParagraph"/>
              <w:rPr>
                <w:highlight w:val="yellow"/>
              </w:rPr>
            </w:pPr>
          </w:p>
        </w:tc>
        <w:tc>
          <w:tcPr>
            <w:tcW w:w="2554" w:type="dxa"/>
          </w:tcPr>
          <w:p w14:paraId="5BFB475B" w14:textId="77777777" w:rsidR="007A6F1F" w:rsidRDefault="007A6F1F">
            <w:pPr>
              <w:pStyle w:val="TableParagraph"/>
            </w:pPr>
          </w:p>
        </w:tc>
      </w:tr>
    </w:tbl>
    <w:p w14:paraId="1B3902B3" w14:textId="77777777" w:rsidR="007A6F1F" w:rsidRDefault="007A6F1F">
      <w:pPr>
        <w:pStyle w:val="GvdeMetni"/>
        <w:rPr>
          <w:b/>
        </w:rPr>
      </w:pPr>
    </w:p>
    <w:p w14:paraId="54E1C6DA" w14:textId="52555B38" w:rsidR="00E02D68" w:rsidRDefault="00E02D68">
      <w:pPr>
        <w:pStyle w:val="GvdeMetni"/>
        <w:rPr>
          <w:b/>
        </w:rPr>
      </w:pPr>
      <w:hyperlink r:id="rId98" w:history="1">
        <w:r w:rsidRPr="00E02D68">
          <w:rPr>
            <w:rStyle w:val="Kpr"/>
            <w:b/>
          </w:rPr>
          <w:t>Etkinlik Örneği 1</w:t>
        </w:r>
      </w:hyperlink>
    </w:p>
    <w:p w14:paraId="48BBDEFC" w14:textId="77777777" w:rsidR="00E02D68" w:rsidRDefault="00E02D68">
      <w:pPr>
        <w:pStyle w:val="GvdeMetni"/>
        <w:rPr>
          <w:b/>
        </w:rPr>
      </w:pPr>
    </w:p>
    <w:p w14:paraId="2A0FD4C5" w14:textId="47FC33FD" w:rsidR="00E02D68" w:rsidRDefault="00E02D68">
      <w:pPr>
        <w:pStyle w:val="GvdeMetni"/>
        <w:rPr>
          <w:b/>
        </w:rPr>
      </w:pPr>
      <w:hyperlink r:id="rId99" w:history="1">
        <w:r w:rsidRPr="00E02D68">
          <w:rPr>
            <w:rStyle w:val="Kpr"/>
            <w:b/>
          </w:rPr>
          <w:t>Etkinlik Örneği 2</w:t>
        </w:r>
      </w:hyperlink>
    </w:p>
    <w:p w14:paraId="75293A95" w14:textId="07F80BFD" w:rsidR="007A6F1F" w:rsidRDefault="00163BDE">
      <w:pPr>
        <w:pStyle w:val="GvdeMetni"/>
        <w:spacing w:before="9"/>
        <w:rPr>
          <w:b/>
        </w:rPr>
      </w:pPr>
      <w:hyperlink r:id="rId100" w:history="1">
        <w:r w:rsidRPr="00163BDE">
          <w:rPr>
            <w:rStyle w:val="Kpr"/>
            <w:b/>
          </w:rPr>
          <w:t>SDÜ Sosyal Transkript</w:t>
        </w:r>
      </w:hyperlink>
    </w:p>
    <w:p w14:paraId="2865C542" w14:textId="77777777" w:rsidR="00E02D68" w:rsidRDefault="00E02D68">
      <w:pPr>
        <w:pStyle w:val="GvdeMetni"/>
        <w:spacing w:before="9"/>
        <w:rPr>
          <w:b/>
        </w:rPr>
      </w:pPr>
    </w:p>
    <w:p w14:paraId="13EA5DDC" w14:textId="2C874578" w:rsidR="00141655" w:rsidRDefault="00141655">
      <w:pPr>
        <w:pStyle w:val="GvdeMetni"/>
        <w:spacing w:before="9"/>
      </w:pPr>
      <w:hyperlink r:id="rId101" w:history="1">
        <w:r w:rsidRPr="00141655">
          <w:rPr>
            <w:rStyle w:val="Kpr"/>
            <w:b/>
          </w:rPr>
          <w:t>SDÜ Sosyal Proje Takip Sistemi</w:t>
        </w:r>
      </w:hyperlink>
    </w:p>
    <w:p w14:paraId="231E2FEB" w14:textId="77777777" w:rsidR="00E02D68" w:rsidRDefault="00E02D68">
      <w:pPr>
        <w:pStyle w:val="GvdeMetni"/>
        <w:spacing w:before="9"/>
        <w:rPr>
          <w:b/>
        </w:rPr>
      </w:pPr>
    </w:p>
    <w:p w14:paraId="49B950C0" w14:textId="77777777" w:rsidR="007A6F1F" w:rsidRDefault="00A552D1" w:rsidP="00650E0B">
      <w:pPr>
        <w:pStyle w:val="ListeParagraf"/>
        <w:numPr>
          <w:ilvl w:val="1"/>
          <w:numId w:val="4"/>
        </w:numPr>
        <w:tabs>
          <w:tab w:val="left" w:pos="1272"/>
        </w:tabs>
        <w:spacing w:before="1"/>
        <w:ind w:left="1272" w:hanging="422"/>
        <w:rPr>
          <w:b/>
        </w:rPr>
      </w:pPr>
      <w:r>
        <w:rPr>
          <w:b/>
          <w:color w:val="FF0000"/>
        </w:rPr>
        <w:t>Öğretim</w:t>
      </w:r>
      <w:r>
        <w:rPr>
          <w:b/>
          <w:color w:val="FF0000"/>
          <w:spacing w:val="-6"/>
        </w:rPr>
        <w:t xml:space="preserve"> </w:t>
      </w:r>
      <w:r>
        <w:rPr>
          <w:b/>
          <w:color w:val="FF0000"/>
          <w:spacing w:val="-2"/>
        </w:rPr>
        <w:t>Kadrosu</w:t>
      </w:r>
    </w:p>
    <w:p w14:paraId="655BC1DF" w14:textId="77777777" w:rsidR="007A6F1F" w:rsidRDefault="00A552D1" w:rsidP="00650E0B">
      <w:pPr>
        <w:pStyle w:val="ListeParagraf"/>
        <w:numPr>
          <w:ilvl w:val="2"/>
          <w:numId w:val="4"/>
        </w:numPr>
        <w:tabs>
          <w:tab w:val="left" w:pos="1863"/>
        </w:tabs>
        <w:spacing w:before="246"/>
        <w:ind w:left="1863" w:hanging="586"/>
        <w:rPr>
          <w:b/>
        </w:rPr>
      </w:pPr>
      <w:r>
        <w:rPr>
          <w:b/>
          <w:color w:val="FF0000"/>
        </w:rPr>
        <w:t>Atama,</w:t>
      </w:r>
      <w:r>
        <w:rPr>
          <w:b/>
          <w:color w:val="FF0000"/>
          <w:spacing w:val="-7"/>
        </w:rPr>
        <w:t xml:space="preserve"> </w:t>
      </w:r>
      <w:r>
        <w:rPr>
          <w:b/>
          <w:color w:val="FF0000"/>
        </w:rPr>
        <w:t>yükseltme</w:t>
      </w:r>
      <w:r>
        <w:rPr>
          <w:b/>
          <w:color w:val="FF0000"/>
          <w:spacing w:val="-6"/>
        </w:rPr>
        <w:t xml:space="preserve"> </w:t>
      </w:r>
      <w:r>
        <w:rPr>
          <w:b/>
          <w:color w:val="FF0000"/>
        </w:rPr>
        <w:t>ve</w:t>
      </w:r>
      <w:r>
        <w:rPr>
          <w:b/>
          <w:color w:val="FF0000"/>
          <w:spacing w:val="-7"/>
        </w:rPr>
        <w:t xml:space="preserve"> </w:t>
      </w:r>
      <w:r>
        <w:rPr>
          <w:b/>
          <w:color w:val="FF0000"/>
        </w:rPr>
        <w:t>görevlendirme</w:t>
      </w:r>
      <w:r>
        <w:rPr>
          <w:b/>
          <w:color w:val="FF0000"/>
          <w:spacing w:val="-6"/>
        </w:rPr>
        <w:t xml:space="preserve"> </w:t>
      </w:r>
      <w:r>
        <w:rPr>
          <w:b/>
          <w:color w:val="FF0000"/>
          <w:spacing w:val="-2"/>
        </w:rPr>
        <w:t>kriterleri</w:t>
      </w:r>
    </w:p>
    <w:p w14:paraId="0C2965FA" w14:textId="77777777" w:rsidR="007A6F1F" w:rsidRDefault="00A552D1">
      <w:pPr>
        <w:pStyle w:val="GvdeMetni"/>
        <w:spacing w:before="241" w:line="360" w:lineRule="auto"/>
        <w:ind w:left="850" w:right="708"/>
        <w:jc w:val="both"/>
      </w:pPr>
      <w:r>
        <w:t>SDÜ Personel İşleri Daire Başkanlığı tarafından web sitesinde yayınlanan "Süleyman Demirel Üniversitesi Öğretim Üyeliği Kadrolarına Başvurma, Atanma ve Yükseltilme Kriterlerine İlişkin Yönerge" koşulları uygulanmaktadır.</w:t>
      </w:r>
    </w:p>
    <w:p w14:paraId="2B39D2C1" w14:textId="77777777" w:rsidR="007A6F1F" w:rsidRDefault="00A552D1">
      <w:pPr>
        <w:spacing w:before="127"/>
        <w:ind w:left="850"/>
        <w:jc w:val="both"/>
        <w:rPr>
          <w:b/>
        </w:rPr>
      </w:pPr>
      <w:r w:rsidRPr="00E02D68">
        <w:rPr>
          <w:b/>
        </w:rPr>
        <w:t>Olgunluk</w:t>
      </w:r>
      <w:r w:rsidRPr="00E02D68">
        <w:rPr>
          <w:b/>
          <w:spacing w:val="-8"/>
        </w:rPr>
        <w:t xml:space="preserve"> </w:t>
      </w:r>
      <w:r w:rsidRPr="00E02D68">
        <w:rPr>
          <w:b/>
          <w:spacing w:val="-2"/>
        </w:rPr>
        <w:t>Düzeyi</w:t>
      </w:r>
    </w:p>
    <w:p w14:paraId="64571306"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6865A25" w14:textId="77777777">
        <w:trPr>
          <w:trHeight w:val="498"/>
        </w:trPr>
        <w:tc>
          <w:tcPr>
            <w:tcW w:w="1560" w:type="dxa"/>
          </w:tcPr>
          <w:p w14:paraId="7B81B002" w14:textId="77777777" w:rsidR="007A6F1F" w:rsidRDefault="007A6F1F">
            <w:pPr>
              <w:pStyle w:val="TableParagraph"/>
            </w:pPr>
          </w:p>
        </w:tc>
        <w:tc>
          <w:tcPr>
            <w:tcW w:w="1133" w:type="dxa"/>
          </w:tcPr>
          <w:p w14:paraId="394A2CF8" w14:textId="77777777" w:rsidR="007A6F1F" w:rsidRDefault="00A552D1">
            <w:pPr>
              <w:pStyle w:val="TableParagraph"/>
              <w:spacing w:line="251" w:lineRule="exact"/>
              <w:ind w:left="108"/>
              <w:rPr>
                <w:b/>
              </w:rPr>
            </w:pPr>
            <w:r>
              <w:rPr>
                <w:b/>
                <w:spacing w:val="-10"/>
              </w:rPr>
              <w:t>1</w:t>
            </w:r>
          </w:p>
        </w:tc>
        <w:tc>
          <w:tcPr>
            <w:tcW w:w="1560" w:type="dxa"/>
          </w:tcPr>
          <w:p w14:paraId="6DAC03AD" w14:textId="77777777" w:rsidR="007A6F1F" w:rsidRDefault="00A552D1">
            <w:pPr>
              <w:pStyle w:val="TableParagraph"/>
              <w:spacing w:line="251" w:lineRule="exact"/>
              <w:ind w:left="111"/>
              <w:rPr>
                <w:b/>
              </w:rPr>
            </w:pPr>
            <w:r>
              <w:rPr>
                <w:b/>
                <w:spacing w:val="-10"/>
              </w:rPr>
              <w:t>2</w:t>
            </w:r>
          </w:p>
        </w:tc>
        <w:tc>
          <w:tcPr>
            <w:tcW w:w="1558" w:type="dxa"/>
          </w:tcPr>
          <w:p w14:paraId="7B15FF07" w14:textId="77777777" w:rsidR="007A6F1F" w:rsidRDefault="00A552D1">
            <w:pPr>
              <w:pStyle w:val="TableParagraph"/>
              <w:spacing w:line="251" w:lineRule="exact"/>
              <w:ind w:left="108"/>
              <w:rPr>
                <w:b/>
              </w:rPr>
            </w:pPr>
            <w:r>
              <w:rPr>
                <w:b/>
                <w:spacing w:val="-10"/>
              </w:rPr>
              <w:t>3</w:t>
            </w:r>
          </w:p>
        </w:tc>
        <w:tc>
          <w:tcPr>
            <w:tcW w:w="1985" w:type="dxa"/>
          </w:tcPr>
          <w:p w14:paraId="15E5A110" w14:textId="77777777" w:rsidR="007A6F1F" w:rsidRDefault="00A552D1">
            <w:pPr>
              <w:pStyle w:val="TableParagraph"/>
              <w:spacing w:line="251" w:lineRule="exact"/>
              <w:ind w:left="110"/>
              <w:rPr>
                <w:b/>
              </w:rPr>
            </w:pPr>
            <w:r>
              <w:rPr>
                <w:b/>
                <w:spacing w:val="-10"/>
              </w:rPr>
              <w:t>4</w:t>
            </w:r>
          </w:p>
        </w:tc>
        <w:tc>
          <w:tcPr>
            <w:tcW w:w="2554" w:type="dxa"/>
          </w:tcPr>
          <w:p w14:paraId="25609D7C" w14:textId="77777777" w:rsidR="007A6F1F" w:rsidRDefault="00A552D1">
            <w:pPr>
              <w:pStyle w:val="TableParagraph"/>
              <w:spacing w:line="251" w:lineRule="exact"/>
              <w:ind w:left="111"/>
              <w:rPr>
                <w:b/>
              </w:rPr>
            </w:pPr>
            <w:r>
              <w:rPr>
                <w:b/>
                <w:spacing w:val="-10"/>
              </w:rPr>
              <w:t>5</w:t>
            </w:r>
          </w:p>
        </w:tc>
      </w:tr>
      <w:tr w:rsidR="007A6F1F" w14:paraId="0F8FA723" w14:textId="77777777">
        <w:trPr>
          <w:trHeight w:val="2776"/>
        </w:trPr>
        <w:tc>
          <w:tcPr>
            <w:tcW w:w="1560" w:type="dxa"/>
          </w:tcPr>
          <w:p w14:paraId="6B3CE47A" w14:textId="77777777" w:rsidR="007A6F1F" w:rsidRDefault="007A6F1F">
            <w:pPr>
              <w:pStyle w:val="TableParagraph"/>
            </w:pPr>
          </w:p>
        </w:tc>
        <w:tc>
          <w:tcPr>
            <w:tcW w:w="1133" w:type="dxa"/>
          </w:tcPr>
          <w:p w14:paraId="1A160E83"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B378A89"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7CCA8687"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0097E44E" w14:textId="77777777" w:rsidR="007A6F1F" w:rsidRDefault="00A552D1">
            <w:pPr>
              <w:pStyle w:val="TableParagraph"/>
              <w:spacing w:line="247" w:lineRule="exact"/>
              <w:ind w:left="108"/>
            </w:pPr>
            <w:r>
              <w:rPr>
                <w:spacing w:val="-2"/>
              </w:rPr>
              <w:t>Yapılan</w:t>
            </w:r>
          </w:p>
          <w:p w14:paraId="5E1E302B"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72AC56D" w14:textId="77777777" w:rsidR="007A6F1F" w:rsidRDefault="00A552D1">
            <w:pPr>
              <w:pStyle w:val="TableParagraph"/>
              <w:spacing w:before="2" w:line="360" w:lineRule="auto"/>
              <w:ind w:left="108"/>
            </w:pPr>
            <w:proofErr w:type="gramStart"/>
            <w:r>
              <w:rPr>
                <w:spacing w:val="-2"/>
              </w:rPr>
              <w:t>geçirildiği</w:t>
            </w:r>
            <w:proofErr w:type="gramEnd"/>
            <w:r>
              <w:rPr>
                <w:spacing w:val="-2"/>
              </w:rPr>
              <w:t xml:space="preserve"> uygulamalar mevcuttur.</w:t>
            </w:r>
          </w:p>
        </w:tc>
        <w:tc>
          <w:tcPr>
            <w:tcW w:w="1985" w:type="dxa"/>
          </w:tcPr>
          <w:p w14:paraId="4EE4C9CD"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A1EAA32"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45740925"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5ADBE832" w14:textId="77777777">
        <w:trPr>
          <w:trHeight w:val="880"/>
        </w:trPr>
        <w:tc>
          <w:tcPr>
            <w:tcW w:w="1560" w:type="dxa"/>
          </w:tcPr>
          <w:p w14:paraId="150BA343"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7A8307FE"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FD6A67E" w14:textId="77777777" w:rsidR="007A6F1F" w:rsidRDefault="007A6F1F">
            <w:pPr>
              <w:pStyle w:val="TableParagraph"/>
            </w:pPr>
          </w:p>
        </w:tc>
        <w:tc>
          <w:tcPr>
            <w:tcW w:w="1560" w:type="dxa"/>
          </w:tcPr>
          <w:p w14:paraId="38BDF5FB" w14:textId="77777777" w:rsidR="007A6F1F" w:rsidRDefault="007A6F1F">
            <w:pPr>
              <w:pStyle w:val="TableParagraph"/>
            </w:pPr>
          </w:p>
        </w:tc>
        <w:tc>
          <w:tcPr>
            <w:tcW w:w="1558" w:type="dxa"/>
          </w:tcPr>
          <w:p w14:paraId="6A927F97" w14:textId="77777777" w:rsidR="007A6F1F" w:rsidRDefault="00A552D1">
            <w:pPr>
              <w:pStyle w:val="TableParagraph"/>
              <w:spacing w:line="251" w:lineRule="exact"/>
              <w:ind w:left="14"/>
              <w:jc w:val="center"/>
              <w:rPr>
                <w:b/>
              </w:rPr>
            </w:pPr>
            <w:r>
              <w:rPr>
                <w:b/>
                <w:spacing w:val="-10"/>
              </w:rPr>
              <w:t>X</w:t>
            </w:r>
          </w:p>
        </w:tc>
        <w:tc>
          <w:tcPr>
            <w:tcW w:w="1985" w:type="dxa"/>
          </w:tcPr>
          <w:p w14:paraId="1135A2CB" w14:textId="77777777" w:rsidR="007A6F1F" w:rsidRDefault="007A6F1F">
            <w:pPr>
              <w:pStyle w:val="TableParagraph"/>
            </w:pPr>
          </w:p>
        </w:tc>
        <w:tc>
          <w:tcPr>
            <w:tcW w:w="2554" w:type="dxa"/>
          </w:tcPr>
          <w:p w14:paraId="51B2FE8A" w14:textId="77777777" w:rsidR="007A6F1F" w:rsidRDefault="007A6F1F">
            <w:pPr>
              <w:pStyle w:val="TableParagraph"/>
            </w:pPr>
          </w:p>
        </w:tc>
      </w:tr>
    </w:tbl>
    <w:p w14:paraId="4167ADDD" w14:textId="77777777" w:rsidR="007A6F1F" w:rsidRDefault="007A6F1F">
      <w:pPr>
        <w:pStyle w:val="GvdeMetni"/>
        <w:spacing w:before="246"/>
        <w:rPr>
          <w:b/>
        </w:rPr>
      </w:pPr>
    </w:p>
    <w:p w14:paraId="4185E01C" w14:textId="77777777" w:rsidR="007A6F1F" w:rsidRDefault="00A552D1">
      <w:pPr>
        <w:ind w:left="850"/>
        <w:jc w:val="both"/>
        <w:rPr>
          <w:b/>
        </w:rPr>
      </w:pPr>
      <w:r>
        <w:rPr>
          <w:b/>
        </w:rPr>
        <w:t>Örnek</w:t>
      </w:r>
      <w:r>
        <w:rPr>
          <w:b/>
          <w:spacing w:val="-8"/>
        </w:rPr>
        <w:t xml:space="preserve"> </w:t>
      </w:r>
      <w:r>
        <w:rPr>
          <w:b/>
          <w:spacing w:val="-2"/>
        </w:rPr>
        <w:t>Kanıtlar</w:t>
      </w:r>
    </w:p>
    <w:p w14:paraId="47F3706E" w14:textId="77777777" w:rsidR="007A6F1F" w:rsidRDefault="007A6F1F">
      <w:pPr>
        <w:spacing w:before="246" w:line="360" w:lineRule="auto"/>
        <w:ind w:left="850" w:right="705"/>
        <w:jc w:val="both"/>
        <w:rPr>
          <w:b/>
        </w:rPr>
      </w:pPr>
      <w:hyperlink r:id="rId102">
        <w:r>
          <w:rPr>
            <w:b/>
            <w:color w:val="0462C1"/>
            <w:u w:val="single" w:color="0462C1"/>
          </w:rPr>
          <w:t>Süleyman Demirel Üniversitesi Öğretim Üyeliği Kadrolarına</w:t>
        </w:r>
        <w:r>
          <w:rPr>
            <w:b/>
            <w:color w:val="0462C1"/>
            <w:spacing w:val="-2"/>
            <w:u w:val="single" w:color="0462C1"/>
          </w:rPr>
          <w:t xml:space="preserve"> </w:t>
        </w:r>
        <w:r>
          <w:rPr>
            <w:b/>
            <w:color w:val="0462C1"/>
            <w:u w:val="single" w:color="0462C1"/>
          </w:rPr>
          <w:t>Başvurma, Atanma ve</w:t>
        </w:r>
        <w:r>
          <w:rPr>
            <w:b/>
            <w:color w:val="0462C1"/>
            <w:spacing w:val="-1"/>
            <w:u w:val="single" w:color="0462C1"/>
          </w:rPr>
          <w:t xml:space="preserve"> </w:t>
        </w:r>
        <w:r>
          <w:rPr>
            <w:b/>
            <w:color w:val="0462C1"/>
            <w:u w:val="single" w:color="0462C1"/>
          </w:rPr>
          <w:t>Yükseltilme</w:t>
        </w:r>
      </w:hyperlink>
      <w:r>
        <w:rPr>
          <w:b/>
          <w:color w:val="0462C1"/>
        </w:rPr>
        <w:t xml:space="preserve"> </w:t>
      </w:r>
      <w:hyperlink r:id="rId103">
        <w:r>
          <w:rPr>
            <w:b/>
            <w:color w:val="0462C1"/>
            <w:u w:val="single" w:color="0462C1"/>
          </w:rPr>
          <w:t>Kriterlerine İlişkin Yönerge</w:t>
        </w:r>
      </w:hyperlink>
    </w:p>
    <w:p w14:paraId="612D1921" w14:textId="77777777" w:rsidR="007A6F1F" w:rsidRDefault="007A6F1F">
      <w:pPr>
        <w:pStyle w:val="GvdeMetni"/>
        <w:spacing w:before="246"/>
        <w:rPr>
          <w:b/>
        </w:rPr>
      </w:pPr>
    </w:p>
    <w:p w14:paraId="1A29F9C8" w14:textId="77777777" w:rsidR="007A6F1F" w:rsidRPr="00E02D68" w:rsidRDefault="00A552D1" w:rsidP="00650E0B">
      <w:pPr>
        <w:pStyle w:val="ListeParagraf"/>
        <w:numPr>
          <w:ilvl w:val="2"/>
          <w:numId w:val="4"/>
        </w:numPr>
        <w:tabs>
          <w:tab w:val="left" w:pos="1863"/>
        </w:tabs>
        <w:ind w:left="1863" w:hanging="586"/>
        <w:rPr>
          <w:b/>
        </w:rPr>
      </w:pPr>
      <w:r w:rsidRPr="00E02D68">
        <w:rPr>
          <w:b/>
          <w:color w:val="FF0000"/>
        </w:rPr>
        <w:t>Öğretim</w:t>
      </w:r>
      <w:r w:rsidRPr="00E02D68">
        <w:rPr>
          <w:b/>
          <w:color w:val="FF0000"/>
          <w:spacing w:val="-7"/>
        </w:rPr>
        <w:t xml:space="preserve"> </w:t>
      </w:r>
      <w:r w:rsidRPr="00E02D68">
        <w:rPr>
          <w:b/>
          <w:color w:val="FF0000"/>
        </w:rPr>
        <w:t>yetkinlikleri</w:t>
      </w:r>
      <w:r w:rsidRPr="00E02D68">
        <w:rPr>
          <w:b/>
          <w:color w:val="FF0000"/>
          <w:spacing w:val="-5"/>
        </w:rPr>
        <w:t xml:space="preserve"> </w:t>
      </w:r>
      <w:r w:rsidRPr="00E02D68">
        <w:rPr>
          <w:b/>
          <w:color w:val="FF0000"/>
        </w:rPr>
        <w:t>ve</w:t>
      </w:r>
      <w:r w:rsidRPr="00E02D68">
        <w:rPr>
          <w:b/>
          <w:color w:val="FF0000"/>
          <w:spacing w:val="-8"/>
        </w:rPr>
        <w:t xml:space="preserve"> </w:t>
      </w:r>
      <w:r w:rsidRPr="00E02D68">
        <w:rPr>
          <w:b/>
          <w:color w:val="FF0000"/>
          <w:spacing w:val="-2"/>
        </w:rPr>
        <w:t>gelişimi</w:t>
      </w:r>
    </w:p>
    <w:p w14:paraId="57602B9F" w14:textId="0653925D" w:rsidR="007A6F1F" w:rsidRDefault="00A552D1">
      <w:pPr>
        <w:pStyle w:val="GvdeMetni"/>
        <w:spacing w:before="241" w:line="360" w:lineRule="auto"/>
        <w:ind w:left="850"/>
      </w:pPr>
      <w:r w:rsidRPr="00E02D68">
        <w:t>Sınıf</w:t>
      </w:r>
      <w:r w:rsidRPr="00E02D68">
        <w:rPr>
          <w:spacing w:val="40"/>
        </w:rPr>
        <w:t xml:space="preserve"> </w:t>
      </w:r>
      <w:r w:rsidRPr="00E02D68">
        <w:t>Eğitimi</w:t>
      </w:r>
      <w:r w:rsidRPr="00E02D68">
        <w:rPr>
          <w:spacing w:val="40"/>
        </w:rPr>
        <w:t xml:space="preserve"> </w:t>
      </w:r>
      <w:r w:rsidRPr="00E02D68">
        <w:t>Anabilim</w:t>
      </w:r>
      <w:r w:rsidRPr="00E02D68">
        <w:rPr>
          <w:spacing w:val="36"/>
        </w:rPr>
        <w:t xml:space="preserve"> </w:t>
      </w:r>
      <w:r w:rsidRPr="00E02D68">
        <w:t>Dalı</w:t>
      </w:r>
      <w:r w:rsidRPr="00E02D68">
        <w:rPr>
          <w:spacing w:val="40"/>
        </w:rPr>
        <w:t xml:space="preserve"> </w:t>
      </w:r>
      <w:r w:rsidRPr="00E02D68">
        <w:t>öğretim</w:t>
      </w:r>
      <w:r w:rsidRPr="00E02D68">
        <w:rPr>
          <w:spacing w:val="36"/>
        </w:rPr>
        <w:t xml:space="preserve"> </w:t>
      </w:r>
      <w:r w:rsidRPr="00E02D68">
        <w:t>üyeleri</w:t>
      </w:r>
      <w:r w:rsidRPr="00E02D68">
        <w:rPr>
          <w:spacing w:val="38"/>
        </w:rPr>
        <w:t xml:space="preserve"> </w:t>
      </w:r>
      <w:r w:rsidRPr="00E02D68">
        <w:t>alanları</w:t>
      </w:r>
      <w:r w:rsidRPr="00E02D68">
        <w:rPr>
          <w:spacing w:val="38"/>
        </w:rPr>
        <w:t xml:space="preserve"> </w:t>
      </w:r>
      <w:r w:rsidRPr="00E02D68">
        <w:t>itibariyle</w:t>
      </w:r>
      <w:r w:rsidRPr="00E02D68">
        <w:rPr>
          <w:spacing w:val="38"/>
        </w:rPr>
        <w:t xml:space="preserve"> </w:t>
      </w:r>
      <w:r w:rsidRPr="00E02D68">
        <w:t>üst</w:t>
      </w:r>
      <w:r w:rsidRPr="00E02D68">
        <w:rPr>
          <w:spacing w:val="40"/>
        </w:rPr>
        <w:t xml:space="preserve"> </w:t>
      </w:r>
      <w:r w:rsidRPr="00E02D68">
        <w:t>düzeyde</w:t>
      </w:r>
      <w:r w:rsidRPr="00E02D68">
        <w:rPr>
          <w:spacing w:val="40"/>
        </w:rPr>
        <w:t xml:space="preserve"> </w:t>
      </w:r>
      <w:r w:rsidRPr="00E02D68">
        <w:t>öğretim</w:t>
      </w:r>
      <w:r w:rsidRPr="00E02D68">
        <w:rPr>
          <w:spacing w:val="36"/>
        </w:rPr>
        <w:t xml:space="preserve"> </w:t>
      </w:r>
      <w:r w:rsidRPr="00E02D68">
        <w:t>yetkinliklerine sahiptirler. 202</w:t>
      </w:r>
      <w:r w:rsidR="00266E88" w:rsidRPr="00E02D68">
        <w:t xml:space="preserve">5 </w:t>
      </w:r>
      <w:r w:rsidRPr="00E02D68">
        <w:t xml:space="preserve">yılında öğretim yetkinlikleri ve gelişimi bağlamında bir çalışma </w:t>
      </w:r>
      <w:r w:rsidR="00E02D68" w:rsidRPr="00E02D68">
        <w:t>bulun</w:t>
      </w:r>
      <w:r w:rsidR="00E02D68">
        <w:t>an çalışmalara ekte yer verilmiştir.</w:t>
      </w:r>
      <w:r w:rsidR="008875D9">
        <w:t xml:space="preserve"> </w:t>
      </w:r>
    </w:p>
    <w:p w14:paraId="1F7654EC" w14:textId="77777777" w:rsidR="007A6F1F" w:rsidRDefault="007A6F1F">
      <w:pPr>
        <w:pStyle w:val="GvdeMetni"/>
      </w:pPr>
    </w:p>
    <w:p w14:paraId="19A49344" w14:textId="77777777" w:rsidR="007A6F1F" w:rsidRDefault="007A6F1F">
      <w:pPr>
        <w:pStyle w:val="GvdeMetni"/>
        <w:spacing w:before="1"/>
      </w:pPr>
    </w:p>
    <w:p w14:paraId="59B24DA6" w14:textId="77777777" w:rsidR="007A6F1F" w:rsidRDefault="00A552D1">
      <w:pPr>
        <w:ind w:left="850"/>
        <w:rPr>
          <w:b/>
        </w:rPr>
      </w:pPr>
      <w:r>
        <w:rPr>
          <w:b/>
        </w:rPr>
        <w:t>Olgunluk</w:t>
      </w:r>
      <w:r>
        <w:rPr>
          <w:b/>
          <w:spacing w:val="-8"/>
        </w:rPr>
        <w:t xml:space="preserve"> </w:t>
      </w:r>
      <w:r>
        <w:rPr>
          <w:b/>
          <w:spacing w:val="-2"/>
        </w:rPr>
        <w:t>Düzeyi</w:t>
      </w:r>
    </w:p>
    <w:p w14:paraId="2859D11E"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F927BAF" w14:textId="77777777">
        <w:trPr>
          <w:trHeight w:val="498"/>
        </w:trPr>
        <w:tc>
          <w:tcPr>
            <w:tcW w:w="1560" w:type="dxa"/>
          </w:tcPr>
          <w:p w14:paraId="18B83063" w14:textId="77777777" w:rsidR="007A6F1F" w:rsidRDefault="007A6F1F">
            <w:pPr>
              <w:pStyle w:val="TableParagraph"/>
            </w:pPr>
          </w:p>
        </w:tc>
        <w:tc>
          <w:tcPr>
            <w:tcW w:w="1133" w:type="dxa"/>
          </w:tcPr>
          <w:p w14:paraId="6D24FA30" w14:textId="77777777" w:rsidR="007A6F1F" w:rsidRDefault="00A552D1">
            <w:pPr>
              <w:pStyle w:val="TableParagraph"/>
              <w:spacing w:line="251" w:lineRule="exact"/>
              <w:ind w:left="108"/>
              <w:rPr>
                <w:b/>
              </w:rPr>
            </w:pPr>
            <w:r>
              <w:rPr>
                <w:b/>
                <w:spacing w:val="-10"/>
              </w:rPr>
              <w:t>1</w:t>
            </w:r>
          </w:p>
        </w:tc>
        <w:tc>
          <w:tcPr>
            <w:tcW w:w="1560" w:type="dxa"/>
          </w:tcPr>
          <w:p w14:paraId="3E9EF46E" w14:textId="77777777" w:rsidR="007A6F1F" w:rsidRDefault="00A552D1">
            <w:pPr>
              <w:pStyle w:val="TableParagraph"/>
              <w:spacing w:line="251" w:lineRule="exact"/>
              <w:ind w:left="111"/>
              <w:rPr>
                <w:b/>
              </w:rPr>
            </w:pPr>
            <w:r>
              <w:rPr>
                <w:b/>
                <w:spacing w:val="-10"/>
              </w:rPr>
              <w:t>2</w:t>
            </w:r>
          </w:p>
        </w:tc>
        <w:tc>
          <w:tcPr>
            <w:tcW w:w="1558" w:type="dxa"/>
          </w:tcPr>
          <w:p w14:paraId="7313F680" w14:textId="77777777" w:rsidR="007A6F1F" w:rsidRDefault="00A552D1">
            <w:pPr>
              <w:pStyle w:val="TableParagraph"/>
              <w:spacing w:line="251" w:lineRule="exact"/>
              <w:ind w:left="108"/>
              <w:rPr>
                <w:b/>
              </w:rPr>
            </w:pPr>
            <w:r>
              <w:rPr>
                <w:b/>
                <w:spacing w:val="-10"/>
              </w:rPr>
              <w:t>3</w:t>
            </w:r>
          </w:p>
        </w:tc>
        <w:tc>
          <w:tcPr>
            <w:tcW w:w="1985" w:type="dxa"/>
          </w:tcPr>
          <w:p w14:paraId="5FE484D5" w14:textId="77777777" w:rsidR="007A6F1F" w:rsidRDefault="00A552D1">
            <w:pPr>
              <w:pStyle w:val="TableParagraph"/>
              <w:spacing w:line="251" w:lineRule="exact"/>
              <w:ind w:left="110"/>
              <w:rPr>
                <w:b/>
              </w:rPr>
            </w:pPr>
            <w:r>
              <w:rPr>
                <w:b/>
                <w:spacing w:val="-10"/>
              </w:rPr>
              <w:t>4</w:t>
            </w:r>
          </w:p>
        </w:tc>
        <w:tc>
          <w:tcPr>
            <w:tcW w:w="2554" w:type="dxa"/>
          </w:tcPr>
          <w:p w14:paraId="5CC8D4A4" w14:textId="77777777" w:rsidR="007A6F1F" w:rsidRDefault="00A552D1">
            <w:pPr>
              <w:pStyle w:val="TableParagraph"/>
              <w:spacing w:line="251" w:lineRule="exact"/>
              <w:ind w:left="111"/>
              <w:rPr>
                <w:b/>
              </w:rPr>
            </w:pPr>
            <w:r>
              <w:rPr>
                <w:b/>
                <w:spacing w:val="-10"/>
              </w:rPr>
              <w:t>5</w:t>
            </w:r>
          </w:p>
        </w:tc>
      </w:tr>
      <w:tr w:rsidR="007A6F1F" w14:paraId="3B82B32B" w14:textId="77777777">
        <w:trPr>
          <w:trHeight w:val="2776"/>
        </w:trPr>
        <w:tc>
          <w:tcPr>
            <w:tcW w:w="1560" w:type="dxa"/>
          </w:tcPr>
          <w:p w14:paraId="770F43E7" w14:textId="77777777" w:rsidR="007A6F1F" w:rsidRDefault="007A6F1F">
            <w:pPr>
              <w:pStyle w:val="TableParagraph"/>
            </w:pPr>
          </w:p>
        </w:tc>
        <w:tc>
          <w:tcPr>
            <w:tcW w:w="1133" w:type="dxa"/>
          </w:tcPr>
          <w:p w14:paraId="1FACF679"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97835AE"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23B0371E"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3A3F4ABF" w14:textId="77777777" w:rsidR="007A6F1F" w:rsidRDefault="00A552D1">
            <w:pPr>
              <w:pStyle w:val="TableParagraph"/>
              <w:spacing w:line="249" w:lineRule="exact"/>
              <w:ind w:left="108"/>
            </w:pPr>
            <w:r>
              <w:rPr>
                <w:spacing w:val="-2"/>
              </w:rPr>
              <w:t>Yapılan</w:t>
            </w:r>
          </w:p>
          <w:p w14:paraId="29235ADA"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C613263"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47D6EDF6"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B73C2B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4301EA34"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0236A79" w14:textId="77777777">
        <w:trPr>
          <w:trHeight w:val="880"/>
        </w:trPr>
        <w:tc>
          <w:tcPr>
            <w:tcW w:w="1560" w:type="dxa"/>
          </w:tcPr>
          <w:p w14:paraId="20205024"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12AF2E8D"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59996E9" w14:textId="51BDDC53" w:rsidR="007A6F1F" w:rsidRDefault="007A6F1F">
            <w:pPr>
              <w:pStyle w:val="TableParagraph"/>
              <w:spacing w:before="1"/>
              <w:ind w:left="11"/>
              <w:jc w:val="center"/>
              <w:rPr>
                <w:b/>
              </w:rPr>
            </w:pPr>
          </w:p>
        </w:tc>
        <w:tc>
          <w:tcPr>
            <w:tcW w:w="1560" w:type="dxa"/>
          </w:tcPr>
          <w:p w14:paraId="503F519E" w14:textId="77777777" w:rsidR="007A6F1F" w:rsidRPr="00920D9B" w:rsidRDefault="007A6F1F">
            <w:pPr>
              <w:pStyle w:val="TableParagraph"/>
              <w:rPr>
                <w:highlight w:val="yellow"/>
              </w:rPr>
            </w:pPr>
          </w:p>
        </w:tc>
        <w:tc>
          <w:tcPr>
            <w:tcW w:w="1558" w:type="dxa"/>
          </w:tcPr>
          <w:p w14:paraId="282B0699" w14:textId="211F8855" w:rsidR="007A6F1F" w:rsidRPr="00920D9B" w:rsidRDefault="00141655">
            <w:pPr>
              <w:pStyle w:val="TableParagraph"/>
              <w:rPr>
                <w:highlight w:val="yellow"/>
              </w:rPr>
            </w:pPr>
            <w:r w:rsidRPr="00E02D68">
              <w:t>X</w:t>
            </w:r>
          </w:p>
        </w:tc>
        <w:tc>
          <w:tcPr>
            <w:tcW w:w="1985" w:type="dxa"/>
          </w:tcPr>
          <w:p w14:paraId="15A8DA26" w14:textId="77777777" w:rsidR="007A6F1F" w:rsidRDefault="007A6F1F">
            <w:pPr>
              <w:pStyle w:val="TableParagraph"/>
            </w:pPr>
          </w:p>
        </w:tc>
        <w:tc>
          <w:tcPr>
            <w:tcW w:w="2554" w:type="dxa"/>
          </w:tcPr>
          <w:p w14:paraId="09C5B0FC" w14:textId="77777777" w:rsidR="007A6F1F" w:rsidRDefault="007A6F1F">
            <w:pPr>
              <w:pStyle w:val="TableParagraph"/>
            </w:pPr>
          </w:p>
        </w:tc>
      </w:tr>
    </w:tbl>
    <w:p w14:paraId="69B85CE6" w14:textId="77777777" w:rsidR="007A6F1F" w:rsidRDefault="007A6F1F">
      <w:pPr>
        <w:pStyle w:val="GvdeMetni"/>
        <w:rPr>
          <w:b/>
        </w:rPr>
      </w:pPr>
    </w:p>
    <w:p w14:paraId="4903666E" w14:textId="32F2A861" w:rsidR="007A6F1F" w:rsidRDefault="00A37388">
      <w:pPr>
        <w:pStyle w:val="GvdeMetni"/>
        <w:rPr>
          <w:b/>
        </w:rPr>
      </w:pPr>
      <w:hyperlink r:id="rId104" w:history="1">
        <w:r w:rsidRPr="00A37388">
          <w:rPr>
            <w:rStyle w:val="Kpr"/>
            <w:b/>
          </w:rPr>
          <w:t>Örnek Makale Çalışması</w:t>
        </w:r>
      </w:hyperlink>
    </w:p>
    <w:p w14:paraId="7FEA1679" w14:textId="77777777" w:rsidR="00A37388" w:rsidRDefault="00A37388">
      <w:pPr>
        <w:pStyle w:val="GvdeMetni"/>
        <w:rPr>
          <w:b/>
        </w:rPr>
      </w:pPr>
    </w:p>
    <w:p w14:paraId="227D6EBE" w14:textId="6F05CECB" w:rsidR="007A6F1F" w:rsidRDefault="00141655">
      <w:pPr>
        <w:pStyle w:val="GvdeMetni"/>
        <w:spacing w:before="4"/>
        <w:rPr>
          <w:b/>
        </w:rPr>
      </w:pPr>
      <w:hyperlink r:id="rId105" w:history="1">
        <w:r w:rsidRPr="00141655">
          <w:rPr>
            <w:rStyle w:val="Kpr"/>
            <w:b/>
          </w:rPr>
          <w:t>SDÜ Akademik Teşvik</w:t>
        </w:r>
      </w:hyperlink>
    </w:p>
    <w:p w14:paraId="0FF1564F" w14:textId="77777777" w:rsidR="00141655" w:rsidRDefault="00141655">
      <w:pPr>
        <w:pStyle w:val="GvdeMetni"/>
        <w:spacing w:before="4"/>
        <w:rPr>
          <w:b/>
        </w:rPr>
      </w:pPr>
    </w:p>
    <w:p w14:paraId="74993F51" w14:textId="016F5975" w:rsidR="00141655" w:rsidRDefault="00141655">
      <w:pPr>
        <w:pStyle w:val="GvdeMetni"/>
        <w:spacing w:before="4"/>
        <w:rPr>
          <w:b/>
        </w:rPr>
      </w:pPr>
      <w:hyperlink r:id="rId106" w:history="1">
        <w:r w:rsidRPr="00141655">
          <w:rPr>
            <w:rStyle w:val="Kpr"/>
            <w:b/>
          </w:rPr>
          <w:t>SDÜ Akademik Yükselme</w:t>
        </w:r>
      </w:hyperlink>
    </w:p>
    <w:p w14:paraId="2C31B475" w14:textId="77777777" w:rsidR="00141655" w:rsidRDefault="00141655">
      <w:pPr>
        <w:pStyle w:val="GvdeMetni"/>
        <w:spacing w:before="4"/>
        <w:rPr>
          <w:b/>
        </w:rPr>
      </w:pPr>
    </w:p>
    <w:p w14:paraId="6DB48B13" w14:textId="77777777" w:rsidR="00141655" w:rsidRDefault="00141655">
      <w:pPr>
        <w:pStyle w:val="GvdeMetni"/>
        <w:spacing w:before="4"/>
        <w:rPr>
          <w:b/>
        </w:rPr>
      </w:pPr>
    </w:p>
    <w:p w14:paraId="410E2E43" w14:textId="77777777" w:rsidR="007A6F1F" w:rsidRDefault="00A552D1" w:rsidP="00650E0B">
      <w:pPr>
        <w:pStyle w:val="ListeParagraf"/>
        <w:numPr>
          <w:ilvl w:val="2"/>
          <w:numId w:val="4"/>
        </w:numPr>
        <w:tabs>
          <w:tab w:val="left" w:pos="1863"/>
        </w:tabs>
        <w:ind w:left="1863" w:hanging="586"/>
        <w:rPr>
          <w:b/>
        </w:rPr>
      </w:pPr>
      <w:r>
        <w:rPr>
          <w:b/>
          <w:color w:val="FF0000"/>
        </w:rPr>
        <w:t>Eğitim</w:t>
      </w:r>
      <w:r>
        <w:rPr>
          <w:b/>
          <w:color w:val="FF0000"/>
          <w:spacing w:val="-7"/>
        </w:rPr>
        <w:t xml:space="preserve"> </w:t>
      </w:r>
      <w:r>
        <w:rPr>
          <w:b/>
          <w:color w:val="FF0000"/>
        </w:rPr>
        <w:t>faaliyetlerine</w:t>
      </w:r>
      <w:r>
        <w:rPr>
          <w:b/>
          <w:color w:val="FF0000"/>
          <w:spacing w:val="-4"/>
        </w:rPr>
        <w:t xml:space="preserve"> </w:t>
      </w:r>
      <w:r>
        <w:rPr>
          <w:b/>
          <w:color w:val="FF0000"/>
        </w:rPr>
        <w:t>yönelik</w:t>
      </w:r>
      <w:r>
        <w:rPr>
          <w:b/>
          <w:color w:val="FF0000"/>
          <w:spacing w:val="-7"/>
        </w:rPr>
        <w:t xml:space="preserve"> </w:t>
      </w:r>
      <w:r>
        <w:rPr>
          <w:b/>
          <w:color w:val="FF0000"/>
        </w:rPr>
        <w:t>teşvik</w:t>
      </w:r>
      <w:r>
        <w:rPr>
          <w:b/>
          <w:color w:val="FF0000"/>
          <w:spacing w:val="-5"/>
        </w:rPr>
        <w:t xml:space="preserve"> </w:t>
      </w:r>
      <w:r>
        <w:rPr>
          <w:b/>
          <w:color w:val="FF0000"/>
        </w:rPr>
        <w:t>ve</w:t>
      </w:r>
      <w:r>
        <w:rPr>
          <w:b/>
          <w:color w:val="FF0000"/>
          <w:spacing w:val="-1"/>
        </w:rPr>
        <w:t xml:space="preserve"> </w:t>
      </w:r>
      <w:r>
        <w:rPr>
          <w:b/>
          <w:color w:val="FF0000"/>
          <w:spacing w:val="-2"/>
        </w:rPr>
        <w:t>ödüllendirme</w:t>
      </w:r>
    </w:p>
    <w:p w14:paraId="5811A5DE" w14:textId="6A060586" w:rsidR="007A6F1F" w:rsidRDefault="00A552D1">
      <w:pPr>
        <w:pStyle w:val="GvdeMetni"/>
        <w:spacing w:before="241" w:line="360" w:lineRule="auto"/>
        <w:ind w:left="850" w:right="661"/>
      </w:pPr>
      <w:r>
        <w:t>Sınıf</w:t>
      </w:r>
      <w:r>
        <w:rPr>
          <w:spacing w:val="34"/>
        </w:rPr>
        <w:t xml:space="preserve"> </w:t>
      </w:r>
      <w:r>
        <w:t>Eğitimi</w:t>
      </w:r>
      <w:r>
        <w:rPr>
          <w:spacing w:val="34"/>
        </w:rPr>
        <w:t xml:space="preserve"> </w:t>
      </w:r>
      <w:r>
        <w:t>Anabilim</w:t>
      </w:r>
      <w:r>
        <w:rPr>
          <w:spacing w:val="30"/>
        </w:rPr>
        <w:t xml:space="preserve"> </w:t>
      </w:r>
      <w:r>
        <w:t>Dalı</w:t>
      </w:r>
      <w:r>
        <w:rPr>
          <w:spacing w:val="34"/>
        </w:rPr>
        <w:t xml:space="preserve"> </w:t>
      </w:r>
      <w:r>
        <w:t>öğretim</w:t>
      </w:r>
      <w:r>
        <w:rPr>
          <w:spacing w:val="30"/>
        </w:rPr>
        <w:t xml:space="preserve"> </w:t>
      </w:r>
      <w:r>
        <w:t>elemanları</w:t>
      </w:r>
      <w:r>
        <w:rPr>
          <w:spacing w:val="34"/>
        </w:rPr>
        <w:t xml:space="preserve"> </w:t>
      </w:r>
      <w:r>
        <w:t>için</w:t>
      </w:r>
      <w:r>
        <w:rPr>
          <w:spacing w:val="34"/>
        </w:rPr>
        <w:t xml:space="preserve"> </w:t>
      </w:r>
      <w:r>
        <w:t>yenilikçi</w:t>
      </w:r>
      <w:r>
        <w:rPr>
          <w:spacing w:val="35"/>
        </w:rPr>
        <w:t xml:space="preserve"> </w:t>
      </w:r>
      <w:r>
        <w:t>eğitimi</w:t>
      </w:r>
      <w:r>
        <w:rPr>
          <w:spacing w:val="34"/>
        </w:rPr>
        <w:t xml:space="preserve"> </w:t>
      </w:r>
      <w:r>
        <w:t>uygulamalarını</w:t>
      </w:r>
      <w:r>
        <w:rPr>
          <w:spacing w:val="34"/>
        </w:rPr>
        <w:t xml:space="preserve"> </w:t>
      </w:r>
      <w:r>
        <w:t>ve</w:t>
      </w:r>
      <w:r>
        <w:rPr>
          <w:spacing w:val="34"/>
        </w:rPr>
        <w:t xml:space="preserve"> </w:t>
      </w:r>
      <w:r>
        <w:t>bu</w:t>
      </w:r>
      <w:r>
        <w:rPr>
          <w:spacing w:val="33"/>
        </w:rPr>
        <w:t xml:space="preserve"> </w:t>
      </w:r>
      <w:r>
        <w:t>alanda rekabeti arttırmak üzere birim bazında teşvik süreçleri gerçekleştirilmemiştir.</w:t>
      </w:r>
      <w:r w:rsidR="008875D9">
        <w:t xml:space="preserve"> </w:t>
      </w:r>
    </w:p>
    <w:p w14:paraId="1BB517F0" w14:textId="77777777" w:rsidR="007A6F1F" w:rsidRDefault="007A6F1F">
      <w:pPr>
        <w:pStyle w:val="GvdeMetni"/>
        <w:spacing w:before="120"/>
      </w:pPr>
    </w:p>
    <w:p w14:paraId="0D640E22" w14:textId="77777777" w:rsidR="007A6F1F" w:rsidRDefault="00A552D1">
      <w:pPr>
        <w:ind w:left="850"/>
        <w:rPr>
          <w:b/>
        </w:rPr>
      </w:pPr>
      <w:r>
        <w:rPr>
          <w:b/>
        </w:rPr>
        <w:t>Olgunluk</w:t>
      </w:r>
      <w:r>
        <w:rPr>
          <w:b/>
          <w:spacing w:val="-8"/>
        </w:rPr>
        <w:t xml:space="preserve"> </w:t>
      </w:r>
      <w:r>
        <w:rPr>
          <w:b/>
          <w:spacing w:val="-2"/>
        </w:rPr>
        <w:t>Düzeyi</w:t>
      </w:r>
    </w:p>
    <w:p w14:paraId="527EEDD1"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DD53392" w14:textId="77777777">
        <w:trPr>
          <w:trHeight w:val="498"/>
        </w:trPr>
        <w:tc>
          <w:tcPr>
            <w:tcW w:w="1560" w:type="dxa"/>
          </w:tcPr>
          <w:p w14:paraId="6A763EFE" w14:textId="77777777" w:rsidR="007A6F1F" w:rsidRDefault="007A6F1F">
            <w:pPr>
              <w:pStyle w:val="TableParagraph"/>
            </w:pPr>
          </w:p>
        </w:tc>
        <w:tc>
          <w:tcPr>
            <w:tcW w:w="1133" w:type="dxa"/>
          </w:tcPr>
          <w:p w14:paraId="555B8ED5" w14:textId="77777777" w:rsidR="007A6F1F" w:rsidRDefault="00A552D1">
            <w:pPr>
              <w:pStyle w:val="TableParagraph"/>
              <w:spacing w:line="251" w:lineRule="exact"/>
              <w:ind w:left="108"/>
              <w:rPr>
                <w:b/>
              </w:rPr>
            </w:pPr>
            <w:r>
              <w:rPr>
                <w:b/>
                <w:spacing w:val="-10"/>
              </w:rPr>
              <w:t>1</w:t>
            </w:r>
          </w:p>
        </w:tc>
        <w:tc>
          <w:tcPr>
            <w:tcW w:w="1560" w:type="dxa"/>
          </w:tcPr>
          <w:p w14:paraId="3483652F" w14:textId="77777777" w:rsidR="007A6F1F" w:rsidRDefault="00A552D1">
            <w:pPr>
              <w:pStyle w:val="TableParagraph"/>
              <w:spacing w:line="251" w:lineRule="exact"/>
              <w:ind w:left="111"/>
              <w:rPr>
                <w:b/>
              </w:rPr>
            </w:pPr>
            <w:r>
              <w:rPr>
                <w:b/>
                <w:spacing w:val="-10"/>
              </w:rPr>
              <w:t>2</w:t>
            </w:r>
          </w:p>
        </w:tc>
        <w:tc>
          <w:tcPr>
            <w:tcW w:w="1558" w:type="dxa"/>
          </w:tcPr>
          <w:p w14:paraId="2FCD93D1" w14:textId="77777777" w:rsidR="007A6F1F" w:rsidRDefault="00A552D1">
            <w:pPr>
              <w:pStyle w:val="TableParagraph"/>
              <w:spacing w:line="251" w:lineRule="exact"/>
              <w:ind w:left="108"/>
              <w:rPr>
                <w:b/>
              </w:rPr>
            </w:pPr>
            <w:r>
              <w:rPr>
                <w:b/>
                <w:spacing w:val="-10"/>
              </w:rPr>
              <w:t>3</w:t>
            </w:r>
          </w:p>
        </w:tc>
        <w:tc>
          <w:tcPr>
            <w:tcW w:w="1985" w:type="dxa"/>
          </w:tcPr>
          <w:p w14:paraId="7CAC874C" w14:textId="77777777" w:rsidR="007A6F1F" w:rsidRDefault="00A552D1">
            <w:pPr>
              <w:pStyle w:val="TableParagraph"/>
              <w:spacing w:line="251" w:lineRule="exact"/>
              <w:ind w:left="110"/>
              <w:rPr>
                <w:b/>
              </w:rPr>
            </w:pPr>
            <w:r>
              <w:rPr>
                <w:b/>
                <w:spacing w:val="-10"/>
              </w:rPr>
              <w:t>4</w:t>
            </w:r>
          </w:p>
        </w:tc>
        <w:tc>
          <w:tcPr>
            <w:tcW w:w="2554" w:type="dxa"/>
          </w:tcPr>
          <w:p w14:paraId="01CF6EAA" w14:textId="77777777" w:rsidR="007A6F1F" w:rsidRDefault="00A552D1">
            <w:pPr>
              <w:pStyle w:val="TableParagraph"/>
              <w:spacing w:line="251" w:lineRule="exact"/>
              <w:ind w:left="111"/>
              <w:rPr>
                <w:b/>
              </w:rPr>
            </w:pPr>
            <w:r>
              <w:rPr>
                <w:b/>
                <w:spacing w:val="-10"/>
              </w:rPr>
              <w:t>5</w:t>
            </w:r>
          </w:p>
        </w:tc>
      </w:tr>
      <w:tr w:rsidR="007A6F1F" w14:paraId="357461B4" w14:textId="77777777">
        <w:trPr>
          <w:trHeight w:val="2776"/>
        </w:trPr>
        <w:tc>
          <w:tcPr>
            <w:tcW w:w="1560" w:type="dxa"/>
          </w:tcPr>
          <w:p w14:paraId="47282A47" w14:textId="77777777" w:rsidR="007A6F1F" w:rsidRDefault="007A6F1F">
            <w:pPr>
              <w:pStyle w:val="TableParagraph"/>
            </w:pPr>
          </w:p>
        </w:tc>
        <w:tc>
          <w:tcPr>
            <w:tcW w:w="1133" w:type="dxa"/>
          </w:tcPr>
          <w:p w14:paraId="6AEAC626"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BC09046" w14:textId="77777777" w:rsidR="007A6F1F" w:rsidRDefault="00A552D1">
            <w:pPr>
              <w:pStyle w:val="TableParagraph"/>
              <w:tabs>
                <w:tab w:val="left" w:pos="794"/>
              </w:tabs>
              <w:spacing w:line="360" w:lineRule="auto"/>
              <w:ind w:left="111" w:right="90"/>
            </w:pPr>
            <w:r>
              <w:rPr>
                <w:spacing w:val="-4"/>
              </w:rPr>
              <w:t>Alt</w:t>
            </w:r>
            <w:r>
              <w:tab/>
            </w:r>
            <w:r>
              <w:rPr>
                <w:spacing w:val="-2"/>
              </w:rPr>
              <w:t>ölçütün uygulanmasına ilişkin planlamalar</w:t>
            </w:r>
          </w:p>
          <w:p w14:paraId="356B99A2"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7BF1AB46" w14:textId="77777777" w:rsidR="007A6F1F" w:rsidRDefault="00A552D1">
            <w:pPr>
              <w:pStyle w:val="TableParagraph"/>
              <w:spacing w:line="247" w:lineRule="exact"/>
              <w:ind w:left="108"/>
            </w:pPr>
            <w:r>
              <w:rPr>
                <w:spacing w:val="-2"/>
              </w:rPr>
              <w:t>Yapılan</w:t>
            </w:r>
          </w:p>
          <w:p w14:paraId="01448AF4"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3D93631F"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A4E63BE"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C556045"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425AEE4A"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7FEC5250" w14:textId="77777777">
        <w:trPr>
          <w:trHeight w:val="878"/>
        </w:trPr>
        <w:tc>
          <w:tcPr>
            <w:tcW w:w="1560" w:type="dxa"/>
          </w:tcPr>
          <w:p w14:paraId="4CD5018B"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22A91275"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4B35C7A1" w14:textId="169473E4" w:rsidR="007A6F1F" w:rsidRDefault="007A6F1F">
            <w:pPr>
              <w:pStyle w:val="TableParagraph"/>
              <w:spacing w:line="251" w:lineRule="exact"/>
              <w:ind w:left="11"/>
              <w:jc w:val="center"/>
              <w:rPr>
                <w:b/>
              </w:rPr>
            </w:pPr>
          </w:p>
        </w:tc>
        <w:tc>
          <w:tcPr>
            <w:tcW w:w="1560" w:type="dxa"/>
          </w:tcPr>
          <w:p w14:paraId="69383D02" w14:textId="66D1B833" w:rsidR="007A6F1F" w:rsidRDefault="008651A1">
            <w:pPr>
              <w:pStyle w:val="TableParagraph"/>
            </w:pPr>
            <w:r>
              <w:t>X</w:t>
            </w:r>
          </w:p>
        </w:tc>
        <w:tc>
          <w:tcPr>
            <w:tcW w:w="1558" w:type="dxa"/>
          </w:tcPr>
          <w:p w14:paraId="2D89678B" w14:textId="77777777" w:rsidR="007A6F1F" w:rsidRDefault="007A6F1F">
            <w:pPr>
              <w:pStyle w:val="TableParagraph"/>
            </w:pPr>
          </w:p>
        </w:tc>
        <w:tc>
          <w:tcPr>
            <w:tcW w:w="1985" w:type="dxa"/>
          </w:tcPr>
          <w:p w14:paraId="0B5615F8" w14:textId="77777777" w:rsidR="007A6F1F" w:rsidRDefault="007A6F1F">
            <w:pPr>
              <w:pStyle w:val="TableParagraph"/>
            </w:pPr>
          </w:p>
        </w:tc>
        <w:tc>
          <w:tcPr>
            <w:tcW w:w="2554" w:type="dxa"/>
          </w:tcPr>
          <w:p w14:paraId="00956FBD" w14:textId="77777777" w:rsidR="007A6F1F" w:rsidRDefault="007A6F1F">
            <w:pPr>
              <w:pStyle w:val="TableParagraph"/>
            </w:pPr>
          </w:p>
        </w:tc>
      </w:tr>
    </w:tbl>
    <w:p w14:paraId="281ED129" w14:textId="1CA15CE5" w:rsidR="007A6F1F" w:rsidRDefault="00141655">
      <w:pPr>
        <w:pStyle w:val="GvdeMetni"/>
        <w:spacing w:before="249"/>
        <w:rPr>
          <w:b/>
        </w:rPr>
      </w:pPr>
      <w:hyperlink r:id="rId107" w:history="1">
        <w:r w:rsidRPr="00141655">
          <w:rPr>
            <w:rStyle w:val="Kpr"/>
            <w:b/>
          </w:rPr>
          <w:t>SDÜ Ödüllendirme</w:t>
        </w:r>
      </w:hyperlink>
    </w:p>
    <w:p w14:paraId="48C155DA" w14:textId="53CBB683" w:rsidR="00141655" w:rsidRDefault="00141655">
      <w:pPr>
        <w:pStyle w:val="GvdeMetni"/>
        <w:spacing w:before="249"/>
        <w:rPr>
          <w:b/>
        </w:rPr>
      </w:pPr>
      <w:hyperlink r:id="rId108" w:history="1">
        <w:r w:rsidRPr="00141655">
          <w:rPr>
            <w:rStyle w:val="Kpr"/>
            <w:b/>
          </w:rPr>
          <w:t>SDÜ Bilimsel Araştırma Projeleri Koordinasyon Birimi</w:t>
        </w:r>
      </w:hyperlink>
    </w:p>
    <w:p w14:paraId="3A04ED07" w14:textId="77777777" w:rsidR="00141655" w:rsidRDefault="00141655">
      <w:pPr>
        <w:pStyle w:val="GvdeMetni"/>
        <w:spacing w:before="249"/>
        <w:rPr>
          <w:b/>
        </w:rPr>
      </w:pPr>
    </w:p>
    <w:p w14:paraId="414AC7C5" w14:textId="77777777" w:rsidR="007A6F1F" w:rsidRDefault="00A552D1" w:rsidP="00650E0B">
      <w:pPr>
        <w:pStyle w:val="ListeParagraf"/>
        <w:numPr>
          <w:ilvl w:val="0"/>
          <w:numId w:val="4"/>
        </w:numPr>
        <w:tabs>
          <w:tab w:val="left" w:pos="1117"/>
        </w:tabs>
        <w:ind w:left="1117" w:hanging="267"/>
        <w:rPr>
          <w:b/>
        </w:rPr>
      </w:pPr>
      <w:r>
        <w:rPr>
          <w:b/>
          <w:color w:val="FF0000"/>
        </w:rPr>
        <w:t>ARAŞTIRMA</w:t>
      </w:r>
      <w:r>
        <w:rPr>
          <w:b/>
          <w:color w:val="FF0000"/>
          <w:spacing w:val="-8"/>
        </w:rPr>
        <w:t xml:space="preserve"> </w:t>
      </w:r>
      <w:r>
        <w:rPr>
          <w:b/>
          <w:color w:val="FF0000"/>
        </w:rPr>
        <w:t>VE</w:t>
      </w:r>
      <w:r>
        <w:rPr>
          <w:b/>
          <w:color w:val="FF0000"/>
          <w:spacing w:val="-7"/>
        </w:rPr>
        <w:t xml:space="preserve"> </w:t>
      </w:r>
      <w:r>
        <w:rPr>
          <w:b/>
          <w:color w:val="FF0000"/>
          <w:spacing w:val="-2"/>
        </w:rPr>
        <w:t>GELİŞTİRME</w:t>
      </w:r>
    </w:p>
    <w:p w14:paraId="6CDE9B0B" w14:textId="77777777" w:rsidR="007A6F1F" w:rsidRDefault="00A552D1" w:rsidP="00650E0B">
      <w:pPr>
        <w:pStyle w:val="ListeParagraf"/>
        <w:numPr>
          <w:ilvl w:val="1"/>
          <w:numId w:val="4"/>
        </w:numPr>
        <w:tabs>
          <w:tab w:val="left" w:pos="1283"/>
        </w:tabs>
        <w:spacing w:before="246"/>
        <w:ind w:left="1283" w:hanging="433"/>
        <w:rPr>
          <w:b/>
        </w:rPr>
      </w:pPr>
      <w:r>
        <w:rPr>
          <w:b/>
          <w:color w:val="FF0000"/>
        </w:rPr>
        <w:t>Araştırma</w:t>
      </w:r>
      <w:r>
        <w:rPr>
          <w:b/>
          <w:color w:val="FF0000"/>
          <w:spacing w:val="-8"/>
        </w:rPr>
        <w:t xml:space="preserve"> </w:t>
      </w:r>
      <w:r>
        <w:rPr>
          <w:b/>
          <w:color w:val="FF0000"/>
        </w:rPr>
        <w:t>Süreçlerinin</w:t>
      </w:r>
      <w:r>
        <w:rPr>
          <w:b/>
          <w:color w:val="FF0000"/>
          <w:spacing w:val="-7"/>
        </w:rPr>
        <w:t xml:space="preserve"> </w:t>
      </w:r>
      <w:r>
        <w:rPr>
          <w:b/>
          <w:color w:val="FF0000"/>
        </w:rPr>
        <w:t>Yönetimi</w:t>
      </w:r>
      <w:r>
        <w:rPr>
          <w:b/>
          <w:color w:val="FF0000"/>
          <w:spacing w:val="-6"/>
        </w:rPr>
        <w:t xml:space="preserve"> </w:t>
      </w:r>
      <w:r>
        <w:rPr>
          <w:b/>
          <w:color w:val="FF0000"/>
        </w:rPr>
        <w:t>ve</w:t>
      </w:r>
      <w:r>
        <w:rPr>
          <w:b/>
          <w:color w:val="FF0000"/>
          <w:spacing w:val="-7"/>
        </w:rPr>
        <w:t xml:space="preserve"> </w:t>
      </w:r>
      <w:r>
        <w:rPr>
          <w:b/>
          <w:color w:val="FF0000"/>
        </w:rPr>
        <w:t>Araştırma</w:t>
      </w:r>
      <w:r>
        <w:rPr>
          <w:b/>
          <w:color w:val="FF0000"/>
          <w:spacing w:val="-11"/>
        </w:rPr>
        <w:t xml:space="preserve"> </w:t>
      </w:r>
      <w:r>
        <w:rPr>
          <w:b/>
          <w:color w:val="FF0000"/>
          <w:spacing w:val="-2"/>
        </w:rPr>
        <w:t>Kaynakları</w:t>
      </w:r>
    </w:p>
    <w:p w14:paraId="32EEE3F7" w14:textId="77777777" w:rsidR="007A6F1F" w:rsidRDefault="00A552D1" w:rsidP="00650E0B">
      <w:pPr>
        <w:pStyle w:val="ListeParagraf"/>
        <w:numPr>
          <w:ilvl w:val="2"/>
          <w:numId w:val="4"/>
        </w:numPr>
        <w:tabs>
          <w:tab w:val="left" w:pos="1875"/>
        </w:tabs>
        <w:spacing w:before="246"/>
        <w:ind w:left="1875" w:hanging="598"/>
        <w:rPr>
          <w:b/>
        </w:rPr>
      </w:pPr>
      <w:r>
        <w:rPr>
          <w:b/>
          <w:color w:val="FF0000"/>
        </w:rPr>
        <w:lastRenderedPageBreak/>
        <w:t>Araştırma</w:t>
      </w:r>
      <w:r>
        <w:rPr>
          <w:b/>
          <w:color w:val="FF0000"/>
          <w:spacing w:val="-11"/>
        </w:rPr>
        <w:t xml:space="preserve"> </w:t>
      </w:r>
      <w:r>
        <w:rPr>
          <w:b/>
          <w:color w:val="FF0000"/>
        </w:rPr>
        <w:t>süreçlerinin</w:t>
      </w:r>
      <w:r>
        <w:rPr>
          <w:b/>
          <w:color w:val="FF0000"/>
          <w:spacing w:val="-7"/>
        </w:rPr>
        <w:t xml:space="preserve"> </w:t>
      </w:r>
      <w:r>
        <w:rPr>
          <w:b/>
          <w:color w:val="FF0000"/>
          <w:spacing w:val="-2"/>
        </w:rPr>
        <w:t>yönetimi</w:t>
      </w:r>
    </w:p>
    <w:p w14:paraId="11AC5506" w14:textId="77777777" w:rsidR="007A6F1F" w:rsidRDefault="00A552D1">
      <w:pPr>
        <w:pStyle w:val="GvdeMetni"/>
        <w:spacing w:before="242"/>
        <w:ind w:left="850"/>
      </w:pPr>
      <w:r>
        <w:t>Anabilim</w:t>
      </w:r>
      <w:r>
        <w:rPr>
          <w:spacing w:val="-9"/>
        </w:rPr>
        <w:t xml:space="preserve"> </w:t>
      </w:r>
      <w:r>
        <w:t>dalı</w:t>
      </w:r>
      <w:r>
        <w:rPr>
          <w:spacing w:val="-7"/>
        </w:rPr>
        <w:t xml:space="preserve"> </w:t>
      </w:r>
      <w:r>
        <w:t>içerisinde</w:t>
      </w:r>
      <w:r>
        <w:rPr>
          <w:spacing w:val="-4"/>
        </w:rPr>
        <w:t xml:space="preserve"> </w:t>
      </w:r>
      <w:r>
        <w:t>araştırma</w:t>
      </w:r>
      <w:r>
        <w:rPr>
          <w:spacing w:val="-5"/>
        </w:rPr>
        <w:t xml:space="preserve"> </w:t>
      </w:r>
      <w:r>
        <w:t>ve</w:t>
      </w:r>
      <w:r>
        <w:rPr>
          <w:spacing w:val="-5"/>
        </w:rPr>
        <w:t xml:space="preserve"> </w:t>
      </w:r>
      <w:r>
        <w:t>geliştirme</w:t>
      </w:r>
      <w:r>
        <w:rPr>
          <w:spacing w:val="-4"/>
        </w:rPr>
        <w:t xml:space="preserve"> </w:t>
      </w:r>
      <w:r>
        <w:t>için</w:t>
      </w:r>
      <w:r>
        <w:rPr>
          <w:spacing w:val="-5"/>
        </w:rPr>
        <w:t xml:space="preserve"> </w:t>
      </w:r>
      <w:r>
        <w:t>oluşturulmuş</w:t>
      </w:r>
      <w:r>
        <w:rPr>
          <w:spacing w:val="-5"/>
        </w:rPr>
        <w:t xml:space="preserve"> </w:t>
      </w:r>
      <w:r>
        <w:t>bir</w:t>
      </w:r>
      <w:r>
        <w:rPr>
          <w:spacing w:val="-4"/>
        </w:rPr>
        <w:t xml:space="preserve"> </w:t>
      </w:r>
      <w:r>
        <w:t>komisyon/ekip/kurul</w:t>
      </w:r>
      <w:r>
        <w:rPr>
          <w:spacing w:val="-3"/>
        </w:rPr>
        <w:t xml:space="preserve"> </w:t>
      </w:r>
      <w:r>
        <w:rPr>
          <w:spacing w:val="-2"/>
        </w:rPr>
        <w:t>yoktur.</w:t>
      </w:r>
    </w:p>
    <w:p w14:paraId="792738D9" w14:textId="77777777" w:rsidR="007A6F1F" w:rsidRDefault="00A552D1">
      <w:pPr>
        <w:spacing w:before="78"/>
        <w:ind w:left="850"/>
        <w:jc w:val="both"/>
        <w:rPr>
          <w:b/>
        </w:rPr>
      </w:pPr>
      <w:r>
        <w:rPr>
          <w:b/>
        </w:rPr>
        <w:t>Olgunluk</w:t>
      </w:r>
      <w:r>
        <w:rPr>
          <w:b/>
          <w:spacing w:val="-8"/>
        </w:rPr>
        <w:t xml:space="preserve"> </w:t>
      </w:r>
      <w:r>
        <w:rPr>
          <w:b/>
          <w:spacing w:val="-2"/>
        </w:rPr>
        <w:t>Düzeyi</w:t>
      </w:r>
    </w:p>
    <w:p w14:paraId="70BCD3AA" w14:textId="77777777" w:rsidR="007A6F1F" w:rsidRDefault="007A6F1F">
      <w:pPr>
        <w:pStyle w:val="GvdeMetni"/>
        <w:spacing w:before="17"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78E2E9A9" w14:textId="77777777">
        <w:trPr>
          <w:trHeight w:val="498"/>
        </w:trPr>
        <w:tc>
          <w:tcPr>
            <w:tcW w:w="1560" w:type="dxa"/>
          </w:tcPr>
          <w:p w14:paraId="1711241C" w14:textId="77777777" w:rsidR="007A6F1F" w:rsidRDefault="007A6F1F">
            <w:pPr>
              <w:pStyle w:val="TableParagraph"/>
            </w:pPr>
          </w:p>
        </w:tc>
        <w:tc>
          <w:tcPr>
            <w:tcW w:w="1133" w:type="dxa"/>
          </w:tcPr>
          <w:p w14:paraId="07A309B0" w14:textId="77777777" w:rsidR="007A6F1F" w:rsidRDefault="00A552D1">
            <w:pPr>
              <w:pStyle w:val="TableParagraph"/>
              <w:spacing w:line="251" w:lineRule="exact"/>
              <w:ind w:left="108"/>
              <w:rPr>
                <w:b/>
              </w:rPr>
            </w:pPr>
            <w:r>
              <w:rPr>
                <w:b/>
                <w:spacing w:val="-10"/>
              </w:rPr>
              <w:t>1</w:t>
            </w:r>
          </w:p>
        </w:tc>
        <w:tc>
          <w:tcPr>
            <w:tcW w:w="1560" w:type="dxa"/>
          </w:tcPr>
          <w:p w14:paraId="14B74B4E" w14:textId="77777777" w:rsidR="007A6F1F" w:rsidRDefault="00A552D1">
            <w:pPr>
              <w:pStyle w:val="TableParagraph"/>
              <w:spacing w:line="251" w:lineRule="exact"/>
              <w:ind w:left="111"/>
              <w:rPr>
                <w:b/>
              </w:rPr>
            </w:pPr>
            <w:r>
              <w:rPr>
                <w:b/>
                <w:spacing w:val="-10"/>
              </w:rPr>
              <w:t>2</w:t>
            </w:r>
          </w:p>
        </w:tc>
        <w:tc>
          <w:tcPr>
            <w:tcW w:w="1558" w:type="dxa"/>
          </w:tcPr>
          <w:p w14:paraId="56D0A2D0" w14:textId="77777777" w:rsidR="007A6F1F" w:rsidRDefault="00A552D1">
            <w:pPr>
              <w:pStyle w:val="TableParagraph"/>
              <w:spacing w:line="251" w:lineRule="exact"/>
              <w:ind w:left="108"/>
              <w:rPr>
                <w:b/>
              </w:rPr>
            </w:pPr>
            <w:r>
              <w:rPr>
                <w:b/>
                <w:spacing w:val="-10"/>
              </w:rPr>
              <w:t>3</w:t>
            </w:r>
          </w:p>
        </w:tc>
        <w:tc>
          <w:tcPr>
            <w:tcW w:w="1985" w:type="dxa"/>
          </w:tcPr>
          <w:p w14:paraId="1D02D73D" w14:textId="77777777" w:rsidR="007A6F1F" w:rsidRDefault="00A552D1">
            <w:pPr>
              <w:pStyle w:val="TableParagraph"/>
              <w:spacing w:line="251" w:lineRule="exact"/>
              <w:ind w:left="110"/>
              <w:rPr>
                <w:b/>
              </w:rPr>
            </w:pPr>
            <w:r>
              <w:rPr>
                <w:b/>
                <w:spacing w:val="-10"/>
              </w:rPr>
              <w:t>4</w:t>
            </w:r>
          </w:p>
        </w:tc>
        <w:tc>
          <w:tcPr>
            <w:tcW w:w="2554" w:type="dxa"/>
          </w:tcPr>
          <w:p w14:paraId="1107F231" w14:textId="77777777" w:rsidR="007A6F1F" w:rsidRDefault="00A552D1">
            <w:pPr>
              <w:pStyle w:val="TableParagraph"/>
              <w:spacing w:line="251" w:lineRule="exact"/>
              <w:ind w:left="111"/>
              <w:rPr>
                <w:b/>
              </w:rPr>
            </w:pPr>
            <w:r>
              <w:rPr>
                <w:b/>
                <w:spacing w:val="-10"/>
              </w:rPr>
              <w:t>5</w:t>
            </w:r>
          </w:p>
        </w:tc>
      </w:tr>
      <w:tr w:rsidR="007A6F1F" w14:paraId="59FA2F74" w14:textId="77777777">
        <w:trPr>
          <w:trHeight w:val="2777"/>
        </w:trPr>
        <w:tc>
          <w:tcPr>
            <w:tcW w:w="1560" w:type="dxa"/>
          </w:tcPr>
          <w:p w14:paraId="342AEA83" w14:textId="77777777" w:rsidR="007A6F1F" w:rsidRDefault="007A6F1F">
            <w:pPr>
              <w:pStyle w:val="TableParagraph"/>
            </w:pPr>
          </w:p>
        </w:tc>
        <w:tc>
          <w:tcPr>
            <w:tcW w:w="1133" w:type="dxa"/>
          </w:tcPr>
          <w:p w14:paraId="6D736FA4"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008ECE6F"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0192225D"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5E3CF970" w14:textId="77777777" w:rsidR="007A6F1F" w:rsidRDefault="00A552D1">
            <w:pPr>
              <w:pStyle w:val="TableParagraph"/>
              <w:spacing w:line="247" w:lineRule="exact"/>
              <w:ind w:left="108"/>
            </w:pPr>
            <w:r>
              <w:rPr>
                <w:spacing w:val="-2"/>
              </w:rPr>
              <w:t>Yapılan</w:t>
            </w:r>
          </w:p>
          <w:p w14:paraId="643A371B"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2860EA3D"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2907016D"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0CCE6F38"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668D68CB"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3AB9148" w14:textId="77777777">
        <w:trPr>
          <w:trHeight w:val="877"/>
        </w:trPr>
        <w:tc>
          <w:tcPr>
            <w:tcW w:w="1560" w:type="dxa"/>
          </w:tcPr>
          <w:p w14:paraId="6DFB4AB5"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5C6DEC3A"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00C4B42" w14:textId="77777777" w:rsidR="007A6F1F" w:rsidRDefault="00A552D1">
            <w:pPr>
              <w:pStyle w:val="TableParagraph"/>
              <w:spacing w:line="251" w:lineRule="exact"/>
              <w:ind w:left="11"/>
              <w:jc w:val="center"/>
              <w:rPr>
                <w:b/>
              </w:rPr>
            </w:pPr>
            <w:r>
              <w:rPr>
                <w:b/>
                <w:spacing w:val="-10"/>
              </w:rPr>
              <w:t>X</w:t>
            </w:r>
          </w:p>
        </w:tc>
        <w:tc>
          <w:tcPr>
            <w:tcW w:w="1560" w:type="dxa"/>
          </w:tcPr>
          <w:p w14:paraId="72AFE2D0" w14:textId="77777777" w:rsidR="007A6F1F" w:rsidRDefault="007A6F1F">
            <w:pPr>
              <w:pStyle w:val="TableParagraph"/>
            </w:pPr>
          </w:p>
        </w:tc>
        <w:tc>
          <w:tcPr>
            <w:tcW w:w="1558" w:type="dxa"/>
          </w:tcPr>
          <w:p w14:paraId="609D3C79" w14:textId="77777777" w:rsidR="007A6F1F" w:rsidRDefault="007A6F1F">
            <w:pPr>
              <w:pStyle w:val="TableParagraph"/>
            </w:pPr>
          </w:p>
        </w:tc>
        <w:tc>
          <w:tcPr>
            <w:tcW w:w="1985" w:type="dxa"/>
          </w:tcPr>
          <w:p w14:paraId="0B25DFA0" w14:textId="77777777" w:rsidR="007A6F1F" w:rsidRDefault="007A6F1F">
            <w:pPr>
              <w:pStyle w:val="TableParagraph"/>
            </w:pPr>
          </w:p>
        </w:tc>
        <w:tc>
          <w:tcPr>
            <w:tcW w:w="2554" w:type="dxa"/>
          </w:tcPr>
          <w:p w14:paraId="4700C5A8" w14:textId="77777777" w:rsidR="007A6F1F" w:rsidRDefault="007A6F1F">
            <w:pPr>
              <w:pStyle w:val="TableParagraph"/>
            </w:pPr>
          </w:p>
        </w:tc>
      </w:tr>
    </w:tbl>
    <w:p w14:paraId="67F12310" w14:textId="77777777" w:rsidR="007A6F1F" w:rsidRDefault="007A6F1F">
      <w:pPr>
        <w:pStyle w:val="GvdeMetni"/>
        <w:rPr>
          <w:b/>
        </w:rPr>
      </w:pPr>
    </w:p>
    <w:p w14:paraId="28DB0796" w14:textId="77777777" w:rsidR="007A6F1F" w:rsidRDefault="007A6F1F">
      <w:pPr>
        <w:pStyle w:val="GvdeMetni"/>
        <w:rPr>
          <w:b/>
        </w:rPr>
      </w:pPr>
    </w:p>
    <w:p w14:paraId="75BED91C" w14:textId="77777777" w:rsidR="007A6F1F" w:rsidRDefault="007A6F1F">
      <w:pPr>
        <w:pStyle w:val="GvdeMetni"/>
        <w:spacing w:before="241"/>
        <w:rPr>
          <w:b/>
        </w:rPr>
      </w:pPr>
    </w:p>
    <w:p w14:paraId="359BFC49" w14:textId="77777777" w:rsidR="007A6F1F" w:rsidRPr="00AA1B98" w:rsidRDefault="00A552D1" w:rsidP="00650E0B">
      <w:pPr>
        <w:pStyle w:val="ListeParagraf"/>
        <w:numPr>
          <w:ilvl w:val="2"/>
          <w:numId w:val="4"/>
        </w:numPr>
        <w:tabs>
          <w:tab w:val="left" w:pos="1875"/>
        </w:tabs>
        <w:spacing w:before="1"/>
        <w:ind w:left="1875" w:hanging="598"/>
        <w:rPr>
          <w:b/>
        </w:rPr>
      </w:pPr>
      <w:r>
        <w:rPr>
          <w:b/>
          <w:color w:val="FF0000"/>
        </w:rPr>
        <w:t>İç</w:t>
      </w:r>
      <w:r>
        <w:rPr>
          <w:b/>
          <w:color w:val="FF0000"/>
          <w:spacing w:val="-2"/>
        </w:rPr>
        <w:t xml:space="preserve"> </w:t>
      </w:r>
      <w:r>
        <w:rPr>
          <w:b/>
          <w:color w:val="FF0000"/>
        </w:rPr>
        <w:t>ve</w:t>
      </w:r>
      <w:r>
        <w:rPr>
          <w:b/>
          <w:color w:val="FF0000"/>
          <w:spacing w:val="-2"/>
        </w:rPr>
        <w:t xml:space="preserve"> </w:t>
      </w:r>
      <w:r>
        <w:rPr>
          <w:b/>
          <w:color w:val="FF0000"/>
        </w:rPr>
        <w:t>dış</w:t>
      </w:r>
      <w:r>
        <w:rPr>
          <w:b/>
          <w:color w:val="FF0000"/>
          <w:spacing w:val="-1"/>
        </w:rPr>
        <w:t xml:space="preserve"> </w:t>
      </w:r>
      <w:r>
        <w:rPr>
          <w:b/>
          <w:color w:val="FF0000"/>
          <w:spacing w:val="-2"/>
        </w:rPr>
        <w:t>kaynaklar</w:t>
      </w:r>
    </w:p>
    <w:p w14:paraId="0B6EACA6" w14:textId="526D2029" w:rsidR="00AA1B98" w:rsidRPr="00AA1B98" w:rsidRDefault="00AA1B98" w:rsidP="00AA1B98">
      <w:pPr>
        <w:pStyle w:val="NormalWeb"/>
        <w:spacing w:line="360" w:lineRule="auto"/>
        <w:jc w:val="both"/>
        <w:rPr>
          <w:color w:val="000000"/>
          <w:sz w:val="22"/>
          <w:szCs w:val="22"/>
        </w:rPr>
      </w:pPr>
      <w:r w:rsidRPr="00AA1B98">
        <w:rPr>
          <w:color w:val="000000"/>
          <w:sz w:val="22"/>
          <w:szCs w:val="22"/>
        </w:rPr>
        <w:t>Anabilim Dalı bünyesinde, üniversite dışı kaynaklara yönelimi ve bu kaynaklara erişimi desteklemek amacıyla lisansüstü öğrenciler, Millî Eğitim Bakanlığı’na bağlı okullarda bilimsel çalışmalar yürütmeleri yönünde teşvik edilmektedir. Bu kapsamda izlenmesi gereken yöntemler tanımlanmış olup, Anabilim Dalı; ilgili Millî Eğitim Müdürlükleri ile iş birliği içerisinde çalışmalarını sürdürmektedir.</w:t>
      </w:r>
    </w:p>
    <w:p w14:paraId="3EB5DF4D" w14:textId="08722EBF" w:rsidR="007A6F1F" w:rsidRPr="00AA1B98" w:rsidRDefault="00AA1B98" w:rsidP="00AA1B98">
      <w:pPr>
        <w:pStyle w:val="NormalWeb"/>
        <w:spacing w:line="360" w:lineRule="auto"/>
        <w:jc w:val="both"/>
        <w:rPr>
          <w:color w:val="000000"/>
          <w:sz w:val="22"/>
          <w:szCs w:val="22"/>
        </w:rPr>
      </w:pPr>
      <w:r w:rsidRPr="00AA1B98">
        <w:rPr>
          <w:color w:val="000000"/>
          <w:sz w:val="22"/>
          <w:szCs w:val="22"/>
        </w:rPr>
        <w:t>Bu iş birlikleri, araştırma süreçlerinin uygulama alanlarıyla bütünleştirilmesine ve akademik çalışmaların sahaya dayalı olarak yürütülmesine katkı sağlamaktadır.</w:t>
      </w:r>
    </w:p>
    <w:p w14:paraId="62446C5B" w14:textId="77777777" w:rsidR="007A6F1F" w:rsidRDefault="00A552D1">
      <w:pPr>
        <w:ind w:left="850"/>
        <w:jc w:val="both"/>
        <w:rPr>
          <w:b/>
        </w:rPr>
      </w:pPr>
      <w:r>
        <w:rPr>
          <w:b/>
        </w:rPr>
        <w:t>Olgunluk</w:t>
      </w:r>
      <w:r>
        <w:rPr>
          <w:b/>
          <w:spacing w:val="-8"/>
        </w:rPr>
        <w:t xml:space="preserve"> </w:t>
      </w:r>
      <w:r>
        <w:rPr>
          <w:b/>
          <w:spacing w:val="-2"/>
        </w:rPr>
        <w:t>Düzeyi</w:t>
      </w:r>
    </w:p>
    <w:p w14:paraId="75FDC1A9"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335F9D2F" w14:textId="77777777">
        <w:trPr>
          <w:trHeight w:val="501"/>
        </w:trPr>
        <w:tc>
          <w:tcPr>
            <w:tcW w:w="1560" w:type="dxa"/>
          </w:tcPr>
          <w:p w14:paraId="22FB7219" w14:textId="77777777" w:rsidR="007A6F1F" w:rsidRDefault="007A6F1F">
            <w:pPr>
              <w:pStyle w:val="TableParagraph"/>
            </w:pPr>
          </w:p>
        </w:tc>
        <w:tc>
          <w:tcPr>
            <w:tcW w:w="1133" w:type="dxa"/>
          </w:tcPr>
          <w:p w14:paraId="2354ECBF" w14:textId="77777777" w:rsidR="007A6F1F" w:rsidRDefault="00A552D1">
            <w:pPr>
              <w:pStyle w:val="TableParagraph"/>
              <w:spacing w:before="1"/>
              <w:ind w:left="108"/>
              <w:rPr>
                <w:b/>
              </w:rPr>
            </w:pPr>
            <w:r>
              <w:rPr>
                <w:b/>
                <w:spacing w:val="-10"/>
              </w:rPr>
              <w:t>1</w:t>
            </w:r>
          </w:p>
        </w:tc>
        <w:tc>
          <w:tcPr>
            <w:tcW w:w="1560" w:type="dxa"/>
          </w:tcPr>
          <w:p w14:paraId="0C0B0FB1" w14:textId="77777777" w:rsidR="007A6F1F" w:rsidRDefault="00A552D1">
            <w:pPr>
              <w:pStyle w:val="TableParagraph"/>
              <w:spacing w:before="1"/>
              <w:ind w:left="111"/>
              <w:rPr>
                <w:b/>
              </w:rPr>
            </w:pPr>
            <w:r>
              <w:rPr>
                <w:b/>
                <w:spacing w:val="-10"/>
              </w:rPr>
              <w:t>2</w:t>
            </w:r>
          </w:p>
        </w:tc>
        <w:tc>
          <w:tcPr>
            <w:tcW w:w="1558" w:type="dxa"/>
          </w:tcPr>
          <w:p w14:paraId="1F65A489" w14:textId="77777777" w:rsidR="007A6F1F" w:rsidRDefault="00A552D1">
            <w:pPr>
              <w:pStyle w:val="TableParagraph"/>
              <w:spacing w:before="1"/>
              <w:ind w:left="108"/>
              <w:rPr>
                <w:b/>
              </w:rPr>
            </w:pPr>
            <w:r>
              <w:rPr>
                <w:b/>
                <w:spacing w:val="-10"/>
              </w:rPr>
              <w:t>3</w:t>
            </w:r>
          </w:p>
        </w:tc>
        <w:tc>
          <w:tcPr>
            <w:tcW w:w="1985" w:type="dxa"/>
          </w:tcPr>
          <w:p w14:paraId="1965EE31" w14:textId="77777777" w:rsidR="007A6F1F" w:rsidRDefault="00A552D1">
            <w:pPr>
              <w:pStyle w:val="TableParagraph"/>
              <w:spacing w:before="1"/>
              <w:ind w:left="110"/>
              <w:rPr>
                <w:b/>
              </w:rPr>
            </w:pPr>
            <w:r>
              <w:rPr>
                <w:b/>
                <w:spacing w:val="-10"/>
              </w:rPr>
              <w:t>4</w:t>
            </w:r>
          </w:p>
        </w:tc>
        <w:tc>
          <w:tcPr>
            <w:tcW w:w="2554" w:type="dxa"/>
          </w:tcPr>
          <w:p w14:paraId="766FA025" w14:textId="77777777" w:rsidR="007A6F1F" w:rsidRDefault="00A552D1">
            <w:pPr>
              <w:pStyle w:val="TableParagraph"/>
              <w:spacing w:before="1"/>
              <w:ind w:left="111"/>
              <w:rPr>
                <w:b/>
              </w:rPr>
            </w:pPr>
            <w:r>
              <w:rPr>
                <w:b/>
                <w:spacing w:val="-10"/>
              </w:rPr>
              <w:t>5</w:t>
            </w:r>
          </w:p>
        </w:tc>
      </w:tr>
      <w:tr w:rsidR="007A6F1F" w14:paraId="6A10AFE3" w14:textId="77777777">
        <w:trPr>
          <w:trHeight w:val="2776"/>
        </w:trPr>
        <w:tc>
          <w:tcPr>
            <w:tcW w:w="1560" w:type="dxa"/>
          </w:tcPr>
          <w:p w14:paraId="761DE392" w14:textId="77777777" w:rsidR="007A6F1F" w:rsidRDefault="007A6F1F">
            <w:pPr>
              <w:pStyle w:val="TableParagraph"/>
            </w:pPr>
          </w:p>
        </w:tc>
        <w:tc>
          <w:tcPr>
            <w:tcW w:w="1133" w:type="dxa"/>
          </w:tcPr>
          <w:p w14:paraId="73B04D86"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4D9B06B0"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F5C7543"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290B77B0" w14:textId="77777777" w:rsidR="007A6F1F" w:rsidRDefault="00A552D1">
            <w:pPr>
              <w:pStyle w:val="TableParagraph"/>
              <w:spacing w:line="247" w:lineRule="exact"/>
              <w:ind w:left="108"/>
            </w:pPr>
            <w:r>
              <w:rPr>
                <w:spacing w:val="-2"/>
              </w:rPr>
              <w:t>Yapılan</w:t>
            </w:r>
          </w:p>
          <w:p w14:paraId="37FB6771"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2BC1EFC"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45FD8795"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2A473765"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924F67C"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2F6C381" w14:textId="77777777">
        <w:trPr>
          <w:trHeight w:val="878"/>
        </w:trPr>
        <w:tc>
          <w:tcPr>
            <w:tcW w:w="1560" w:type="dxa"/>
          </w:tcPr>
          <w:p w14:paraId="1D388430"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1C33EE6C"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F4E5591" w14:textId="77777777" w:rsidR="007A6F1F" w:rsidRDefault="007A6F1F">
            <w:pPr>
              <w:pStyle w:val="TableParagraph"/>
            </w:pPr>
          </w:p>
        </w:tc>
        <w:tc>
          <w:tcPr>
            <w:tcW w:w="1560" w:type="dxa"/>
          </w:tcPr>
          <w:p w14:paraId="4B355538" w14:textId="77777777" w:rsidR="007A6F1F" w:rsidRDefault="007A6F1F">
            <w:pPr>
              <w:pStyle w:val="TableParagraph"/>
            </w:pPr>
          </w:p>
        </w:tc>
        <w:tc>
          <w:tcPr>
            <w:tcW w:w="1558" w:type="dxa"/>
          </w:tcPr>
          <w:p w14:paraId="5813325D" w14:textId="77777777" w:rsidR="007A6F1F" w:rsidRDefault="00A552D1">
            <w:pPr>
              <w:pStyle w:val="TableParagraph"/>
              <w:spacing w:line="251" w:lineRule="exact"/>
              <w:ind w:left="14"/>
              <w:jc w:val="center"/>
              <w:rPr>
                <w:b/>
              </w:rPr>
            </w:pPr>
            <w:r>
              <w:rPr>
                <w:b/>
                <w:spacing w:val="-10"/>
              </w:rPr>
              <w:t>X</w:t>
            </w:r>
          </w:p>
        </w:tc>
        <w:tc>
          <w:tcPr>
            <w:tcW w:w="1985" w:type="dxa"/>
          </w:tcPr>
          <w:p w14:paraId="737FFEA3" w14:textId="77777777" w:rsidR="007A6F1F" w:rsidRDefault="007A6F1F">
            <w:pPr>
              <w:pStyle w:val="TableParagraph"/>
            </w:pPr>
          </w:p>
        </w:tc>
        <w:tc>
          <w:tcPr>
            <w:tcW w:w="2554" w:type="dxa"/>
          </w:tcPr>
          <w:p w14:paraId="10589FCA" w14:textId="77777777" w:rsidR="007A6F1F" w:rsidRDefault="007A6F1F">
            <w:pPr>
              <w:pStyle w:val="TableParagraph"/>
            </w:pPr>
          </w:p>
        </w:tc>
      </w:tr>
    </w:tbl>
    <w:p w14:paraId="3FB6EB67" w14:textId="77777777" w:rsidR="007A6F1F" w:rsidRDefault="007A6F1F">
      <w:pPr>
        <w:pStyle w:val="TableParagraph"/>
        <w:sectPr w:rsidR="007A6F1F">
          <w:pgSz w:w="11910" w:h="16840"/>
          <w:pgMar w:top="1820" w:right="708" w:bottom="280" w:left="566" w:header="708" w:footer="708" w:gutter="0"/>
          <w:cols w:space="708"/>
        </w:sectPr>
      </w:pPr>
    </w:p>
    <w:p w14:paraId="69DAF1EF" w14:textId="0F804E4B" w:rsidR="00A37388" w:rsidRPr="00A37388" w:rsidRDefault="00A552D1" w:rsidP="00A37388">
      <w:pPr>
        <w:spacing w:before="76"/>
        <w:ind w:left="850"/>
        <w:rPr>
          <w:b/>
          <w:spacing w:val="-2"/>
        </w:rPr>
      </w:pPr>
      <w:r>
        <w:rPr>
          <w:b/>
        </w:rPr>
        <w:lastRenderedPageBreak/>
        <w:t>Örnek</w:t>
      </w:r>
      <w:r>
        <w:rPr>
          <w:b/>
          <w:spacing w:val="-3"/>
        </w:rPr>
        <w:t xml:space="preserve"> </w:t>
      </w:r>
      <w:r>
        <w:rPr>
          <w:b/>
          <w:spacing w:val="-2"/>
        </w:rPr>
        <w:t>Kanıtlar</w:t>
      </w:r>
    </w:p>
    <w:p w14:paraId="41736E88" w14:textId="6FA83824" w:rsidR="00141655" w:rsidRPr="008E2591" w:rsidRDefault="007A6F1F" w:rsidP="008E2591">
      <w:pPr>
        <w:spacing w:before="249" w:line="360" w:lineRule="auto"/>
        <w:ind w:left="850" w:right="652"/>
      </w:pPr>
      <w:hyperlink r:id="rId109">
        <w:r>
          <w:rPr>
            <w:b/>
            <w:color w:val="0462C1"/>
            <w:u w:val="single" w:color="0462C1"/>
          </w:rPr>
          <w:t>SDÜ Eğitim Fakültesi ile Isparta İl Milli Eğitim Müdürlüğü Arasında İmzalanan Eğitimde İş</w:t>
        </w:r>
      </w:hyperlink>
      <w:r>
        <w:rPr>
          <w:b/>
          <w:color w:val="0462C1"/>
          <w:spacing w:val="80"/>
        </w:rPr>
        <w:t xml:space="preserve"> </w:t>
      </w:r>
      <w:hyperlink r:id="rId110">
        <w:r>
          <w:rPr>
            <w:b/>
            <w:color w:val="0462C1"/>
            <w:u w:val="single" w:color="0462C1"/>
          </w:rPr>
          <w:t>Birliği Protokolü</w:t>
        </w:r>
      </w:hyperlink>
    </w:p>
    <w:p w14:paraId="22041823" w14:textId="77777777" w:rsidR="007A6F1F" w:rsidRDefault="00A552D1" w:rsidP="00650E0B">
      <w:pPr>
        <w:pStyle w:val="ListeParagraf"/>
        <w:numPr>
          <w:ilvl w:val="2"/>
          <w:numId w:val="4"/>
        </w:numPr>
        <w:tabs>
          <w:tab w:val="left" w:pos="1875"/>
        </w:tabs>
        <w:spacing w:before="1" w:after="4" w:line="472" w:lineRule="auto"/>
        <w:ind w:left="850" w:right="4039" w:firstLine="427"/>
        <w:rPr>
          <w:b/>
        </w:rPr>
      </w:pPr>
      <w:r>
        <w:rPr>
          <w:b/>
          <w:color w:val="FF0000"/>
        </w:rPr>
        <w:t>Doktora</w:t>
      </w:r>
      <w:r>
        <w:rPr>
          <w:b/>
          <w:color w:val="FF0000"/>
          <w:spacing w:val="-7"/>
        </w:rPr>
        <w:t xml:space="preserve"> </w:t>
      </w:r>
      <w:r>
        <w:rPr>
          <w:b/>
          <w:color w:val="FF0000"/>
        </w:rPr>
        <w:t>programları</w:t>
      </w:r>
      <w:r>
        <w:rPr>
          <w:b/>
          <w:color w:val="FF0000"/>
          <w:spacing w:val="-6"/>
        </w:rPr>
        <w:t xml:space="preserve"> </w:t>
      </w:r>
      <w:r>
        <w:rPr>
          <w:b/>
          <w:color w:val="FF0000"/>
        </w:rPr>
        <w:t>ve</w:t>
      </w:r>
      <w:r>
        <w:rPr>
          <w:b/>
          <w:color w:val="FF0000"/>
          <w:spacing w:val="-7"/>
        </w:rPr>
        <w:t xml:space="preserve"> </w:t>
      </w:r>
      <w:r>
        <w:rPr>
          <w:b/>
          <w:color w:val="FF0000"/>
        </w:rPr>
        <w:t>doktora</w:t>
      </w:r>
      <w:r>
        <w:rPr>
          <w:b/>
          <w:color w:val="FF0000"/>
          <w:spacing w:val="-7"/>
        </w:rPr>
        <w:t xml:space="preserve"> </w:t>
      </w:r>
      <w:r>
        <w:rPr>
          <w:b/>
          <w:color w:val="FF0000"/>
        </w:rPr>
        <w:t>sonrası</w:t>
      </w:r>
      <w:r>
        <w:rPr>
          <w:b/>
          <w:color w:val="FF0000"/>
          <w:spacing w:val="-4"/>
        </w:rPr>
        <w:t xml:space="preserve"> </w:t>
      </w:r>
      <w:r>
        <w:rPr>
          <w:b/>
          <w:color w:val="FF0000"/>
        </w:rPr>
        <w:t xml:space="preserve">imkânlar </w:t>
      </w:r>
      <w:r>
        <w:t xml:space="preserve">Anabilim Dalı’na ait doktora programı bulunmamaktadır. </w:t>
      </w:r>
      <w:r>
        <w:rPr>
          <w:b/>
        </w:rPr>
        <w:t>Olgunluk Düzeyi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355D8402" w14:textId="77777777">
        <w:trPr>
          <w:trHeight w:val="498"/>
        </w:trPr>
        <w:tc>
          <w:tcPr>
            <w:tcW w:w="1560" w:type="dxa"/>
          </w:tcPr>
          <w:p w14:paraId="121EB07D" w14:textId="77777777" w:rsidR="007A6F1F" w:rsidRDefault="007A6F1F">
            <w:pPr>
              <w:pStyle w:val="TableParagraph"/>
            </w:pPr>
          </w:p>
        </w:tc>
        <w:tc>
          <w:tcPr>
            <w:tcW w:w="1133" w:type="dxa"/>
          </w:tcPr>
          <w:p w14:paraId="3E65609C" w14:textId="77777777" w:rsidR="007A6F1F" w:rsidRDefault="00A552D1">
            <w:pPr>
              <w:pStyle w:val="TableParagraph"/>
              <w:spacing w:line="251" w:lineRule="exact"/>
              <w:ind w:left="108"/>
              <w:rPr>
                <w:b/>
              </w:rPr>
            </w:pPr>
            <w:r>
              <w:rPr>
                <w:b/>
                <w:spacing w:val="-10"/>
              </w:rPr>
              <w:t>1</w:t>
            </w:r>
          </w:p>
        </w:tc>
        <w:tc>
          <w:tcPr>
            <w:tcW w:w="1560" w:type="dxa"/>
          </w:tcPr>
          <w:p w14:paraId="52381929" w14:textId="77777777" w:rsidR="007A6F1F" w:rsidRDefault="00A552D1">
            <w:pPr>
              <w:pStyle w:val="TableParagraph"/>
              <w:spacing w:line="251" w:lineRule="exact"/>
              <w:ind w:left="111"/>
              <w:rPr>
                <w:b/>
              </w:rPr>
            </w:pPr>
            <w:r>
              <w:rPr>
                <w:b/>
                <w:spacing w:val="-10"/>
              </w:rPr>
              <w:t>2</w:t>
            </w:r>
          </w:p>
        </w:tc>
        <w:tc>
          <w:tcPr>
            <w:tcW w:w="1558" w:type="dxa"/>
          </w:tcPr>
          <w:p w14:paraId="4D2A2797" w14:textId="77777777" w:rsidR="007A6F1F" w:rsidRDefault="00A552D1">
            <w:pPr>
              <w:pStyle w:val="TableParagraph"/>
              <w:spacing w:line="251" w:lineRule="exact"/>
              <w:ind w:left="108"/>
              <w:rPr>
                <w:b/>
              </w:rPr>
            </w:pPr>
            <w:r>
              <w:rPr>
                <w:b/>
                <w:spacing w:val="-10"/>
              </w:rPr>
              <w:t>3</w:t>
            </w:r>
          </w:p>
        </w:tc>
        <w:tc>
          <w:tcPr>
            <w:tcW w:w="1985" w:type="dxa"/>
          </w:tcPr>
          <w:p w14:paraId="653DA2B2" w14:textId="77777777" w:rsidR="007A6F1F" w:rsidRDefault="00A552D1">
            <w:pPr>
              <w:pStyle w:val="TableParagraph"/>
              <w:spacing w:line="251" w:lineRule="exact"/>
              <w:ind w:left="110"/>
              <w:rPr>
                <w:b/>
              </w:rPr>
            </w:pPr>
            <w:r>
              <w:rPr>
                <w:b/>
                <w:spacing w:val="-10"/>
              </w:rPr>
              <w:t>4</w:t>
            </w:r>
          </w:p>
        </w:tc>
        <w:tc>
          <w:tcPr>
            <w:tcW w:w="2554" w:type="dxa"/>
          </w:tcPr>
          <w:p w14:paraId="08977483" w14:textId="77777777" w:rsidR="007A6F1F" w:rsidRDefault="00A552D1">
            <w:pPr>
              <w:pStyle w:val="TableParagraph"/>
              <w:spacing w:line="251" w:lineRule="exact"/>
              <w:ind w:left="111"/>
              <w:rPr>
                <w:b/>
              </w:rPr>
            </w:pPr>
            <w:r>
              <w:rPr>
                <w:b/>
                <w:spacing w:val="-10"/>
              </w:rPr>
              <w:t>5</w:t>
            </w:r>
          </w:p>
        </w:tc>
      </w:tr>
      <w:tr w:rsidR="007A6F1F" w14:paraId="38976634" w14:textId="77777777">
        <w:trPr>
          <w:trHeight w:val="2777"/>
        </w:trPr>
        <w:tc>
          <w:tcPr>
            <w:tcW w:w="1560" w:type="dxa"/>
          </w:tcPr>
          <w:p w14:paraId="5F9DFFF7" w14:textId="77777777" w:rsidR="007A6F1F" w:rsidRDefault="007A6F1F">
            <w:pPr>
              <w:pStyle w:val="TableParagraph"/>
            </w:pPr>
          </w:p>
        </w:tc>
        <w:tc>
          <w:tcPr>
            <w:tcW w:w="1133" w:type="dxa"/>
          </w:tcPr>
          <w:p w14:paraId="4B718C42"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E1E9E89"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57B4D073"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4EADAE15" w14:textId="77777777" w:rsidR="007A6F1F" w:rsidRDefault="00A552D1">
            <w:pPr>
              <w:pStyle w:val="TableParagraph"/>
              <w:spacing w:line="249" w:lineRule="exact"/>
              <w:ind w:left="108"/>
            </w:pPr>
            <w:r>
              <w:rPr>
                <w:spacing w:val="-2"/>
              </w:rPr>
              <w:t>Yapılan</w:t>
            </w:r>
          </w:p>
          <w:p w14:paraId="77FC4174" w14:textId="77777777" w:rsidR="007A6F1F" w:rsidRDefault="00A552D1">
            <w:pPr>
              <w:pStyle w:val="TableParagraph"/>
              <w:spacing w:before="127" w:line="360" w:lineRule="auto"/>
              <w:ind w:left="108"/>
            </w:pPr>
            <w:proofErr w:type="gramStart"/>
            <w:r>
              <w:rPr>
                <w:spacing w:val="-2"/>
              </w:rPr>
              <w:t>planlamaların</w:t>
            </w:r>
            <w:proofErr w:type="gramEnd"/>
            <w:r>
              <w:rPr>
                <w:spacing w:val="-2"/>
              </w:rPr>
              <w:t xml:space="preserve"> hayata</w:t>
            </w:r>
          </w:p>
          <w:p w14:paraId="2367F993"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66DE4E99"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797A2762"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5E45D8B4"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BD103C0" w14:textId="77777777">
        <w:trPr>
          <w:trHeight w:val="880"/>
        </w:trPr>
        <w:tc>
          <w:tcPr>
            <w:tcW w:w="1560" w:type="dxa"/>
          </w:tcPr>
          <w:p w14:paraId="2338B98D"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523315D6"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0CD994C0" w14:textId="77777777" w:rsidR="007A6F1F" w:rsidRDefault="00A552D1">
            <w:pPr>
              <w:pStyle w:val="TableParagraph"/>
              <w:spacing w:before="1"/>
              <w:ind w:left="11"/>
              <w:jc w:val="center"/>
              <w:rPr>
                <w:b/>
              </w:rPr>
            </w:pPr>
            <w:r>
              <w:rPr>
                <w:b/>
                <w:spacing w:val="-10"/>
              </w:rPr>
              <w:t>X</w:t>
            </w:r>
          </w:p>
        </w:tc>
        <w:tc>
          <w:tcPr>
            <w:tcW w:w="1560" w:type="dxa"/>
          </w:tcPr>
          <w:p w14:paraId="122C53B5" w14:textId="77777777" w:rsidR="007A6F1F" w:rsidRDefault="007A6F1F">
            <w:pPr>
              <w:pStyle w:val="TableParagraph"/>
            </w:pPr>
          </w:p>
        </w:tc>
        <w:tc>
          <w:tcPr>
            <w:tcW w:w="1558" w:type="dxa"/>
          </w:tcPr>
          <w:p w14:paraId="499404F2" w14:textId="77777777" w:rsidR="007A6F1F" w:rsidRDefault="007A6F1F">
            <w:pPr>
              <w:pStyle w:val="TableParagraph"/>
            </w:pPr>
          </w:p>
        </w:tc>
        <w:tc>
          <w:tcPr>
            <w:tcW w:w="1985" w:type="dxa"/>
          </w:tcPr>
          <w:p w14:paraId="4E8E889C" w14:textId="77777777" w:rsidR="007A6F1F" w:rsidRDefault="007A6F1F">
            <w:pPr>
              <w:pStyle w:val="TableParagraph"/>
            </w:pPr>
          </w:p>
        </w:tc>
        <w:tc>
          <w:tcPr>
            <w:tcW w:w="2554" w:type="dxa"/>
          </w:tcPr>
          <w:p w14:paraId="4D1BBA90" w14:textId="77777777" w:rsidR="007A6F1F" w:rsidRDefault="007A6F1F">
            <w:pPr>
              <w:pStyle w:val="TableParagraph"/>
            </w:pPr>
          </w:p>
        </w:tc>
      </w:tr>
    </w:tbl>
    <w:p w14:paraId="5C89A3A1" w14:textId="77777777" w:rsidR="007A6F1F" w:rsidRDefault="007A6F1F">
      <w:pPr>
        <w:pStyle w:val="GvdeMetni"/>
        <w:spacing w:before="246"/>
        <w:rPr>
          <w:b/>
        </w:rPr>
      </w:pPr>
    </w:p>
    <w:p w14:paraId="27575140" w14:textId="77777777" w:rsidR="007A6F1F" w:rsidRDefault="00A552D1" w:rsidP="00650E0B">
      <w:pPr>
        <w:pStyle w:val="ListeParagraf"/>
        <w:numPr>
          <w:ilvl w:val="1"/>
          <w:numId w:val="4"/>
        </w:numPr>
        <w:tabs>
          <w:tab w:val="left" w:pos="1283"/>
        </w:tabs>
        <w:ind w:left="1283" w:hanging="433"/>
        <w:rPr>
          <w:b/>
        </w:rPr>
      </w:pPr>
      <w:r>
        <w:rPr>
          <w:b/>
          <w:color w:val="FF0000"/>
        </w:rPr>
        <w:t>Araştırma</w:t>
      </w:r>
      <w:r>
        <w:rPr>
          <w:b/>
          <w:color w:val="FF0000"/>
          <w:spacing w:val="-8"/>
        </w:rPr>
        <w:t xml:space="preserve"> </w:t>
      </w:r>
      <w:r>
        <w:rPr>
          <w:b/>
          <w:color w:val="FF0000"/>
        </w:rPr>
        <w:t>Yetkinliği,</w:t>
      </w:r>
      <w:r>
        <w:rPr>
          <w:b/>
          <w:color w:val="FF0000"/>
          <w:spacing w:val="-8"/>
        </w:rPr>
        <w:t xml:space="preserve"> </w:t>
      </w:r>
      <w:r>
        <w:rPr>
          <w:b/>
          <w:color w:val="FF0000"/>
        </w:rPr>
        <w:t>İş</w:t>
      </w:r>
      <w:r>
        <w:rPr>
          <w:b/>
          <w:color w:val="FF0000"/>
          <w:spacing w:val="-4"/>
        </w:rPr>
        <w:t xml:space="preserve"> </w:t>
      </w:r>
      <w:r>
        <w:rPr>
          <w:b/>
          <w:color w:val="FF0000"/>
        </w:rPr>
        <w:t>birlikleri</w:t>
      </w:r>
      <w:r>
        <w:rPr>
          <w:b/>
          <w:color w:val="FF0000"/>
          <w:spacing w:val="-7"/>
        </w:rPr>
        <w:t xml:space="preserve"> </w:t>
      </w:r>
      <w:r>
        <w:rPr>
          <w:b/>
          <w:color w:val="FF0000"/>
        </w:rPr>
        <w:t>ve</w:t>
      </w:r>
      <w:r>
        <w:rPr>
          <w:b/>
          <w:color w:val="FF0000"/>
          <w:spacing w:val="-4"/>
        </w:rPr>
        <w:t xml:space="preserve"> </w:t>
      </w:r>
      <w:r>
        <w:rPr>
          <w:b/>
          <w:color w:val="FF0000"/>
          <w:spacing w:val="-2"/>
        </w:rPr>
        <w:t>Destekler</w:t>
      </w:r>
    </w:p>
    <w:p w14:paraId="5BD4BE18" w14:textId="77777777" w:rsidR="007A6F1F" w:rsidRDefault="00A552D1" w:rsidP="00650E0B">
      <w:pPr>
        <w:pStyle w:val="ListeParagraf"/>
        <w:numPr>
          <w:ilvl w:val="2"/>
          <w:numId w:val="4"/>
        </w:numPr>
        <w:tabs>
          <w:tab w:val="left" w:pos="1875"/>
        </w:tabs>
        <w:spacing w:before="246"/>
        <w:ind w:left="1875" w:hanging="598"/>
        <w:rPr>
          <w:b/>
        </w:rPr>
      </w:pPr>
      <w:r>
        <w:rPr>
          <w:b/>
          <w:color w:val="FF0000"/>
        </w:rPr>
        <w:t>Araştırma</w:t>
      </w:r>
      <w:r>
        <w:rPr>
          <w:b/>
          <w:color w:val="FF0000"/>
          <w:spacing w:val="-7"/>
        </w:rPr>
        <w:t xml:space="preserve"> </w:t>
      </w:r>
      <w:r>
        <w:rPr>
          <w:b/>
          <w:color w:val="FF0000"/>
        </w:rPr>
        <w:t>yetkinlikleri</w:t>
      </w:r>
      <w:r>
        <w:rPr>
          <w:b/>
          <w:color w:val="FF0000"/>
          <w:spacing w:val="-5"/>
        </w:rPr>
        <w:t xml:space="preserve"> </w:t>
      </w:r>
      <w:r>
        <w:rPr>
          <w:b/>
          <w:color w:val="FF0000"/>
        </w:rPr>
        <w:t>ve</w:t>
      </w:r>
      <w:r>
        <w:rPr>
          <w:b/>
          <w:color w:val="FF0000"/>
          <w:spacing w:val="-6"/>
        </w:rPr>
        <w:t xml:space="preserve"> </w:t>
      </w:r>
      <w:r>
        <w:rPr>
          <w:b/>
          <w:color w:val="FF0000"/>
          <w:spacing w:val="-2"/>
        </w:rPr>
        <w:t>gelişimi</w:t>
      </w:r>
    </w:p>
    <w:p w14:paraId="0B8D8141" w14:textId="43DDA0BF" w:rsidR="007A6F1F" w:rsidRDefault="00A552D1">
      <w:pPr>
        <w:pStyle w:val="GvdeMetni"/>
        <w:spacing w:before="241"/>
        <w:ind w:left="850"/>
      </w:pPr>
      <w:r>
        <w:t>Anabilim</w:t>
      </w:r>
      <w:r>
        <w:rPr>
          <w:spacing w:val="-11"/>
        </w:rPr>
        <w:t xml:space="preserve"> </w:t>
      </w:r>
      <w:r>
        <w:t>Dalı’nın</w:t>
      </w:r>
      <w:r>
        <w:rPr>
          <w:spacing w:val="-7"/>
        </w:rPr>
        <w:t xml:space="preserve"> </w:t>
      </w:r>
      <w:r>
        <w:t>araştırma</w:t>
      </w:r>
      <w:r>
        <w:rPr>
          <w:spacing w:val="-5"/>
        </w:rPr>
        <w:t xml:space="preserve"> </w:t>
      </w:r>
      <w:r>
        <w:t>yetkinlikleri</w:t>
      </w:r>
      <w:r>
        <w:rPr>
          <w:spacing w:val="-4"/>
        </w:rPr>
        <w:t xml:space="preserve"> </w:t>
      </w:r>
      <w:r>
        <w:t>ve</w:t>
      </w:r>
      <w:r>
        <w:rPr>
          <w:spacing w:val="-4"/>
        </w:rPr>
        <w:t xml:space="preserve"> </w:t>
      </w:r>
      <w:r>
        <w:t>gelişimi</w:t>
      </w:r>
      <w:r>
        <w:rPr>
          <w:spacing w:val="-4"/>
        </w:rPr>
        <w:t xml:space="preserve"> </w:t>
      </w:r>
      <w:r>
        <w:t>bağlamında</w:t>
      </w:r>
      <w:r>
        <w:rPr>
          <w:spacing w:val="-5"/>
        </w:rPr>
        <w:t xml:space="preserve"> </w:t>
      </w:r>
      <w:r>
        <w:t>Ar-Ge</w:t>
      </w:r>
      <w:r>
        <w:rPr>
          <w:spacing w:val="-5"/>
        </w:rPr>
        <w:t xml:space="preserve"> </w:t>
      </w:r>
      <w:r>
        <w:t>Raporu</w:t>
      </w:r>
      <w:r>
        <w:rPr>
          <w:spacing w:val="-7"/>
        </w:rPr>
        <w:t xml:space="preserve"> </w:t>
      </w:r>
      <w:r>
        <w:rPr>
          <w:spacing w:val="-2"/>
        </w:rPr>
        <w:t>ektedir.</w:t>
      </w:r>
    </w:p>
    <w:p w14:paraId="4EA4489E" w14:textId="77777777" w:rsidR="007A6F1F" w:rsidRDefault="00A552D1">
      <w:pPr>
        <w:spacing w:before="251"/>
        <w:ind w:left="850"/>
        <w:rPr>
          <w:b/>
        </w:rPr>
      </w:pPr>
      <w:r>
        <w:rPr>
          <w:b/>
        </w:rPr>
        <w:t>Olgunluk</w:t>
      </w:r>
      <w:r>
        <w:rPr>
          <w:b/>
          <w:spacing w:val="-8"/>
        </w:rPr>
        <w:t xml:space="preserve"> </w:t>
      </w:r>
      <w:r>
        <w:rPr>
          <w:b/>
          <w:spacing w:val="-2"/>
        </w:rPr>
        <w:t>Düzeyi</w:t>
      </w:r>
    </w:p>
    <w:p w14:paraId="0F82C379"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053739F3" w14:textId="77777777">
        <w:trPr>
          <w:trHeight w:val="498"/>
        </w:trPr>
        <w:tc>
          <w:tcPr>
            <w:tcW w:w="1560" w:type="dxa"/>
          </w:tcPr>
          <w:p w14:paraId="2691A5EA" w14:textId="77777777" w:rsidR="007A6F1F" w:rsidRDefault="007A6F1F">
            <w:pPr>
              <w:pStyle w:val="TableParagraph"/>
            </w:pPr>
          </w:p>
        </w:tc>
        <w:tc>
          <w:tcPr>
            <w:tcW w:w="1133" w:type="dxa"/>
          </w:tcPr>
          <w:p w14:paraId="3C96DB3F" w14:textId="77777777" w:rsidR="007A6F1F" w:rsidRDefault="00A552D1">
            <w:pPr>
              <w:pStyle w:val="TableParagraph"/>
              <w:spacing w:line="251" w:lineRule="exact"/>
              <w:ind w:left="108"/>
              <w:rPr>
                <w:b/>
              </w:rPr>
            </w:pPr>
            <w:r>
              <w:rPr>
                <w:b/>
                <w:spacing w:val="-10"/>
              </w:rPr>
              <w:t>1</w:t>
            </w:r>
          </w:p>
        </w:tc>
        <w:tc>
          <w:tcPr>
            <w:tcW w:w="1560" w:type="dxa"/>
          </w:tcPr>
          <w:p w14:paraId="0265E68B" w14:textId="77777777" w:rsidR="007A6F1F" w:rsidRDefault="00A552D1">
            <w:pPr>
              <w:pStyle w:val="TableParagraph"/>
              <w:spacing w:line="251" w:lineRule="exact"/>
              <w:ind w:left="111"/>
              <w:rPr>
                <w:b/>
              </w:rPr>
            </w:pPr>
            <w:r>
              <w:rPr>
                <w:b/>
                <w:spacing w:val="-10"/>
              </w:rPr>
              <w:t>2</w:t>
            </w:r>
          </w:p>
        </w:tc>
        <w:tc>
          <w:tcPr>
            <w:tcW w:w="1558" w:type="dxa"/>
          </w:tcPr>
          <w:p w14:paraId="1A4A1021" w14:textId="77777777" w:rsidR="007A6F1F" w:rsidRDefault="00A552D1">
            <w:pPr>
              <w:pStyle w:val="TableParagraph"/>
              <w:spacing w:line="251" w:lineRule="exact"/>
              <w:ind w:left="108"/>
              <w:rPr>
                <w:b/>
              </w:rPr>
            </w:pPr>
            <w:r>
              <w:rPr>
                <w:b/>
                <w:spacing w:val="-10"/>
              </w:rPr>
              <w:t>3</w:t>
            </w:r>
          </w:p>
        </w:tc>
        <w:tc>
          <w:tcPr>
            <w:tcW w:w="1985" w:type="dxa"/>
          </w:tcPr>
          <w:p w14:paraId="26598D38" w14:textId="77777777" w:rsidR="007A6F1F" w:rsidRDefault="00A552D1">
            <w:pPr>
              <w:pStyle w:val="TableParagraph"/>
              <w:spacing w:line="251" w:lineRule="exact"/>
              <w:ind w:left="110"/>
              <w:rPr>
                <w:b/>
              </w:rPr>
            </w:pPr>
            <w:r>
              <w:rPr>
                <w:b/>
                <w:spacing w:val="-10"/>
              </w:rPr>
              <w:t>4</w:t>
            </w:r>
          </w:p>
        </w:tc>
        <w:tc>
          <w:tcPr>
            <w:tcW w:w="2554" w:type="dxa"/>
          </w:tcPr>
          <w:p w14:paraId="548B75E8" w14:textId="77777777" w:rsidR="007A6F1F" w:rsidRDefault="00A552D1">
            <w:pPr>
              <w:pStyle w:val="TableParagraph"/>
              <w:spacing w:line="251" w:lineRule="exact"/>
              <w:ind w:left="111"/>
              <w:rPr>
                <w:b/>
              </w:rPr>
            </w:pPr>
            <w:r>
              <w:rPr>
                <w:b/>
                <w:spacing w:val="-10"/>
              </w:rPr>
              <w:t>5</w:t>
            </w:r>
          </w:p>
        </w:tc>
      </w:tr>
      <w:tr w:rsidR="007A6F1F" w14:paraId="4B240EFC" w14:textId="77777777">
        <w:trPr>
          <w:trHeight w:val="2777"/>
        </w:trPr>
        <w:tc>
          <w:tcPr>
            <w:tcW w:w="1560" w:type="dxa"/>
          </w:tcPr>
          <w:p w14:paraId="32B6CBA3" w14:textId="77777777" w:rsidR="007A6F1F" w:rsidRDefault="007A6F1F">
            <w:pPr>
              <w:pStyle w:val="TableParagraph"/>
            </w:pPr>
          </w:p>
        </w:tc>
        <w:tc>
          <w:tcPr>
            <w:tcW w:w="1133" w:type="dxa"/>
          </w:tcPr>
          <w:p w14:paraId="29AEF413"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7D637CC"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30275E1C" w14:textId="77777777" w:rsidR="007A6F1F" w:rsidRDefault="00A552D1">
            <w:pPr>
              <w:pStyle w:val="TableParagraph"/>
              <w:spacing w:line="253" w:lineRule="exact"/>
              <w:ind w:left="111"/>
            </w:pPr>
            <w:proofErr w:type="gramStart"/>
            <w:r>
              <w:rPr>
                <w:spacing w:val="-2"/>
              </w:rPr>
              <w:t>yapılmıştır</w:t>
            </w:r>
            <w:proofErr w:type="gramEnd"/>
            <w:r>
              <w:rPr>
                <w:spacing w:val="-2"/>
              </w:rPr>
              <w:t>.</w:t>
            </w:r>
          </w:p>
        </w:tc>
        <w:tc>
          <w:tcPr>
            <w:tcW w:w="1558" w:type="dxa"/>
          </w:tcPr>
          <w:p w14:paraId="71521935" w14:textId="77777777" w:rsidR="007A6F1F" w:rsidRDefault="00A552D1">
            <w:pPr>
              <w:pStyle w:val="TableParagraph"/>
              <w:spacing w:line="247" w:lineRule="exact"/>
              <w:ind w:left="108"/>
            </w:pPr>
            <w:r>
              <w:rPr>
                <w:spacing w:val="-2"/>
              </w:rPr>
              <w:t>Yapılan</w:t>
            </w:r>
          </w:p>
          <w:p w14:paraId="759DF991"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87C1E7F"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CAABA7D"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1CC12AC6" w14:textId="77777777" w:rsidR="007A6F1F" w:rsidRDefault="00A552D1">
            <w:pPr>
              <w:pStyle w:val="TableParagraph"/>
              <w:spacing w:line="360" w:lineRule="auto"/>
              <w:ind w:left="111" w:right="93"/>
              <w:jc w:val="both"/>
            </w:pPr>
            <w:r>
              <w:t xml:space="preserve">Sistematik, sürdürülebilir ve </w:t>
            </w:r>
            <w:r>
              <w:rPr>
                <w:b/>
              </w:rPr>
              <w:t xml:space="preserve">örnek gösterilebilir </w:t>
            </w:r>
            <w:r>
              <w:rPr>
                <w:spacing w:val="-2"/>
              </w:rPr>
              <w:t>uygulamalar</w:t>
            </w:r>
          </w:p>
          <w:p w14:paraId="3992ADD8"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bl>
    <w:p w14:paraId="415FB961" w14:textId="77777777" w:rsidR="007A6F1F" w:rsidRDefault="007A6F1F">
      <w:pPr>
        <w:pStyle w:val="TableParagraph"/>
        <w:spacing w:line="360" w:lineRule="auto"/>
        <w:jc w:val="both"/>
        <w:sectPr w:rsidR="007A6F1F">
          <w:pgSz w:w="11910" w:h="16840"/>
          <w:pgMar w:top="1320" w:right="708" w:bottom="1745" w:left="566" w:header="708" w:footer="708" w:gutter="0"/>
          <w:cols w:space="708"/>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4208ED83" w14:textId="77777777">
        <w:trPr>
          <w:trHeight w:val="880"/>
        </w:trPr>
        <w:tc>
          <w:tcPr>
            <w:tcW w:w="1560" w:type="dxa"/>
          </w:tcPr>
          <w:p w14:paraId="1057A44B" w14:textId="77777777" w:rsidR="007A6F1F" w:rsidRDefault="00A552D1">
            <w:pPr>
              <w:pStyle w:val="TableParagraph"/>
              <w:tabs>
                <w:tab w:val="left" w:pos="1230"/>
              </w:tabs>
              <w:spacing w:before="1"/>
              <w:ind w:left="107"/>
              <w:rPr>
                <w:b/>
              </w:rPr>
            </w:pPr>
            <w:r>
              <w:rPr>
                <w:b/>
                <w:spacing w:val="-5"/>
              </w:rPr>
              <w:lastRenderedPageBreak/>
              <w:t>(X)</w:t>
            </w:r>
            <w:r>
              <w:rPr>
                <w:b/>
              </w:rPr>
              <w:tab/>
            </w:r>
            <w:r>
              <w:rPr>
                <w:b/>
                <w:spacing w:val="-5"/>
              </w:rPr>
              <w:t>ile</w:t>
            </w:r>
          </w:p>
          <w:p w14:paraId="0D4693DC"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67A324C1" w14:textId="7F302B63" w:rsidR="007A6F1F" w:rsidRDefault="007A6F1F">
            <w:pPr>
              <w:pStyle w:val="TableParagraph"/>
              <w:spacing w:before="1"/>
              <w:ind w:left="11"/>
              <w:jc w:val="center"/>
              <w:rPr>
                <w:b/>
              </w:rPr>
            </w:pPr>
          </w:p>
        </w:tc>
        <w:tc>
          <w:tcPr>
            <w:tcW w:w="1560" w:type="dxa"/>
          </w:tcPr>
          <w:p w14:paraId="78C5E50A" w14:textId="77777777" w:rsidR="007A6F1F" w:rsidRDefault="007A6F1F">
            <w:pPr>
              <w:pStyle w:val="TableParagraph"/>
            </w:pPr>
          </w:p>
        </w:tc>
        <w:tc>
          <w:tcPr>
            <w:tcW w:w="1558" w:type="dxa"/>
          </w:tcPr>
          <w:p w14:paraId="5AF0A42C" w14:textId="75FD6B93" w:rsidR="007A6F1F" w:rsidRDefault="008875D9">
            <w:pPr>
              <w:pStyle w:val="TableParagraph"/>
            </w:pPr>
            <w:proofErr w:type="gramStart"/>
            <w:r>
              <w:t>x</w:t>
            </w:r>
            <w:proofErr w:type="gramEnd"/>
          </w:p>
        </w:tc>
        <w:tc>
          <w:tcPr>
            <w:tcW w:w="1985" w:type="dxa"/>
          </w:tcPr>
          <w:p w14:paraId="5CD70945" w14:textId="77777777" w:rsidR="007A6F1F" w:rsidRDefault="007A6F1F">
            <w:pPr>
              <w:pStyle w:val="TableParagraph"/>
            </w:pPr>
          </w:p>
        </w:tc>
        <w:tc>
          <w:tcPr>
            <w:tcW w:w="2554" w:type="dxa"/>
          </w:tcPr>
          <w:p w14:paraId="408B7B60" w14:textId="77777777" w:rsidR="007A6F1F" w:rsidRDefault="007A6F1F">
            <w:pPr>
              <w:pStyle w:val="TableParagraph"/>
            </w:pPr>
          </w:p>
        </w:tc>
      </w:tr>
    </w:tbl>
    <w:p w14:paraId="0BFEA7F0" w14:textId="361297A7" w:rsidR="007A6F1F" w:rsidRDefault="007A6F1F" w:rsidP="00E57C33">
      <w:pPr>
        <w:rPr>
          <w:color w:val="0462C1"/>
          <w:sz w:val="24"/>
          <w:u w:val="single" w:color="0462C1"/>
        </w:rPr>
      </w:pPr>
    </w:p>
    <w:p w14:paraId="6DDA4009" w14:textId="363DE3EE" w:rsidR="00E57C33" w:rsidRDefault="00E57C33" w:rsidP="00E57C33">
      <w:pPr>
        <w:rPr>
          <w:sz w:val="24"/>
        </w:rPr>
      </w:pPr>
      <w:hyperlink r:id="rId111" w:history="1">
        <w:r w:rsidRPr="00E57C33">
          <w:rPr>
            <w:rStyle w:val="Kpr"/>
            <w:sz w:val="24"/>
          </w:rPr>
          <w:t>ARGE Raporu</w:t>
        </w:r>
      </w:hyperlink>
    </w:p>
    <w:p w14:paraId="437D531E" w14:textId="77777777" w:rsidR="007A6F1F" w:rsidRDefault="007A6F1F">
      <w:pPr>
        <w:pStyle w:val="GvdeMetni"/>
      </w:pPr>
    </w:p>
    <w:p w14:paraId="39EA70D4" w14:textId="77777777" w:rsidR="007A6F1F" w:rsidRDefault="007A6F1F">
      <w:pPr>
        <w:pStyle w:val="GvdeMetni"/>
        <w:spacing w:before="120"/>
      </w:pPr>
    </w:p>
    <w:p w14:paraId="71F74111" w14:textId="77777777" w:rsidR="007A6F1F" w:rsidRDefault="00A552D1" w:rsidP="00650E0B">
      <w:pPr>
        <w:pStyle w:val="ListeParagraf"/>
        <w:numPr>
          <w:ilvl w:val="2"/>
          <w:numId w:val="4"/>
        </w:numPr>
        <w:tabs>
          <w:tab w:val="left" w:pos="1875"/>
        </w:tabs>
        <w:ind w:left="1875" w:hanging="598"/>
        <w:rPr>
          <w:b/>
        </w:rPr>
      </w:pPr>
      <w:r>
        <w:rPr>
          <w:b/>
          <w:color w:val="FF0000"/>
        </w:rPr>
        <w:t>Ulusal</w:t>
      </w:r>
      <w:r>
        <w:rPr>
          <w:b/>
          <w:color w:val="FF0000"/>
          <w:spacing w:val="-7"/>
        </w:rPr>
        <w:t xml:space="preserve"> </w:t>
      </w:r>
      <w:r>
        <w:rPr>
          <w:b/>
          <w:color w:val="FF0000"/>
        </w:rPr>
        <w:t>ve</w:t>
      </w:r>
      <w:r>
        <w:rPr>
          <w:b/>
          <w:color w:val="FF0000"/>
          <w:spacing w:val="-5"/>
        </w:rPr>
        <w:t xml:space="preserve"> </w:t>
      </w:r>
      <w:r>
        <w:rPr>
          <w:b/>
          <w:color w:val="FF0000"/>
        </w:rPr>
        <w:t>uluslararası</w:t>
      </w:r>
      <w:r>
        <w:rPr>
          <w:b/>
          <w:color w:val="FF0000"/>
          <w:spacing w:val="-4"/>
        </w:rPr>
        <w:t xml:space="preserve"> </w:t>
      </w:r>
      <w:r>
        <w:rPr>
          <w:b/>
          <w:color w:val="FF0000"/>
        </w:rPr>
        <w:t>ortak</w:t>
      </w:r>
      <w:r>
        <w:rPr>
          <w:b/>
          <w:color w:val="FF0000"/>
          <w:spacing w:val="-5"/>
        </w:rPr>
        <w:t xml:space="preserve"> </w:t>
      </w:r>
      <w:r>
        <w:rPr>
          <w:b/>
          <w:color w:val="FF0000"/>
        </w:rPr>
        <w:t>programlar</w:t>
      </w:r>
      <w:r>
        <w:rPr>
          <w:b/>
          <w:color w:val="FF0000"/>
          <w:spacing w:val="-5"/>
        </w:rPr>
        <w:t xml:space="preserve"> </w:t>
      </w:r>
      <w:r>
        <w:rPr>
          <w:b/>
          <w:color w:val="FF0000"/>
        </w:rPr>
        <w:t>ve</w:t>
      </w:r>
      <w:r>
        <w:rPr>
          <w:b/>
          <w:color w:val="FF0000"/>
          <w:spacing w:val="-5"/>
        </w:rPr>
        <w:t xml:space="preserve"> </w:t>
      </w:r>
      <w:r>
        <w:rPr>
          <w:b/>
          <w:color w:val="FF0000"/>
        </w:rPr>
        <w:t>ortak</w:t>
      </w:r>
      <w:r>
        <w:rPr>
          <w:b/>
          <w:color w:val="FF0000"/>
          <w:spacing w:val="-5"/>
        </w:rPr>
        <w:t xml:space="preserve"> </w:t>
      </w:r>
      <w:r>
        <w:rPr>
          <w:b/>
          <w:color w:val="FF0000"/>
        </w:rPr>
        <w:t>araştırma</w:t>
      </w:r>
      <w:r>
        <w:rPr>
          <w:b/>
          <w:color w:val="FF0000"/>
          <w:spacing w:val="-5"/>
        </w:rPr>
        <w:t xml:space="preserve"> </w:t>
      </w:r>
      <w:r>
        <w:rPr>
          <w:b/>
          <w:color w:val="FF0000"/>
          <w:spacing w:val="-2"/>
        </w:rPr>
        <w:t>birimleri</w:t>
      </w:r>
    </w:p>
    <w:p w14:paraId="35881107" w14:textId="48485F60" w:rsidR="007A6F1F" w:rsidRDefault="00A552D1">
      <w:pPr>
        <w:pStyle w:val="GvdeMetni"/>
        <w:spacing w:before="241" w:line="360" w:lineRule="auto"/>
        <w:ind w:left="850" w:right="710"/>
        <w:jc w:val="both"/>
      </w:pPr>
      <w:r>
        <w:t>Anabilim</w:t>
      </w:r>
      <w:r>
        <w:rPr>
          <w:spacing w:val="-13"/>
        </w:rPr>
        <w:t xml:space="preserve"> </w:t>
      </w:r>
      <w:r>
        <w:t>Dalı’nda</w:t>
      </w:r>
      <w:r>
        <w:rPr>
          <w:spacing w:val="-8"/>
        </w:rPr>
        <w:t xml:space="preserve"> </w:t>
      </w:r>
      <w:r>
        <w:t>ulusal</w:t>
      </w:r>
      <w:r>
        <w:rPr>
          <w:spacing w:val="-9"/>
        </w:rPr>
        <w:t xml:space="preserve"> </w:t>
      </w:r>
      <w:r>
        <w:t>ve</w:t>
      </w:r>
      <w:r>
        <w:rPr>
          <w:spacing w:val="-9"/>
        </w:rPr>
        <w:t xml:space="preserve"> </w:t>
      </w:r>
      <w:r>
        <w:t>uluslararası</w:t>
      </w:r>
      <w:r>
        <w:rPr>
          <w:spacing w:val="-9"/>
        </w:rPr>
        <w:t xml:space="preserve"> </w:t>
      </w:r>
      <w:r>
        <w:t>düzeyde</w:t>
      </w:r>
      <w:r>
        <w:rPr>
          <w:spacing w:val="-9"/>
        </w:rPr>
        <w:t xml:space="preserve"> </w:t>
      </w:r>
      <w:r>
        <w:t>kurum</w:t>
      </w:r>
      <w:r>
        <w:rPr>
          <w:spacing w:val="-11"/>
        </w:rPr>
        <w:t xml:space="preserve"> </w:t>
      </w:r>
      <w:r>
        <w:t>içi</w:t>
      </w:r>
      <w:r>
        <w:rPr>
          <w:spacing w:val="-8"/>
        </w:rPr>
        <w:t xml:space="preserve"> </w:t>
      </w:r>
      <w:r>
        <w:t>ve</w:t>
      </w:r>
      <w:r>
        <w:rPr>
          <w:spacing w:val="-9"/>
        </w:rPr>
        <w:t xml:space="preserve"> </w:t>
      </w:r>
      <w:r>
        <w:t>kurumlar</w:t>
      </w:r>
      <w:r>
        <w:rPr>
          <w:spacing w:val="-8"/>
        </w:rPr>
        <w:t xml:space="preserve"> </w:t>
      </w:r>
      <w:r>
        <w:t>arası</w:t>
      </w:r>
      <w:r>
        <w:rPr>
          <w:spacing w:val="-9"/>
        </w:rPr>
        <w:t xml:space="preserve"> </w:t>
      </w:r>
      <w:r>
        <w:t>ortak</w:t>
      </w:r>
      <w:r>
        <w:rPr>
          <w:spacing w:val="-12"/>
        </w:rPr>
        <w:t xml:space="preserve"> </w:t>
      </w:r>
      <w:r>
        <w:t>programlar</w:t>
      </w:r>
      <w:r>
        <w:rPr>
          <w:spacing w:val="-8"/>
        </w:rPr>
        <w:t xml:space="preserve"> </w:t>
      </w:r>
      <w:r>
        <w:t>ve</w:t>
      </w:r>
      <w:r>
        <w:rPr>
          <w:spacing w:val="-9"/>
        </w:rPr>
        <w:t xml:space="preserve"> </w:t>
      </w:r>
      <w:r>
        <w:t>ortak araştırma</w:t>
      </w:r>
      <w:r>
        <w:rPr>
          <w:spacing w:val="-10"/>
        </w:rPr>
        <w:t xml:space="preserve"> </w:t>
      </w:r>
      <w:r>
        <w:t>birimleri</w:t>
      </w:r>
      <w:r>
        <w:rPr>
          <w:spacing w:val="-12"/>
        </w:rPr>
        <w:t xml:space="preserve"> </w:t>
      </w:r>
      <w:r>
        <w:t>ile</w:t>
      </w:r>
      <w:r>
        <w:rPr>
          <w:spacing w:val="-10"/>
        </w:rPr>
        <w:t xml:space="preserve"> </w:t>
      </w:r>
      <w:r>
        <w:t>araştırma</w:t>
      </w:r>
      <w:r>
        <w:rPr>
          <w:spacing w:val="-10"/>
        </w:rPr>
        <w:t xml:space="preserve"> </w:t>
      </w:r>
      <w:r>
        <w:t>ağlarına</w:t>
      </w:r>
      <w:r>
        <w:rPr>
          <w:spacing w:val="-13"/>
        </w:rPr>
        <w:t xml:space="preserve"> </w:t>
      </w:r>
      <w:r>
        <w:t>katılım</w:t>
      </w:r>
      <w:r>
        <w:rPr>
          <w:spacing w:val="-14"/>
        </w:rPr>
        <w:t xml:space="preserve"> </w:t>
      </w:r>
      <w:r>
        <w:t>ve</w:t>
      </w:r>
      <w:r>
        <w:rPr>
          <w:spacing w:val="-10"/>
        </w:rPr>
        <w:t xml:space="preserve"> </w:t>
      </w:r>
      <w:r>
        <w:t>iş</w:t>
      </w:r>
      <w:r>
        <w:rPr>
          <w:spacing w:val="-9"/>
        </w:rPr>
        <w:t xml:space="preserve"> </w:t>
      </w:r>
      <w:r>
        <w:t>birlikleri</w:t>
      </w:r>
      <w:r>
        <w:rPr>
          <w:spacing w:val="-10"/>
        </w:rPr>
        <w:t xml:space="preserve"> </w:t>
      </w:r>
      <w:r>
        <w:t>kurma</w:t>
      </w:r>
      <w:r>
        <w:rPr>
          <w:spacing w:val="-10"/>
        </w:rPr>
        <w:t xml:space="preserve"> </w:t>
      </w:r>
      <w:r>
        <w:t>gibi</w:t>
      </w:r>
      <w:r>
        <w:rPr>
          <w:spacing w:val="-10"/>
        </w:rPr>
        <w:t xml:space="preserve"> </w:t>
      </w:r>
      <w:r>
        <w:t>çoklu</w:t>
      </w:r>
      <w:r>
        <w:rPr>
          <w:spacing w:val="-11"/>
        </w:rPr>
        <w:t xml:space="preserve"> </w:t>
      </w:r>
      <w:r>
        <w:t>araştırma</w:t>
      </w:r>
      <w:r>
        <w:rPr>
          <w:spacing w:val="-10"/>
        </w:rPr>
        <w:t xml:space="preserve"> </w:t>
      </w:r>
      <w:r>
        <w:t>faaliyetlerine yönelik planlamalar ve tanımlı süreçler 202</w:t>
      </w:r>
      <w:r w:rsidR="008875D9">
        <w:t xml:space="preserve">5 </w:t>
      </w:r>
      <w:r>
        <w:t>yılı için bulunmamaktadır.</w:t>
      </w:r>
      <w:r w:rsidR="008875D9">
        <w:t xml:space="preserve"> </w:t>
      </w:r>
    </w:p>
    <w:p w14:paraId="29443892" w14:textId="77777777" w:rsidR="007A6F1F" w:rsidRDefault="007A6F1F">
      <w:pPr>
        <w:pStyle w:val="GvdeMetni"/>
      </w:pPr>
    </w:p>
    <w:p w14:paraId="393B0099" w14:textId="77777777" w:rsidR="007A6F1F" w:rsidRDefault="00A552D1">
      <w:pPr>
        <w:ind w:left="850"/>
        <w:jc w:val="both"/>
        <w:rPr>
          <w:b/>
        </w:rPr>
      </w:pPr>
      <w:r>
        <w:rPr>
          <w:b/>
        </w:rPr>
        <w:t>Olgunluk</w:t>
      </w:r>
      <w:r>
        <w:rPr>
          <w:b/>
          <w:spacing w:val="-8"/>
        </w:rPr>
        <w:t xml:space="preserve"> </w:t>
      </w:r>
      <w:r>
        <w:rPr>
          <w:b/>
          <w:spacing w:val="-2"/>
        </w:rPr>
        <w:t>Düzeyi</w:t>
      </w:r>
    </w:p>
    <w:p w14:paraId="2792B2F8"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ACD7542" w14:textId="77777777">
        <w:trPr>
          <w:trHeight w:val="498"/>
        </w:trPr>
        <w:tc>
          <w:tcPr>
            <w:tcW w:w="1560" w:type="dxa"/>
          </w:tcPr>
          <w:p w14:paraId="41E88F36" w14:textId="77777777" w:rsidR="007A6F1F" w:rsidRDefault="007A6F1F">
            <w:pPr>
              <w:pStyle w:val="TableParagraph"/>
            </w:pPr>
          </w:p>
        </w:tc>
        <w:tc>
          <w:tcPr>
            <w:tcW w:w="1133" w:type="dxa"/>
          </w:tcPr>
          <w:p w14:paraId="11CAF086" w14:textId="77777777" w:rsidR="007A6F1F" w:rsidRDefault="00A552D1">
            <w:pPr>
              <w:pStyle w:val="TableParagraph"/>
              <w:spacing w:line="251" w:lineRule="exact"/>
              <w:ind w:left="108"/>
              <w:rPr>
                <w:b/>
              </w:rPr>
            </w:pPr>
            <w:r>
              <w:rPr>
                <w:b/>
                <w:spacing w:val="-10"/>
              </w:rPr>
              <w:t>1</w:t>
            </w:r>
          </w:p>
        </w:tc>
        <w:tc>
          <w:tcPr>
            <w:tcW w:w="1560" w:type="dxa"/>
          </w:tcPr>
          <w:p w14:paraId="3179F95B" w14:textId="77777777" w:rsidR="007A6F1F" w:rsidRDefault="00A552D1">
            <w:pPr>
              <w:pStyle w:val="TableParagraph"/>
              <w:spacing w:line="251" w:lineRule="exact"/>
              <w:ind w:left="111"/>
              <w:rPr>
                <w:b/>
              </w:rPr>
            </w:pPr>
            <w:r>
              <w:rPr>
                <w:b/>
                <w:spacing w:val="-10"/>
              </w:rPr>
              <w:t>2</w:t>
            </w:r>
          </w:p>
        </w:tc>
        <w:tc>
          <w:tcPr>
            <w:tcW w:w="1558" w:type="dxa"/>
          </w:tcPr>
          <w:p w14:paraId="2F5FE623" w14:textId="77777777" w:rsidR="007A6F1F" w:rsidRDefault="00A552D1">
            <w:pPr>
              <w:pStyle w:val="TableParagraph"/>
              <w:spacing w:line="251" w:lineRule="exact"/>
              <w:ind w:left="108"/>
              <w:rPr>
                <w:b/>
              </w:rPr>
            </w:pPr>
            <w:r>
              <w:rPr>
                <w:b/>
                <w:spacing w:val="-10"/>
              </w:rPr>
              <w:t>3</w:t>
            </w:r>
          </w:p>
        </w:tc>
        <w:tc>
          <w:tcPr>
            <w:tcW w:w="1985" w:type="dxa"/>
          </w:tcPr>
          <w:p w14:paraId="0D0C8A89" w14:textId="77777777" w:rsidR="007A6F1F" w:rsidRDefault="00A552D1">
            <w:pPr>
              <w:pStyle w:val="TableParagraph"/>
              <w:spacing w:line="251" w:lineRule="exact"/>
              <w:ind w:left="110"/>
              <w:rPr>
                <w:b/>
              </w:rPr>
            </w:pPr>
            <w:r>
              <w:rPr>
                <w:b/>
                <w:spacing w:val="-10"/>
              </w:rPr>
              <w:t>4</w:t>
            </w:r>
          </w:p>
        </w:tc>
        <w:tc>
          <w:tcPr>
            <w:tcW w:w="2554" w:type="dxa"/>
          </w:tcPr>
          <w:p w14:paraId="352B57A0" w14:textId="77777777" w:rsidR="007A6F1F" w:rsidRDefault="00A552D1">
            <w:pPr>
              <w:pStyle w:val="TableParagraph"/>
              <w:spacing w:line="251" w:lineRule="exact"/>
              <w:ind w:left="111"/>
              <w:rPr>
                <w:b/>
              </w:rPr>
            </w:pPr>
            <w:r>
              <w:rPr>
                <w:b/>
                <w:spacing w:val="-10"/>
              </w:rPr>
              <w:t>5</w:t>
            </w:r>
          </w:p>
        </w:tc>
      </w:tr>
      <w:tr w:rsidR="007A6F1F" w14:paraId="11EA70B4" w14:textId="77777777">
        <w:trPr>
          <w:trHeight w:val="2776"/>
        </w:trPr>
        <w:tc>
          <w:tcPr>
            <w:tcW w:w="1560" w:type="dxa"/>
          </w:tcPr>
          <w:p w14:paraId="1718408B" w14:textId="77777777" w:rsidR="007A6F1F" w:rsidRDefault="007A6F1F">
            <w:pPr>
              <w:pStyle w:val="TableParagraph"/>
            </w:pPr>
          </w:p>
        </w:tc>
        <w:tc>
          <w:tcPr>
            <w:tcW w:w="1133" w:type="dxa"/>
          </w:tcPr>
          <w:p w14:paraId="1870C6A0"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980AF75"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8D7F259"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2F7907D1" w14:textId="77777777" w:rsidR="007A6F1F" w:rsidRDefault="00A552D1">
            <w:pPr>
              <w:pStyle w:val="TableParagraph"/>
              <w:spacing w:line="247" w:lineRule="exact"/>
              <w:ind w:left="108"/>
            </w:pPr>
            <w:r>
              <w:rPr>
                <w:spacing w:val="-2"/>
              </w:rPr>
              <w:t>Yapılan</w:t>
            </w:r>
          </w:p>
          <w:p w14:paraId="512D9B57" w14:textId="77777777" w:rsidR="007A6F1F" w:rsidRDefault="00A552D1">
            <w:pPr>
              <w:pStyle w:val="TableParagraph"/>
              <w:spacing w:before="126" w:line="362" w:lineRule="auto"/>
              <w:ind w:left="108"/>
            </w:pPr>
            <w:proofErr w:type="gramStart"/>
            <w:r>
              <w:rPr>
                <w:spacing w:val="-2"/>
              </w:rPr>
              <w:t>planlamaların</w:t>
            </w:r>
            <w:proofErr w:type="gramEnd"/>
            <w:r>
              <w:rPr>
                <w:spacing w:val="-2"/>
              </w:rPr>
              <w:t xml:space="preserve"> hayata</w:t>
            </w:r>
          </w:p>
          <w:p w14:paraId="5DAD3E35"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A385CC8"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F4C4337"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6BBB77A9"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C466150" w14:textId="77777777">
        <w:trPr>
          <w:trHeight w:val="880"/>
        </w:trPr>
        <w:tc>
          <w:tcPr>
            <w:tcW w:w="1560" w:type="dxa"/>
          </w:tcPr>
          <w:p w14:paraId="69F268DA"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13AD6DA2"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F538BAE" w14:textId="66526970" w:rsidR="007A6F1F" w:rsidRDefault="00A37388">
            <w:pPr>
              <w:pStyle w:val="TableParagraph"/>
              <w:spacing w:line="251" w:lineRule="exact"/>
              <w:ind w:left="11"/>
              <w:jc w:val="center"/>
              <w:rPr>
                <w:b/>
              </w:rPr>
            </w:pPr>
            <w:r>
              <w:rPr>
                <w:b/>
              </w:rPr>
              <w:t>X</w:t>
            </w:r>
          </w:p>
        </w:tc>
        <w:tc>
          <w:tcPr>
            <w:tcW w:w="1560" w:type="dxa"/>
          </w:tcPr>
          <w:p w14:paraId="43229C61" w14:textId="77777777" w:rsidR="007A6F1F" w:rsidRDefault="007A6F1F">
            <w:pPr>
              <w:pStyle w:val="TableParagraph"/>
            </w:pPr>
          </w:p>
        </w:tc>
        <w:tc>
          <w:tcPr>
            <w:tcW w:w="1558" w:type="dxa"/>
          </w:tcPr>
          <w:p w14:paraId="21D60CFB" w14:textId="55EC53A9" w:rsidR="007A6F1F" w:rsidRDefault="007A6F1F">
            <w:pPr>
              <w:pStyle w:val="TableParagraph"/>
            </w:pPr>
          </w:p>
        </w:tc>
        <w:tc>
          <w:tcPr>
            <w:tcW w:w="1985" w:type="dxa"/>
          </w:tcPr>
          <w:p w14:paraId="2BBCC78F" w14:textId="77777777" w:rsidR="007A6F1F" w:rsidRDefault="007A6F1F">
            <w:pPr>
              <w:pStyle w:val="TableParagraph"/>
            </w:pPr>
          </w:p>
        </w:tc>
        <w:tc>
          <w:tcPr>
            <w:tcW w:w="2554" w:type="dxa"/>
          </w:tcPr>
          <w:p w14:paraId="044092A4" w14:textId="77777777" w:rsidR="007A6F1F" w:rsidRDefault="007A6F1F">
            <w:pPr>
              <w:pStyle w:val="TableParagraph"/>
            </w:pPr>
          </w:p>
        </w:tc>
      </w:tr>
    </w:tbl>
    <w:p w14:paraId="73101BB1" w14:textId="77777777" w:rsidR="007A6F1F" w:rsidRDefault="007A6F1F">
      <w:pPr>
        <w:pStyle w:val="GvdeMetni"/>
        <w:rPr>
          <w:b/>
        </w:rPr>
      </w:pPr>
    </w:p>
    <w:p w14:paraId="4C034924" w14:textId="77777777" w:rsidR="007A6F1F" w:rsidRDefault="007A6F1F">
      <w:pPr>
        <w:pStyle w:val="GvdeMetni"/>
        <w:rPr>
          <w:b/>
        </w:rPr>
      </w:pPr>
    </w:p>
    <w:p w14:paraId="3519BCE0" w14:textId="77777777" w:rsidR="007A6F1F" w:rsidRDefault="007A6F1F">
      <w:pPr>
        <w:pStyle w:val="GvdeMetni"/>
        <w:spacing w:before="239"/>
        <w:rPr>
          <w:b/>
        </w:rPr>
      </w:pPr>
    </w:p>
    <w:p w14:paraId="376FAC33" w14:textId="77777777" w:rsidR="007A6F1F" w:rsidRDefault="00A552D1" w:rsidP="00650E0B">
      <w:pPr>
        <w:pStyle w:val="ListeParagraf"/>
        <w:numPr>
          <w:ilvl w:val="1"/>
          <w:numId w:val="4"/>
        </w:numPr>
        <w:tabs>
          <w:tab w:val="left" w:pos="1283"/>
        </w:tabs>
        <w:ind w:left="1283" w:hanging="433"/>
        <w:rPr>
          <w:b/>
        </w:rPr>
      </w:pPr>
      <w:r>
        <w:rPr>
          <w:b/>
          <w:color w:val="FF0000"/>
        </w:rPr>
        <w:t>Araştırma</w:t>
      </w:r>
      <w:r>
        <w:rPr>
          <w:b/>
          <w:color w:val="FF0000"/>
          <w:spacing w:val="-11"/>
        </w:rPr>
        <w:t xml:space="preserve"> </w:t>
      </w:r>
      <w:r>
        <w:rPr>
          <w:b/>
          <w:color w:val="FF0000"/>
          <w:spacing w:val="-2"/>
        </w:rPr>
        <w:t>Performansı</w:t>
      </w:r>
    </w:p>
    <w:p w14:paraId="522DFDAA" w14:textId="77777777" w:rsidR="007A6F1F" w:rsidRDefault="00A552D1" w:rsidP="00650E0B">
      <w:pPr>
        <w:pStyle w:val="ListeParagraf"/>
        <w:numPr>
          <w:ilvl w:val="2"/>
          <w:numId w:val="4"/>
        </w:numPr>
        <w:tabs>
          <w:tab w:val="left" w:pos="1875"/>
        </w:tabs>
        <w:spacing w:before="247"/>
        <w:ind w:left="1875" w:hanging="598"/>
        <w:rPr>
          <w:b/>
        </w:rPr>
      </w:pPr>
      <w:r>
        <w:rPr>
          <w:b/>
          <w:color w:val="FF0000"/>
        </w:rPr>
        <w:t>Araştırma</w:t>
      </w:r>
      <w:r>
        <w:rPr>
          <w:b/>
          <w:color w:val="FF0000"/>
          <w:spacing w:val="-8"/>
        </w:rPr>
        <w:t xml:space="preserve"> </w:t>
      </w:r>
      <w:r>
        <w:rPr>
          <w:b/>
          <w:color w:val="FF0000"/>
        </w:rPr>
        <w:t>performansının</w:t>
      </w:r>
      <w:r>
        <w:rPr>
          <w:b/>
          <w:color w:val="FF0000"/>
          <w:spacing w:val="-7"/>
        </w:rPr>
        <w:t xml:space="preserve"> </w:t>
      </w:r>
      <w:r>
        <w:rPr>
          <w:b/>
          <w:color w:val="FF0000"/>
        </w:rPr>
        <w:t>izlenmesi</w:t>
      </w:r>
      <w:r>
        <w:rPr>
          <w:b/>
          <w:color w:val="FF0000"/>
          <w:spacing w:val="-6"/>
        </w:rPr>
        <w:t xml:space="preserve"> </w:t>
      </w:r>
      <w:r>
        <w:rPr>
          <w:b/>
          <w:color w:val="FF0000"/>
        </w:rPr>
        <w:t>ve</w:t>
      </w:r>
      <w:r>
        <w:rPr>
          <w:b/>
          <w:color w:val="FF0000"/>
          <w:spacing w:val="-7"/>
        </w:rPr>
        <w:t xml:space="preserve"> </w:t>
      </w:r>
      <w:r>
        <w:rPr>
          <w:b/>
          <w:color w:val="FF0000"/>
          <w:spacing w:val="-2"/>
        </w:rPr>
        <w:t>değerlendirilmesi</w:t>
      </w:r>
    </w:p>
    <w:p w14:paraId="49693421" w14:textId="77777777" w:rsidR="007A6F1F" w:rsidRDefault="00A552D1">
      <w:pPr>
        <w:pStyle w:val="GvdeMetni"/>
        <w:spacing w:before="241" w:line="360" w:lineRule="auto"/>
        <w:ind w:left="850" w:right="704"/>
        <w:jc w:val="both"/>
      </w:pPr>
      <w:r>
        <w:t>Anabilim Dalı’nda görev yapan öğretim elemanlarının yıllık akademik performans sayıları (makale, proje, bildiri vb.) Ar-Ge Raporu ekinde yer almaktadır.</w:t>
      </w:r>
    </w:p>
    <w:p w14:paraId="6401B9DE" w14:textId="77777777" w:rsidR="007A6F1F" w:rsidRDefault="007A6F1F">
      <w:pPr>
        <w:pStyle w:val="GvdeMetni"/>
        <w:spacing w:before="167"/>
      </w:pPr>
    </w:p>
    <w:p w14:paraId="3144585C" w14:textId="77777777" w:rsidR="007A6F1F" w:rsidRDefault="00A552D1">
      <w:pPr>
        <w:ind w:left="850"/>
        <w:jc w:val="both"/>
        <w:rPr>
          <w:b/>
        </w:rPr>
      </w:pPr>
      <w:r>
        <w:rPr>
          <w:b/>
        </w:rPr>
        <w:t>Olgunluk</w:t>
      </w:r>
      <w:r>
        <w:rPr>
          <w:b/>
          <w:spacing w:val="-8"/>
        </w:rPr>
        <w:t xml:space="preserve"> </w:t>
      </w:r>
      <w:r>
        <w:rPr>
          <w:b/>
          <w:spacing w:val="-2"/>
        </w:rPr>
        <w:t>Düzeyi</w:t>
      </w:r>
    </w:p>
    <w:p w14:paraId="25FE8BAD"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57C680C9" w14:textId="77777777">
        <w:trPr>
          <w:trHeight w:val="498"/>
        </w:trPr>
        <w:tc>
          <w:tcPr>
            <w:tcW w:w="1560" w:type="dxa"/>
          </w:tcPr>
          <w:p w14:paraId="314145EA" w14:textId="77777777" w:rsidR="007A6F1F" w:rsidRDefault="007A6F1F">
            <w:pPr>
              <w:pStyle w:val="TableParagraph"/>
            </w:pPr>
          </w:p>
        </w:tc>
        <w:tc>
          <w:tcPr>
            <w:tcW w:w="1133" w:type="dxa"/>
          </w:tcPr>
          <w:p w14:paraId="3023E239" w14:textId="77777777" w:rsidR="007A6F1F" w:rsidRDefault="00A552D1">
            <w:pPr>
              <w:pStyle w:val="TableParagraph"/>
              <w:spacing w:line="251" w:lineRule="exact"/>
              <w:ind w:left="108"/>
              <w:rPr>
                <w:b/>
              </w:rPr>
            </w:pPr>
            <w:r>
              <w:rPr>
                <w:b/>
                <w:spacing w:val="-10"/>
              </w:rPr>
              <w:t>1</w:t>
            </w:r>
          </w:p>
        </w:tc>
        <w:tc>
          <w:tcPr>
            <w:tcW w:w="1560" w:type="dxa"/>
          </w:tcPr>
          <w:p w14:paraId="6BAA71BB" w14:textId="77777777" w:rsidR="007A6F1F" w:rsidRDefault="00A552D1">
            <w:pPr>
              <w:pStyle w:val="TableParagraph"/>
              <w:spacing w:line="251" w:lineRule="exact"/>
              <w:ind w:left="111"/>
              <w:rPr>
                <w:b/>
              </w:rPr>
            </w:pPr>
            <w:r>
              <w:rPr>
                <w:b/>
                <w:spacing w:val="-10"/>
              </w:rPr>
              <w:t>2</w:t>
            </w:r>
          </w:p>
        </w:tc>
        <w:tc>
          <w:tcPr>
            <w:tcW w:w="1558" w:type="dxa"/>
          </w:tcPr>
          <w:p w14:paraId="04DA08A6" w14:textId="77777777" w:rsidR="007A6F1F" w:rsidRDefault="00A552D1">
            <w:pPr>
              <w:pStyle w:val="TableParagraph"/>
              <w:spacing w:line="251" w:lineRule="exact"/>
              <w:ind w:left="108"/>
              <w:rPr>
                <w:b/>
              </w:rPr>
            </w:pPr>
            <w:r>
              <w:rPr>
                <w:b/>
                <w:spacing w:val="-10"/>
              </w:rPr>
              <w:t>3</w:t>
            </w:r>
          </w:p>
        </w:tc>
        <w:tc>
          <w:tcPr>
            <w:tcW w:w="1985" w:type="dxa"/>
          </w:tcPr>
          <w:p w14:paraId="3B8A8991" w14:textId="77777777" w:rsidR="007A6F1F" w:rsidRDefault="00A552D1">
            <w:pPr>
              <w:pStyle w:val="TableParagraph"/>
              <w:spacing w:line="251" w:lineRule="exact"/>
              <w:ind w:left="110"/>
              <w:rPr>
                <w:b/>
              </w:rPr>
            </w:pPr>
            <w:r>
              <w:rPr>
                <w:b/>
                <w:spacing w:val="-10"/>
              </w:rPr>
              <w:t>4</w:t>
            </w:r>
          </w:p>
        </w:tc>
        <w:tc>
          <w:tcPr>
            <w:tcW w:w="2554" w:type="dxa"/>
          </w:tcPr>
          <w:p w14:paraId="4CCC6188" w14:textId="77777777" w:rsidR="007A6F1F" w:rsidRDefault="00A552D1">
            <w:pPr>
              <w:pStyle w:val="TableParagraph"/>
              <w:spacing w:line="251" w:lineRule="exact"/>
              <w:ind w:left="111"/>
              <w:rPr>
                <w:b/>
              </w:rPr>
            </w:pPr>
            <w:r>
              <w:rPr>
                <w:b/>
                <w:spacing w:val="-10"/>
              </w:rPr>
              <w:t>5</w:t>
            </w:r>
          </w:p>
        </w:tc>
      </w:tr>
    </w:tbl>
    <w:p w14:paraId="75478BD0" w14:textId="77777777" w:rsidR="007A6F1F" w:rsidRDefault="007A6F1F">
      <w:pPr>
        <w:pStyle w:val="TableParagraph"/>
        <w:spacing w:line="251" w:lineRule="exact"/>
        <w:rPr>
          <w:b/>
        </w:rPr>
        <w:sectPr w:rsidR="007A6F1F">
          <w:type w:val="continuous"/>
          <w:pgSz w:w="11910" w:h="16840"/>
          <w:pgMar w:top="1380" w:right="708" w:bottom="280" w:left="566" w:header="708" w:footer="708" w:gutter="0"/>
          <w:cols w:space="708"/>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EF37076" w14:textId="77777777">
        <w:trPr>
          <w:trHeight w:val="2776"/>
        </w:trPr>
        <w:tc>
          <w:tcPr>
            <w:tcW w:w="1560" w:type="dxa"/>
          </w:tcPr>
          <w:p w14:paraId="54CBA0E0" w14:textId="77777777" w:rsidR="007A6F1F" w:rsidRDefault="007A6F1F">
            <w:pPr>
              <w:pStyle w:val="TableParagraph"/>
            </w:pPr>
          </w:p>
        </w:tc>
        <w:tc>
          <w:tcPr>
            <w:tcW w:w="1133" w:type="dxa"/>
          </w:tcPr>
          <w:p w14:paraId="22E78406"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26C09B12"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609C08E"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7F2CD835" w14:textId="77777777" w:rsidR="007A6F1F" w:rsidRDefault="00A552D1">
            <w:pPr>
              <w:pStyle w:val="TableParagraph"/>
              <w:spacing w:line="249" w:lineRule="exact"/>
              <w:ind w:left="108"/>
            </w:pPr>
            <w:r>
              <w:rPr>
                <w:spacing w:val="-2"/>
              </w:rPr>
              <w:t>Yapılan</w:t>
            </w:r>
          </w:p>
          <w:p w14:paraId="766F542C"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27FD23F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355A21BC"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5DCD030F"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1CFB4785"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8A9848B" w14:textId="77777777">
        <w:trPr>
          <w:trHeight w:val="880"/>
        </w:trPr>
        <w:tc>
          <w:tcPr>
            <w:tcW w:w="1560" w:type="dxa"/>
          </w:tcPr>
          <w:p w14:paraId="0C2E5316"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68361BFA"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7EDC2D5E" w14:textId="77777777" w:rsidR="007A6F1F" w:rsidRDefault="007A6F1F">
            <w:pPr>
              <w:pStyle w:val="TableParagraph"/>
            </w:pPr>
          </w:p>
        </w:tc>
        <w:tc>
          <w:tcPr>
            <w:tcW w:w="1560" w:type="dxa"/>
          </w:tcPr>
          <w:p w14:paraId="5FC57066" w14:textId="0D9B4FF2" w:rsidR="007A6F1F" w:rsidRDefault="007A6F1F">
            <w:pPr>
              <w:pStyle w:val="TableParagraph"/>
              <w:spacing w:before="1"/>
              <w:ind w:left="17"/>
              <w:jc w:val="center"/>
              <w:rPr>
                <w:b/>
              </w:rPr>
            </w:pPr>
          </w:p>
        </w:tc>
        <w:tc>
          <w:tcPr>
            <w:tcW w:w="1558" w:type="dxa"/>
          </w:tcPr>
          <w:p w14:paraId="3475DFA2" w14:textId="44ADB546" w:rsidR="007A6F1F" w:rsidRDefault="008875D9">
            <w:pPr>
              <w:pStyle w:val="TableParagraph"/>
            </w:pPr>
            <w:proofErr w:type="gramStart"/>
            <w:r>
              <w:t>x</w:t>
            </w:r>
            <w:proofErr w:type="gramEnd"/>
          </w:p>
        </w:tc>
        <w:tc>
          <w:tcPr>
            <w:tcW w:w="1985" w:type="dxa"/>
          </w:tcPr>
          <w:p w14:paraId="291116E1" w14:textId="77777777" w:rsidR="007A6F1F" w:rsidRDefault="007A6F1F">
            <w:pPr>
              <w:pStyle w:val="TableParagraph"/>
            </w:pPr>
          </w:p>
        </w:tc>
        <w:tc>
          <w:tcPr>
            <w:tcW w:w="2554" w:type="dxa"/>
          </w:tcPr>
          <w:p w14:paraId="0FA78517" w14:textId="77777777" w:rsidR="007A6F1F" w:rsidRDefault="007A6F1F">
            <w:pPr>
              <w:pStyle w:val="TableParagraph"/>
            </w:pPr>
          </w:p>
        </w:tc>
      </w:tr>
    </w:tbl>
    <w:p w14:paraId="0A4EA363" w14:textId="77777777" w:rsidR="007A6F1F" w:rsidRDefault="007A6F1F">
      <w:pPr>
        <w:pStyle w:val="GvdeMetni"/>
        <w:rPr>
          <w:b/>
        </w:rPr>
      </w:pPr>
    </w:p>
    <w:p w14:paraId="05DECD1B" w14:textId="77777777" w:rsidR="007A6F1F" w:rsidRDefault="007A6F1F">
      <w:pPr>
        <w:pStyle w:val="GvdeMetni"/>
        <w:spacing w:before="10"/>
        <w:rPr>
          <w:b/>
        </w:rPr>
      </w:pPr>
    </w:p>
    <w:p w14:paraId="4F6F4ADE" w14:textId="77777777" w:rsidR="007A6F1F" w:rsidRDefault="00A552D1">
      <w:pPr>
        <w:spacing w:before="1"/>
        <w:ind w:left="850"/>
        <w:rPr>
          <w:b/>
        </w:rPr>
      </w:pPr>
      <w:r>
        <w:rPr>
          <w:b/>
        </w:rPr>
        <w:t>Örnek</w:t>
      </w:r>
      <w:r>
        <w:rPr>
          <w:b/>
          <w:spacing w:val="-8"/>
        </w:rPr>
        <w:t xml:space="preserve"> </w:t>
      </w:r>
      <w:r>
        <w:rPr>
          <w:b/>
          <w:spacing w:val="-2"/>
        </w:rPr>
        <w:t>Kanıtlar</w:t>
      </w:r>
    </w:p>
    <w:p w14:paraId="10633814" w14:textId="552E99C4" w:rsidR="007A6F1F" w:rsidRDefault="00E57C33">
      <w:pPr>
        <w:pStyle w:val="GvdeMetni"/>
      </w:pPr>
      <w:hyperlink r:id="rId112" w:history="1">
        <w:r w:rsidRPr="00E57C33">
          <w:rPr>
            <w:rStyle w:val="Kpr"/>
          </w:rPr>
          <w:t>ARGE Raporu</w:t>
        </w:r>
      </w:hyperlink>
    </w:p>
    <w:p w14:paraId="4E2D3C86" w14:textId="062A76DE" w:rsidR="008875D9" w:rsidRDefault="008875D9">
      <w:pPr>
        <w:pStyle w:val="GvdeMetni"/>
      </w:pPr>
    </w:p>
    <w:p w14:paraId="0ADDBAB6" w14:textId="3C1F1BE6" w:rsidR="008E2591" w:rsidRDefault="008E2591">
      <w:pPr>
        <w:pStyle w:val="GvdeMetni"/>
      </w:pPr>
      <w:hyperlink r:id="rId113" w:history="1">
        <w:r w:rsidRPr="008E2591">
          <w:rPr>
            <w:rStyle w:val="Kpr"/>
          </w:rPr>
          <w:t>Stratejik Plan</w:t>
        </w:r>
      </w:hyperlink>
    </w:p>
    <w:p w14:paraId="496B0F63" w14:textId="77777777" w:rsidR="007A6F1F" w:rsidRDefault="007A6F1F">
      <w:pPr>
        <w:pStyle w:val="GvdeMetni"/>
        <w:spacing w:before="136"/>
      </w:pPr>
    </w:p>
    <w:p w14:paraId="2B3A24AE" w14:textId="77777777" w:rsidR="007A6F1F" w:rsidRDefault="00A552D1" w:rsidP="00650E0B">
      <w:pPr>
        <w:pStyle w:val="ListeParagraf"/>
        <w:numPr>
          <w:ilvl w:val="2"/>
          <w:numId w:val="4"/>
        </w:numPr>
        <w:tabs>
          <w:tab w:val="left" w:pos="1874"/>
        </w:tabs>
        <w:ind w:left="1874" w:hanging="597"/>
        <w:rPr>
          <w:b/>
        </w:rPr>
      </w:pPr>
      <w:r>
        <w:rPr>
          <w:b/>
          <w:color w:val="FF0000"/>
        </w:rPr>
        <w:t>Öğretim</w:t>
      </w:r>
      <w:r>
        <w:rPr>
          <w:b/>
          <w:color w:val="FF0000"/>
          <w:spacing w:val="-12"/>
        </w:rPr>
        <w:t xml:space="preserve"> </w:t>
      </w:r>
      <w:r>
        <w:rPr>
          <w:b/>
          <w:color w:val="FF0000"/>
        </w:rPr>
        <w:t>elemanı/araştırmacı</w:t>
      </w:r>
      <w:r>
        <w:rPr>
          <w:b/>
          <w:color w:val="FF0000"/>
          <w:spacing w:val="-11"/>
        </w:rPr>
        <w:t xml:space="preserve"> </w:t>
      </w:r>
      <w:r>
        <w:rPr>
          <w:b/>
          <w:color w:val="FF0000"/>
        </w:rPr>
        <w:t>performansının</w:t>
      </w:r>
      <w:r>
        <w:rPr>
          <w:b/>
          <w:color w:val="FF0000"/>
          <w:spacing w:val="-12"/>
        </w:rPr>
        <w:t xml:space="preserve"> </w:t>
      </w:r>
      <w:r>
        <w:rPr>
          <w:b/>
          <w:color w:val="FF0000"/>
          <w:spacing w:val="-2"/>
        </w:rPr>
        <w:t>değerlendirilmesi</w:t>
      </w:r>
    </w:p>
    <w:p w14:paraId="709DE746" w14:textId="77777777" w:rsidR="007A6F1F" w:rsidRDefault="00A552D1" w:rsidP="00251B28">
      <w:pPr>
        <w:pStyle w:val="GvdeMetni"/>
        <w:spacing w:before="242" w:line="360" w:lineRule="auto"/>
        <w:ind w:right="705"/>
        <w:jc w:val="both"/>
      </w:pPr>
      <w:r>
        <w:t>Anabilim Dalı bünyesinde öğretim elemanlarının araştırma yetkinliğinin değerlendirilmesine ve geliştirilmesine yönelik uygulamalar yapılması ile ilgili bir mekanizma bulunmamaktadır. Ancak üniversitemiz araştırmacıların akademik performanslarına dair göstergeleri güncel olarak kişisel web sayfalarında yayınlamaktadır.</w:t>
      </w:r>
    </w:p>
    <w:p w14:paraId="74BE4DE1" w14:textId="77777777" w:rsidR="007A6F1F" w:rsidRDefault="007A6F1F">
      <w:pPr>
        <w:pStyle w:val="GvdeMetni"/>
        <w:spacing w:before="250"/>
      </w:pPr>
    </w:p>
    <w:p w14:paraId="43BEAEB1" w14:textId="77777777" w:rsidR="007A6F1F" w:rsidRDefault="00A552D1">
      <w:pPr>
        <w:ind w:left="850"/>
        <w:jc w:val="both"/>
        <w:rPr>
          <w:b/>
        </w:rPr>
      </w:pPr>
      <w:r>
        <w:rPr>
          <w:b/>
        </w:rPr>
        <w:t>Olgunluk</w:t>
      </w:r>
      <w:r>
        <w:rPr>
          <w:b/>
          <w:spacing w:val="-8"/>
        </w:rPr>
        <w:t xml:space="preserve"> </w:t>
      </w:r>
      <w:r>
        <w:rPr>
          <w:b/>
          <w:spacing w:val="-2"/>
        </w:rPr>
        <w:t>Düzeyi</w:t>
      </w:r>
    </w:p>
    <w:p w14:paraId="0540A32E" w14:textId="77777777" w:rsidR="007A6F1F" w:rsidRDefault="007A6F1F">
      <w:pPr>
        <w:pStyle w:val="GvdeMetni"/>
        <w:spacing w:before="2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13922FB" w14:textId="77777777">
        <w:trPr>
          <w:trHeight w:val="498"/>
        </w:trPr>
        <w:tc>
          <w:tcPr>
            <w:tcW w:w="1560" w:type="dxa"/>
          </w:tcPr>
          <w:p w14:paraId="1BC0DE40" w14:textId="77777777" w:rsidR="007A6F1F" w:rsidRDefault="007A6F1F">
            <w:pPr>
              <w:pStyle w:val="TableParagraph"/>
            </w:pPr>
          </w:p>
        </w:tc>
        <w:tc>
          <w:tcPr>
            <w:tcW w:w="1133" w:type="dxa"/>
          </w:tcPr>
          <w:p w14:paraId="511AFC1D" w14:textId="77777777" w:rsidR="007A6F1F" w:rsidRDefault="00A552D1">
            <w:pPr>
              <w:pStyle w:val="TableParagraph"/>
              <w:spacing w:line="251" w:lineRule="exact"/>
              <w:ind w:left="108"/>
              <w:rPr>
                <w:b/>
              </w:rPr>
            </w:pPr>
            <w:r>
              <w:rPr>
                <w:b/>
                <w:spacing w:val="-10"/>
              </w:rPr>
              <w:t>1</w:t>
            </w:r>
          </w:p>
        </w:tc>
        <w:tc>
          <w:tcPr>
            <w:tcW w:w="1560" w:type="dxa"/>
          </w:tcPr>
          <w:p w14:paraId="1346CD96" w14:textId="77777777" w:rsidR="007A6F1F" w:rsidRDefault="00A552D1">
            <w:pPr>
              <w:pStyle w:val="TableParagraph"/>
              <w:spacing w:line="251" w:lineRule="exact"/>
              <w:ind w:left="111"/>
              <w:rPr>
                <w:b/>
              </w:rPr>
            </w:pPr>
            <w:r>
              <w:rPr>
                <w:b/>
                <w:spacing w:val="-10"/>
              </w:rPr>
              <w:t>2</w:t>
            </w:r>
          </w:p>
        </w:tc>
        <w:tc>
          <w:tcPr>
            <w:tcW w:w="1558" w:type="dxa"/>
          </w:tcPr>
          <w:p w14:paraId="1E49C04C" w14:textId="77777777" w:rsidR="007A6F1F" w:rsidRDefault="00A552D1">
            <w:pPr>
              <w:pStyle w:val="TableParagraph"/>
              <w:spacing w:line="251" w:lineRule="exact"/>
              <w:ind w:left="108"/>
              <w:rPr>
                <w:b/>
              </w:rPr>
            </w:pPr>
            <w:r>
              <w:rPr>
                <w:b/>
                <w:spacing w:val="-10"/>
              </w:rPr>
              <w:t>3</w:t>
            </w:r>
          </w:p>
        </w:tc>
        <w:tc>
          <w:tcPr>
            <w:tcW w:w="1985" w:type="dxa"/>
          </w:tcPr>
          <w:p w14:paraId="0E62DE0F" w14:textId="77777777" w:rsidR="007A6F1F" w:rsidRDefault="00A552D1">
            <w:pPr>
              <w:pStyle w:val="TableParagraph"/>
              <w:spacing w:line="251" w:lineRule="exact"/>
              <w:ind w:left="110"/>
              <w:rPr>
                <w:b/>
              </w:rPr>
            </w:pPr>
            <w:r>
              <w:rPr>
                <w:b/>
                <w:spacing w:val="-10"/>
              </w:rPr>
              <w:t>4</w:t>
            </w:r>
          </w:p>
        </w:tc>
        <w:tc>
          <w:tcPr>
            <w:tcW w:w="2554" w:type="dxa"/>
          </w:tcPr>
          <w:p w14:paraId="01ED8CA4" w14:textId="77777777" w:rsidR="007A6F1F" w:rsidRDefault="00A552D1">
            <w:pPr>
              <w:pStyle w:val="TableParagraph"/>
              <w:spacing w:line="251" w:lineRule="exact"/>
              <w:ind w:left="111"/>
              <w:rPr>
                <w:b/>
              </w:rPr>
            </w:pPr>
            <w:r>
              <w:rPr>
                <w:b/>
                <w:spacing w:val="-10"/>
              </w:rPr>
              <w:t>5</w:t>
            </w:r>
          </w:p>
        </w:tc>
      </w:tr>
      <w:tr w:rsidR="007A6F1F" w14:paraId="3F9AB302" w14:textId="77777777">
        <w:trPr>
          <w:trHeight w:val="2776"/>
        </w:trPr>
        <w:tc>
          <w:tcPr>
            <w:tcW w:w="1560" w:type="dxa"/>
          </w:tcPr>
          <w:p w14:paraId="57FFC1E3" w14:textId="77777777" w:rsidR="007A6F1F" w:rsidRDefault="007A6F1F">
            <w:pPr>
              <w:pStyle w:val="TableParagraph"/>
            </w:pPr>
          </w:p>
        </w:tc>
        <w:tc>
          <w:tcPr>
            <w:tcW w:w="1133" w:type="dxa"/>
          </w:tcPr>
          <w:p w14:paraId="09BE15FB"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5C5E02F7"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DA4B432"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52A19C4F" w14:textId="77777777" w:rsidR="007A6F1F" w:rsidRDefault="00A552D1">
            <w:pPr>
              <w:pStyle w:val="TableParagraph"/>
              <w:spacing w:line="247" w:lineRule="exact"/>
              <w:ind w:left="108"/>
            </w:pPr>
            <w:r>
              <w:rPr>
                <w:spacing w:val="-2"/>
              </w:rPr>
              <w:t>Yapılan</w:t>
            </w:r>
          </w:p>
          <w:p w14:paraId="1CF65ABE"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3203EEE9"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5BF129D9"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4DDF556E"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0BDD3082"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271BCDD8" w14:textId="77777777">
        <w:trPr>
          <w:trHeight w:val="878"/>
        </w:trPr>
        <w:tc>
          <w:tcPr>
            <w:tcW w:w="1560" w:type="dxa"/>
          </w:tcPr>
          <w:p w14:paraId="2CD22E04"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163C2493"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C53DC11" w14:textId="77777777" w:rsidR="007A6F1F" w:rsidRDefault="007A6F1F">
            <w:pPr>
              <w:pStyle w:val="TableParagraph"/>
            </w:pPr>
          </w:p>
        </w:tc>
        <w:tc>
          <w:tcPr>
            <w:tcW w:w="1560" w:type="dxa"/>
          </w:tcPr>
          <w:p w14:paraId="582E48A6" w14:textId="77777777" w:rsidR="007A6F1F" w:rsidRDefault="007A6F1F">
            <w:pPr>
              <w:pStyle w:val="TableParagraph"/>
            </w:pPr>
          </w:p>
        </w:tc>
        <w:tc>
          <w:tcPr>
            <w:tcW w:w="1558" w:type="dxa"/>
          </w:tcPr>
          <w:p w14:paraId="02A5E54B" w14:textId="77777777" w:rsidR="007A6F1F" w:rsidRDefault="00A552D1">
            <w:pPr>
              <w:pStyle w:val="TableParagraph"/>
              <w:spacing w:line="251" w:lineRule="exact"/>
              <w:ind w:left="14"/>
              <w:jc w:val="center"/>
              <w:rPr>
                <w:b/>
              </w:rPr>
            </w:pPr>
            <w:r>
              <w:rPr>
                <w:b/>
                <w:spacing w:val="-10"/>
              </w:rPr>
              <w:t>X</w:t>
            </w:r>
          </w:p>
        </w:tc>
        <w:tc>
          <w:tcPr>
            <w:tcW w:w="1985" w:type="dxa"/>
          </w:tcPr>
          <w:p w14:paraId="315A31AF" w14:textId="77777777" w:rsidR="007A6F1F" w:rsidRDefault="007A6F1F">
            <w:pPr>
              <w:pStyle w:val="TableParagraph"/>
            </w:pPr>
          </w:p>
        </w:tc>
        <w:tc>
          <w:tcPr>
            <w:tcW w:w="2554" w:type="dxa"/>
          </w:tcPr>
          <w:p w14:paraId="6C30CC55" w14:textId="77777777" w:rsidR="007A6F1F" w:rsidRDefault="007A6F1F">
            <w:pPr>
              <w:pStyle w:val="TableParagraph"/>
            </w:pPr>
          </w:p>
        </w:tc>
      </w:tr>
    </w:tbl>
    <w:p w14:paraId="70B49FC6" w14:textId="77777777" w:rsidR="007A6F1F" w:rsidRDefault="007A6F1F">
      <w:pPr>
        <w:pStyle w:val="GvdeMetni"/>
        <w:spacing w:before="246"/>
        <w:rPr>
          <w:b/>
        </w:rPr>
      </w:pPr>
    </w:p>
    <w:p w14:paraId="5C6253A2" w14:textId="77777777" w:rsidR="007A6F1F" w:rsidRDefault="00A552D1">
      <w:pPr>
        <w:ind w:left="850"/>
        <w:jc w:val="both"/>
        <w:rPr>
          <w:b/>
        </w:rPr>
      </w:pPr>
      <w:r>
        <w:rPr>
          <w:b/>
        </w:rPr>
        <w:t>Örnek</w:t>
      </w:r>
      <w:r>
        <w:rPr>
          <w:b/>
          <w:spacing w:val="-8"/>
        </w:rPr>
        <w:t xml:space="preserve"> </w:t>
      </w:r>
      <w:r>
        <w:rPr>
          <w:b/>
          <w:spacing w:val="-2"/>
        </w:rPr>
        <w:t>Kanıtlar</w:t>
      </w:r>
    </w:p>
    <w:p w14:paraId="432F4C7C" w14:textId="77777777" w:rsidR="007A6F1F" w:rsidRDefault="007A6F1F">
      <w:pPr>
        <w:jc w:val="both"/>
        <w:rPr>
          <w:b/>
        </w:rPr>
        <w:sectPr w:rsidR="007A6F1F">
          <w:type w:val="continuous"/>
          <w:pgSz w:w="11910" w:h="16840"/>
          <w:pgMar w:top="1380" w:right="708" w:bottom="280" w:left="566" w:header="708" w:footer="708" w:gutter="0"/>
          <w:cols w:space="708"/>
        </w:sectPr>
      </w:pPr>
    </w:p>
    <w:p w14:paraId="08961AB3" w14:textId="38C5FB52" w:rsidR="007A6F1F" w:rsidRDefault="00251B28">
      <w:pPr>
        <w:spacing w:before="76" w:line="362" w:lineRule="auto"/>
        <w:ind w:left="850" w:right="5349"/>
        <w:rPr>
          <w:b/>
        </w:rPr>
      </w:pPr>
      <w:hyperlink r:id="rId114" w:history="1">
        <w:r w:rsidRPr="0007542F">
          <w:rPr>
            <w:rStyle w:val="Kpr"/>
            <w:b/>
            <w:spacing w:val="-2"/>
          </w:rPr>
          <w:t>https://w3.sdu.edu.tr/personel/09122</w:t>
        </w:r>
      </w:hyperlink>
      <w:r>
        <w:rPr>
          <w:b/>
          <w:color w:val="0462C1"/>
          <w:spacing w:val="-2"/>
        </w:rPr>
        <w:t xml:space="preserve"> </w:t>
      </w:r>
      <w:hyperlink r:id="rId115">
        <w:r w:rsidR="007A6F1F">
          <w:rPr>
            <w:b/>
            <w:color w:val="0462C1"/>
            <w:u w:val="single" w:color="0462C1"/>
          </w:rPr>
          <w:t>Performans başvuru duyurusu</w:t>
        </w:r>
      </w:hyperlink>
    </w:p>
    <w:p w14:paraId="018AFCDA" w14:textId="77777777" w:rsidR="007A6F1F" w:rsidRDefault="007A6F1F">
      <w:pPr>
        <w:pStyle w:val="GvdeMetni"/>
        <w:spacing w:before="123"/>
        <w:rPr>
          <w:b/>
        </w:rPr>
      </w:pPr>
    </w:p>
    <w:p w14:paraId="4C12F709" w14:textId="77777777" w:rsidR="007A6F1F" w:rsidRDefault="00A552D1" w:rsidP="00650E0B">
      <w:pPr>
        <w:pStyle w:val="ListeParagraf"/>
        <w:numPr>
          <w:ilvl w:val="0"/>
          <w:numId w:val="4"/>
        </w:numPr>
        <w:tabs>
          <w:tab w:val="left" w:pos="1117"/>
        </w:tabs>
        <w:ind w:left="1117" w:hanging="267"/>
        <w:rPr>
          <w:b/>
        </w:rPr>
      </w:pPr>
      <w:r>
        <w:rPr>
          <w:b/>
          <w:color w:val="FF0000"/>
        </w:rPr>
        <w:t>TOPLUMSAL</w:t>
      </w:r>
      <w:r>
        <w:rPr>
          <w:b/>
          <w:color w:val="FF0000"/>
          <w:spacing w:val="-8"/>
        </w:rPr>
        <w:t xml:space="preserve"> </w:t>
      </w:r>
      <w:r>
        <w:rPr>
          <w:b/>
          <w:color w:val="FF0000"/>
          <w:spacing w:val="-4"/>
        </w:rPr>
        <w:t>KATKI</w:t>
      </w:r>
    </w:p>
    <w:p w14:paraId="0E9BE4D2" w14:textId="77777777" w:rsidR="007A6F1F" w:rsidRDefault="00A552D1" w:rsidP="00650E0B">
      <w:pPr>
        <w:pStyle w:val="ListeParagraf"/>
        <w:numPr>
          <w:ilvl w:val="1"/>
          <w:numId w:val="4"/>
        </w:numPr>
        <w:tabs>
          <w:tab w:val="left" w:pos="1283"/>
        </w:tabs>
        <w:spacing w:before="247"/>
        <w:ind w:left="1283" w:hanging="433"/>
        <w:rPr>
          <w:b/>
        </w:rPr>
      </w:pPr>
      <w:r>
        <w:rPr>
          <w:b/>
          <w:color w:val="FF0000"/>
        </w:rPr>
        <w:t>Toplumsal</w:t>
      </w:r>
      <w:r>
        <w:rPr>
          <w:b/>
          <w:color w:val="FF0000"/>
          <w:spacing w:val="-8"/>
        </w:rPr>
        <w:t xml:space="preserve"> </w:t>
      </w:r>
      <w:r>
        <w:rPr>
          <w:b/>
          <w:color w:val="FF0000"/>
        </w:rPr>
        <w:t>Katkı</w:t>
      </w:r>
      <w:r>
        <w:rPr>
          <w:b/>
          <w:color w:val="FF0000"/>
          <w:spacing w:val="-4"/>
        </w:rPr>
        <w:t xml:space="preserve"> </w:t>
      </w:r>
      <w:r>
        <w:rPr>
          <w:b/>
          <w:color w:val="FF0000"/>
        </w:rPr>
        <w:t>Süreçlerinin</w:t>
      </w:r>
      <w:r>
        <w:rPr>
          <w:b/>
          <w:color w:val="FF0000"/>
          <w:spacing w:val="-7"/>
        </w:rPr>
        <w:t xml:space="preserve"> </w:t>
      </w:r>
      <w:r>
        <w:rPr>
          <w:b/>
          <w:color w:val="FF0000"/>
        </w:rPr>
        <w:t>Yönetimi</w:t>
      </w:r>
      <w:r>
        <w:rPr>
          <w:b/>
          <w:color w:val="FF0000"/>
          <w:spacing w:val="-6"/>
        </w:rPr>
        <w:t xml:space="preserve"> </w:t>
      </w:r>
      <w:r>
        <w:rPr>
          <w:b/>
          <w:color w:val="FF0000"/>
        </w:rPr>
        <w:t>ve</w:t>
      </w:r>
      <w:r>
        <w:rPr>
          <w:b/>
          <w:color w:val="FF0000"/>
          <w:spacing w:val="-5"/>
        </w:rPr>
        <w:t xml:space="preserve"> </w:t>
      </w:r>
      <w:r>
        <w:rPr>
          <w:b/>
          <w:color w:val="FF0000"/>
        </w:rPr>
        <w:t>Toplumsal</w:t>
      </w:r>
      <w:r>
        <w:rPr>
          <w:b/>
          <w:color w:val="FF0000"/>
          <w:spacing w:val="-5"/>
        </w:rPr>
        <w:t xml:space="preserve"> </w:t>
      </w:r>
      <w:r>
        <w:rPr>
          <w:b/>
          <w:color w:val="FF0000"/>
        </w:rPr>
        <w:t>Katkı</w:t>
      </w:r>
      <w:r>
        <w:rPr>
          <w:b/>
          <w:color w:val="FF0000"/>
          <w:spacing w:val="-6"/>
        </w:rPr>
        <w:t xml:space="preserve"> </w:t>
      </w:r>
      <w:r>
        <w:rPr>
          <w:b/>
          <w:color w:val="FF0000"/>
          <w:spacing w:val="-2"/>
        </w:rPr>
        <w:t>Kaynakları</w:t>
      </w:r>
    </w:p>
    <w:p w14:paraId="0DA61559" w14:textId="77777777" w:rsidR="007A6F1F" w:rsidRPr="00E05F52" w:rsidRDefault="00A552D1" w:rsidP="00650E0B">
      <w:pPr>
        <w:pStyle w:val="ListeParagraf"/>
        <w:numPr>
          <w:ilvl w:val="2"/>
          <w:numId w:val="4"/>
        </w:numPr>
        <w:tabs>
          <w:tab w:val="left" w:pos="1875"/>
        </w:tabs>
        <w:spacing w:before="246"/>
        <w:ind w:left="1875" w:hanging="598"/>
        <w:rPr>
          <w:b/>
        </w:rPr>
      </w:pPr>
      <w:r>
        <w:rPr>
          <w:b/>
          <w:color w:val="FF0000"/>
        </w:rPr>
        <w:t>Toplumsal</w:t>
      </w:r>
      <w:r>
        <w:rPr>
          <w:b/>
          <w:color w:val="FF0000"/>
          <w:spacing w:val="-8"/>
        </w:rPr>
        <w:t xml:space="preserve"> </w:t>
      </w:r>
      <w:r>
        <w:rPr>
          <w:b/>
          <w:color w:val="FF0000"/>
        </w:rPr>
        <w:t>katkı</w:t>
      </w:r>
      <w:r>
        <w:rPr>
          <w:b/>
          <w:color w:val="FF0000"/>
          <w:spacing w:val="-7"/>
        </w:rPr>
        <w:t xml:space="preserve"> </w:t>
      </w:r>
      <w:r>
        <w:rPr>
          <w:b/>
          <w:color w:val="FF0000"/>
        </w:rPr>
        <w:t>süreçlerinin</w:t>
      </w:r>
      <w:r>
        <w:rPr>
          <w:b/>
          <w:color w:val="FF0000"/>
          <w:spacing w:val="-8"/>
        </w:rPr>
        <w:t xml:space="preserve"> </w:t>
      </w:r>
      <w:r>
        <w:rPr>
          <w:b/>
          <w:color w:val="FF0000"/>
          <w:spacing w:val="-2"/>
        </w:rPr>
        <w:t>yönetimi</w:t>
      </w:r>
    </w:p>
    <w:p w14:paraId="3E06C0EA" w14:textId="1CE0D997" w:rsidR="00E05F52" w:rsidRPr="00E05F52" w:rsidRDefault="00E05F52" w:rsidP="00E05F52">
      <w:pPr>
        <w:pStyle w:val="NormalWeb"/>
        <w:spacing w:line="360" w:lineRule="auto"/>
        <w:jc w:val="both"/>
        <w:rPr>
          <w:color w:val="000000"/>
          <w:sz w:val="22"/>
          <w:szCs w:val="22"/>
        </w:rPr>
      </w:pPr>
      <w:r w:rsidRPr="00E05F52">
        <w:rPr>
          <w:color w:val="000000"/>
          <w:sz w:val="22"/>
          <w:szCs w:val="22"/>
        </w:rPr>
        <w:t>Üniversitemiz Toplumsal Katkı ve Paydaşlar Koordinatörlüğü; öğrenciler, akademik ve idari personel ile sosyal sorumluluk bilincinin yaygınlaştırılmasını, toplumsal katkı faaliyetlerinin sürdürülebilir bir yapıya kavuşturulmasını ve paydaşlarla kurulan ilişkilerin güçlendirilmesini temel misyon olarak benimsemektedir. Bu kapsamda, akademik personel, öğrenciler, idari personel, mezunlar ve dış paydaşlarla yürütülen toplumsal katkı faaliyetlerinin çıktıları izlenmekte; elde edilen geri bildirimler doğrultusunda geliştirilen öneriler ilgili birimlerle paylaşılmaktadır.</w:t>
      </w:r>
    </w:p>
    <w:p w14:paraId="5AC7DEBA" w14:textId="565CE8FC" w:rsidR="00E05F52" w:rsidRPr="00E05F52" w:rsidRDefault="00E05F52" w:rsidP="00E05F52">
      <w:pPr>
        <w:pStyle w:val="NormalWeb"/>
        <w:spacing w:line="360" w:lineRule="auto"/>
        <w:jc w:val="both"/>
        <w:rPr>
          <w:color w:val="000000"/>
          <w:sz w:val="22"/>
          <w:szCs w:val="22"/>
        </w:rPr>
      </w:pPr>
      <w:r w:rsidRPr="00E05F52">
        <w:rPr>
          <w:color w:val="000000"/>
          <w:sz w:val="22"/>
          <w:szCs w:val="22"/>
        </w:rPr>
        <w:t>Bu yaklaşım, toplumsal katkı faaliyetlerinin planlı, izlenebilir ve sürekli iyileştirilebilir bir yapı içerisinde yürütülmesine katkı sağlamaktadır.</w:t>
      </w:r>
    </w:p>
    <w:p w14:paraId="51713246" w14:textId="77777777" w:rsidR="007A6F1F" w:rsidRDefault="00A552D1">
      <w:pPr>
        <w:spacing w:before="127"/>
        <w:ind w:left="850"/>
        <w:jc w:val="both"/>
        <w:rPr>
          <w:b/>
        </w:rPr>
      </w:pPr>
      <w:r>
        <w:rPr>
          <w:b/>
        </w:rPr>
        <w:t>Olgunluk</w:t>
      </w:r>
      <w:r>
        <w:rPr>
          <w:b/>
          <w:spacing w:val="-8"/>
        </w:rPr>
        <w:t xml:space="preserve"> </w:t>
      </w:r>
      <w:r>
        <w:rPr>
          <w:b/>
          <w:spacing w:val="-2"/>
        </w:rPr>
        <w:t>Düzeyi</w:t>
      </w:r>
    </w:p>
    <w:p w14:paraId="7EA294D2"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620AA2E7" w14:textId="77777777">
        <w:trPr>
          <w:trHeight w:val="498"/>
        </w:trPr>
        <w:tc>
          <w:tcPr>
            <w:tcW w:w="1560" w:type="dxa"/>
          </w:tcPr>
          <w:p w14:paraId="3E3443FC" w14:textId="77777777" w:rsidR="007A6F1F" w:rsidRDefault="007A6F1F">
            <w:pPr>
              <w:pStyle w:val="TableParagraph"/>
            </w:pPr>
          </w:p>
        </w:tc>
        <w:tc>
          <w:tcPr>
            <w:tcW w:w="1133" w:type="dxa"/>
          </w:tcPr>
          <w:p w14:paraId="7620F296" w14:textId="77777777" w:rsidR="007A6F1F" w:rsidRDefault="00A552D1">
            <w:pPr>
              <w:pStyle w:val="TableParagraph"/>
              <w:spacing w:line="251" w:lineRule="exact"/>
              <w:ind w:left="108"/>
              <w:rPr>
                <w:b/>
              </w:rPr>
            </w:pPr>
            <w:r>
              <w:rPr>
                <w:b/>
                <w:spacing w:val="-10"/>
              </w:rPr>
              <w:t>1</w:t>
            </w:r>
          </w:p>
        </w:tc>
        <w:tc>
          <w:tcPr>
            <w:tcW w:w="1560" w:type="dxa"/>
          </w:tcPr>
          <w:p w14:paraId="69074EBD" w14:textId="77777777" w:rsidR="007A6F1F" w:rsidRDefault="00A552D1">
            <w:pPr>
              <w:pStyle w:val="TableParagraph"/>
              <w:spacing w:line="251" w:lineRule="exact"/>
              <w:ind w:left="111"/>
              <w:rPr>
                <w:b/>
              </w:rPr>
            </w:pPr>
            <w:r>
              <w:rPr>
                <w:b/>
                <w:spacing w:val="-10"/>
              </w:rPr>
              <w:t>2</w:t>
            </w:r>
          </w:p>
        </w:tc>
        <w:tc>
          <w:tcPr>
            <w:tcW w:w="1558" w:type="dxa"/>
          </w:tcPr>
          <w:p w14:paraId="5864983A" w14:textId="77777777" w:rsidR="007A6F1F" w:rsidRDefault="00A552D1">
            <w:pPr>
              <w:pStyle w:val="TableParagraph"/>
              <w:spacing w:line="251" w:lineRule="exact"/>
              <w:ind w:left="108"/>
              <w:rPr>
                <w:b/>
              </w:rPr>
            </w:pPr>
            <w:r>
              <w:rPr>
                <w:b/>
                <w:spacing w:val="-10"/>
              </w:rPr>
              <w:t>3</w:t>
            </w:r>
          </w:p>
        </w:tc>
        <w:tc>
          <w:tcPr>
            <w:tcW w:w="1985" w:type="dxa"/>
          </w:tcPr>
          <w:p w14:paraId="2630D4AB" w14:textId="77777777" w:rsidR="007A6F1F" w:rsidRDefault="00A552D1">
            <w:pPr>
              <w:pStyle w:val="TableParagraph"/>
              <w:spacing w:line="251" w:lineRule="exact"/>
              <w:ind w:left="110"/>
              <w:rPr>
                <w:b/>
              </w:rPr>
            </w:pPr>
            <w:r>
              <w:rPr>
                <w:b/>
                <w:spacing w:val="-10"/>
              </w:rPr>
              <w:t>4</w:t>
            </w:r>
          </w:p>
        </w:tc>
        <w:tc>
          <w:tcPr>
            <w:tcW w:w="2554" w:type="dxa"/>
          </w:tcPr>
          <w:p w14:paraId="3A5B77AB" w14:textId="77777777" w:rsidR="007A6F1F" w:rsidRDefault="00A552D1">
            <w:pPr>
              <w:pStyle w:val="TableParagraph"/>
              <w:spacing w:line="251" w:lineRule="exact"/>
              <w:ind w:left="111"/>
              <w:rPr>
                <w:b/>
              </w:rPr>
            </w:pPr>
            <w:r>
              <w:rPr>
                <w:b/>
                <w:spacing w:val="-10"/>
              </w:rPr>
              <w:t>5</w:t>
            </w:r>
          </w:p>
        </w:tc>
      </w:tr>
      <w:tr w:rsidR="007A6F1F" w14:paraId="359C0F72" w14:textId="77777777">
        <w:trPr>
          <w:trHeight w:val="2776"/>
        </w:trPr>
        <w:tc>
          <w:tcPr>
            <w:tcW w:w="1560" w:type="dxa"/>
          </w:tcPr>
          <w:p w14:paraId="4D185235" w14:textId="77777777" w:rsidR="007A6F1F" w:rsidRDefault="007A6F1F">
            <w:pPr>
              <w:pStyle w:val="TableParagraph"/>
            </w:pPr>
          </w:p>
        </w:tc>
        <w:tc>
          <w:tcPr>
            <w:tcW w:w="1133" w:type="dxa"/>
          </w:tcPr>
          <w:p w14:paraId="39169060"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31AD738A"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6636459B" w14:textId="77777777" w:rsidR="007A6F1F" w:rsidRDefault="00A552D1">
            <w:pPr>
              <w:pStyle w:val="TableParagraph"/>
              <w:ind w:left="111"/>
            </w:pPr>
            <w:proofErr w:type="gramStart"/>
            <w:r>
              <w:rPr>
                <w:spacing w:val="-2"/>
              </w:rPr>
              <w:t>yapılmıştır</w:t>
            </w:r>
            <w:proofErr w:type="gramEnd"/>
            <w:r>
              <w:rPr>
                <w:spacing w:val="-2"/>
              </w:rPr>
              <w:t>.</w:t>
            </w:r>
          </w:p>
        </w:tc>
        <w:tc>
          <w:tcPr>
            <w:tcW w:w="1558" w:type="dxa"/>
          </w:tcPr>
          <w:p w14:paraId="4B19284B" w14:textId="77777777" w:rsidR="007A6F1F" w:rsidRDefault="00A552D1">
            <w:pPr>
              <w:pStyle w:val="TableParagraph"/>
              <w:spacing w:line="247" w:lineRule="exact"/>
              <w:ind w:left="108"/>
            </w:pPr>
            <w:r>
              <w:rPr>
                <w:spacing w:val="-2"/>
              </w:rPr>
              <w:t>Yapılan</w:t>
            </w:r>
          </w:p>
          <w:p w14:paraId="1F2BAF0C"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69E7251E" w14:textId="77777777" w:rsidR="007A6F1F" w:rsidRDefault="00A552D1">
            <w:pPr>
              <w:pStyle w:val="TableParagraph"/>
              <w:spacing w:before="2" w:line="360" w:lineRule="auto"/>
              <w:ind w:left="108"/>
            </w:pPr>
            <w:proofErr w:type="gramStart"/>
            <w:r>
              <w:rPr>
                <w:spacing w:val="-2"/>
              </w:rPr>
              <w:t>geçirildiği</w:t>
            </w:r>
            <w:proofErr w:type="gramEnd"/>
            <w:r>
              <w:rPr>
                <w:spacing w:val="-2"/>
              </w:rPr>
              <w:t xml:space="preserve"> uygulamalar mevcuttur.</w:t>
            </w:r>
          </w:p>
        </w:tc>
        <w:tc>
          <w:tcPr>
            <w:tcW w:w="1985" w:type="dxa"/>
          </w:tcPr>
          <w:p w14:paraId="6387CDDB"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BF14237"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21863B42"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007C6B1F" w14:textId="77777777">
        <w:trPr>
          <w:trHeight w:val="880"/>
        </w:trPr>
        <w:tc>
          <w:tcPr>
            <w:tcW w:w="1560" w:type="dxa"/>
          </w:tcPr>
          <w:p w14:paraId="3F09524B" w14:textId="77777777" w:rsidR="007A6F1F" w:rsidRDefault="00A552D1">
            <w:pPr>
              <w:pStyle w:val="TableParagraph"/>
              <w:tabs>
                <w:tab w:val="left" w:pos="1232"/>
              </w:tabs>
              <w:spacing w:line="251" w:lineRule="exact"/>
              <w:ind w:left="107"/>
              <w:rPr>
                <w:b/>
              </w:rPr>
            </w:pPr>
            <w:r>
              <w:rPr>
                <w:b/>
                <w:spacing w:val="-5"/>
              </w:rPr>
              <w:t>(X)</w:t>
            </w:r>
            <w:r>
              <w:rPr>
                <w:b/>
              </w:rPr>
              <w:tab/>
            </w:r>
            <w:r>
              <w:rPr>
                <w:b/>
                <w:spacing w:val="-5"/>
              </w:rPr>
              <w:t>ile</w:t>
            </w:r>
          </w:p>
          <w:p w14:paraId="63A6E4D4"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4A59433" w14:textId="77777777" w:rsidR="007A6F1F" w:rsidRDefault="007A6F1F">
            <w:pPr>
              <w:pStyle w:val="TableParagraph"/>
            </w:pPr>
          </w:p>
        </w:tc>
        <w:tc>
          <w:tcPr>
            <w:tcW w:w="1560" w:type="dxa"/>
          </w:tcPr>
          <w:p w14:paraId="2F3333AF" w14:textId="0190404F" w:rsidR="007A6F1F" w:rsidRDefault="007A6F1F">
            <w:pPr>
              <w:pStyle w:val="TableParagraph"/>
              <w:spacing w:line="251" w:lineRule="exact"/>
              <w:ind w:left="17"/>
              <w:jc w:val="center"/>
              <w:rPr>
                <w:b/>
              </w:rPr>
            </w:pPr>
          </w:p>
        </w:tc>
        <w:tc>
          <w:tcPr>
            <w:tcW w:w="1558" w:type="dxa"/>
          </w:tcPr>
          <w:p w14:paraId="5A527B2B" w14:textId="77777777" w:rsidR="007A6F1F" w:rsidRDefault="007A6F1F">
            <w:pPr>
              <w:pStyle w:val="TableParagraph"/>
            </w:pPr>
          </w:p>
        </w:tc>
        <w:tc>
          <w:tcPr>
            <w:tcW w:w="1985" w:type="dxa"/>
          </w:tcPr>
          <w:p w14:paraId="294BFC1C" w14:textId="731D4D45" w:rsidR="007A6F1F" w:rsidRDefault="008875D9">
            <w:pPr>
              <w:pStyle w:val="TableParagraph"/>
            </w:pPr>
            <w:proofErr w:type="gramStart"/>
            <w:r>
              <w:t>x</w:t>
            </w:r>
            <w:proofErr w:type="gramEnd"/>
          </w:p>
        </w:tc>
        <w:tc>
          <w:tcPr>
            <w:tcW w:w="2554" w:type="dxa"/>
          </w:tcPr>
          <w:p w14:paraId="63138FB1" w14:textId="77777777" w:rsidR="007A6F1F" w:rsidRDefault="007A6F1F">
            <w:pPr>
              <w:pStyle w:val="TableParagraph"/>
            </w:pPr>
          </w:p>
        </w:tc>
      </w:tr>
    </w:tbl>
    <w:p w14:paraId="4026345E" w14:textId="77777777" w:rsidR="007A6F1F" w:rsidRDefault="007A6F1F">
      <w:pPr>
        <w:pStyle w:val="GvdeMetni"/>
        <w:spacing w:before="246"/>
        <w:rPr>
          <w:b/>
        </w:rPr>
      </w:pPr>
    </w:p>
    <w:p w14:paraId="14B3C528" w14:textId="77777777" w:rsidR="007A6F1F" w:rsidRDefault="00A552D1">
      <w:pPr>
        <w:ind w:left="850"/>
        <w:jc w:val="both"/>
        <w:rPr>
          <w:b/>
          <w:spacing w:val="-2"/>
        </w:rPr>
      </w:pPr>
      <w:r>
        <w:rPr>
          <w:b/>
        </w:rPr>
        <w:t>Örnek</w:t>
      </w:r>
      <w:r>
        <w:rPr>
          <w:b/>
          <w:spacing w:val="-8"/>
        </w:rPr>
        <w:t xml:space="preserve"> </w:t>
      </w:r>
      <w:r>
        <w:rPr>
          <w:b/>
          <w:spacing w:val="-2"/>
        </w:rPr>
        <w:t>Kanıtlar</w:t>
      </w:r>
    </w:p>
    <w:p w14:paraId="0C4FBF29" w14:textId="3E937D6B" w:rsidR="00A37388" w:rsidRDefault="00A37388">
      <w:pPr>
        <w:ind w:left="850"/>
        <w:jc w:val="both"/>
        <w:rPr>
          <w:b/>
        </w:rPr>
      </w:pPr>
      <w:hyperlink r:id="rId116" w:history="1">
        <w:r w:rsidRPr="00A37388">
          <w:rPr>
            <w:rStyle w:val="Kpr"/>
            <w:b/>
          </w:rPr>
          <w:t>Sınıf Eğitimi ABD Toplumsal Katkı Örneği 1</w:t>
        </w:r>
      </w:hyperlink>
    </w:p>
    <w:p w14:paraId="45838BBB" w14:textId="77777777" w:rsidR="00A37388" w:rsidRDefault="00A37388">
      <w:pPr>
        <w:ind w:left="850"/>
        <w:jc w:val="both"/>
        <w:rPr>
          <w:b/>
        </w:rPr>
      </w:pPr>
    </w:p>
    <w:p w14:paraId="0622F879" w14:textId="3BBBBED0" w:rsidR="00A37388" w:rsidRDefault="00A37388">
      <w:pPr>
        <w:ind w:left="850"/>
        <w:jc w:val="both"/>
        <w:rPr>
          <w:b/>
        </w:rPr>
      </w:pPr>
      <w:hyperlink r:id="rId117" w:history="1">
        <w:r w:rsidRPr="00A37388">
          <w:rPr>
            <w:rStyle w:val="Kpr"/>
            <w:b/>
          </w:rPr>
          <w:t>Topluma Hizmet Uygulamaları Yönergesi</w:t>
        </w:r>
      </w:hyperlink>
    </w:p>
    <w:p w14:paraId="2C8CAD62" w14:textId="285D7BF2" w:rsidR="007A6F1F" w:rsidRDefault="007A6F1F" w:rsidP="008E2591">
      <w:pPr>
        <w:spacing w:before="246"/>
        <w:ind w:left="850"/>
        <w:rPr>
          <w:b/>
        </w:rPr>
      </w:pPr>
      <w:hyperlink r:id="rId118">
        <w:r>
          <w:rPr>
            <w:b/>
            <w:color w:val="0462C1"/>
            <w:spacing w:val="-2"/>
            <w:u w:val="single" w:color="0462C1"/>
          </w:rPr>
          <w:t>https://toplumsalkatki.sdu.edu.tr/tr/kurumsal/misyon-ve-vizyon-13646s.html</w:t>
        </w:r>
      </w:hyperlink>
    </w:p>
    <w:p w14:paraId="3E957008" w14:textId="1167DC87" w:rsidR="008E2591" w:rsidRDefault="008E2591" w:rsidP="008E2591">
      <w:pPr>
        <w:spacing w:before="246"/>
        <w:ind w:left="850"/>
        <w:rPr>
          <w:b/>
        </w:rPr>
      </w:pPr>
      <w:hyperlink r:id="rId119" w:history="1">
        <w:r w:rsidRPr="008E2591">
          <w:rPr>
            <w:rStyle w:val="Kpr"/>
            <w:b/>
          </w:rPr>
          <w:t>SDÜ Sosyal Transkript</w:t>
        </w:r>
      </w:hyperlink>
    </w:p>
    <w:p w14:paraId="53A56608" w14:textId="61356DED" w:rsidR="008E2591" w:rsidRDefault="00A552D1" w:rsidP="008E2591">
      <w:pPr>
        <w:spacing w:before="246"/>
        <w:ind w:left="850"/>
        <w:rPr>
          <w:b/>
        </w:rPr>
      </w:pPr>
      <w:hyperlink r:id="rId120" w:history="1">
        <w:r w:rsidRPr="00A552D1">
          <w:rPr>
            <w:rStyle w:val="Kpr"/>
            <w:b/>
          </w:rPr>
          <w:t>SDÜ Toplumsal Katkı</w:t>
        </w:r>
      </w:hyperlink>
    </w:p>
    <w:p w14:paraId="2BE448AB" w14:textId="77777777" w:rsidR="007A6F1F" w:rsidRDefault="007A6F1F">
      <w:pPr>
        <w:pStyle w:val="GvdeMetni"/>
        <w:spacing w:before="120"/>
        <w:rPr>
          <w:b/>
        </w:rPr>
      </w:pPr>
    </w:p>
    <w:p w14:paraId="6FC48735" w14:textId="77777777" w:rsidR="007A6F1F" w:rsidRDefault="00A552D1" w:rsidP="00650E0B">
      <w:pPr>
        <w:pStyle w:val="ListeParagraf"/>
        <w:numPr>
          <w:ilvl w:val="2"/>
          <w:numId w:val="4"/>
        </w:numPr>
        <w:tabs>
          <w:tab w:val="left" w:pos="1875"/>
        </w:tabs>
        <w:ind w:left="1875" w:hanging="598"/>
        <w:rPr>
          <w:b/>
        </w:rPr>
      </w:pPr>
      <w:r>
        <w:rPr>
          <w:b/>
          <w:color w:val="FF0000"/>
          <w:spacing w:val="-2"/>
        </w:rPr>
        <w:t>Kaynaklar</w:t>
      </w:r>
    </w:p>
    <w:p w14:paraId="6183FA35" w14:textId="77777777" w:rsidR="007A6F1F" w:rsidRDefault="00A552D1" w:rsidP="00E05F52">
      <w:pPr>
        <w:pStyle w:val="GvdeMetni"/>
        <w:spacing w:before="242"/>
      </w:pPr>
      <w:r>
        <w:t>Sınıf</w:t>
      </w:r>
      <w:r>
        <w:rPr>
          <w:spacing w:val="-7"/>
        </w:rPr>
        <w:t xml:space="preserve"> </w:t>
      </w:r>
      <w:r>
        <w:t>Eğitimi</w:t>
      </w:r>
      <w:r>
        <w:rPr>
          <w:spacing w:val="-4"/>
        </w:rPr>
        <w:t xml:space="preserve"> </w:t>
      </w:r>
      <w:r>
        <w:t>Anabilim</w:t>
      </w:r>
      <w:r>
        <w:rPr>
          <w:spacing w:val="-8"/>
        </w:rPr>
        <w:t xml:space="preserve"> </w:t>
      </w:r>
      <w:r>
        <w:t>Dalı</w:t>
      </w:r>
      <w:r>
        <w:rPr>
          <w:spacing w:val="-3"/>
        </w:rPr>
        <w:t xml:space="preserve"> </w:t>
      </w:r>
      <w:r>
        <w:t>toplumsal</w:t>
      </w:r>
      <w:r>
        <w:rPr>
          <w:spacing w:val="-4"/>
        </w:rPr>
        <w:t xml:space="preserve"> </w:t>
      </w:r>
      <w:r>
        <w:t>katkı</w:t>
      </w:r>
      <w:r>
        <w:rPr>
          <w:spacing w:val="-3"/>
        </w:rPr>
        <w:t xml:space="preserve"> </w:t>
      </w:r>
      <w:r>
        <w:t>çalışmaları</w:t>
      </w:r>
      <w:r>
        <w:rPr>
          <w:spacing w:val="-4"/>
        </w:rPr>
        <w:t xml:space="preserve"> </w:t>
      </w:r>
      <w:r>
        <w:t>için</w:t>
      </w:r>
      <w:r>
        <w:rPr>
          <w:spacing w:val="-4"/>
        </w:rPr>
        <w:t xml:space="preserve"> </w:t>
      </w:r>
      <w:r>
        <w:t>bir</w:t>
      </w:r>
      <w:r>
        <w:rPr>
          <w:spacing w:val="-5"/>
        </w:rPr>
        <w:t xml:space="preserve"> </w:t>
      </w:r>
      <w:r>
        <w:t>kaynak</w:t>
      </w:r>
      <w:r>
        <w:rPr>
          <w:spacing w:val="-6"/>
        </w:rPr>
        <w:t xml:space="preserve"> </w:t>
      </w:r>
      <w:r>
        <w:t>desteği</w:t>
      </w:r>
      <w:r>
        <w:rPr>
          <w:spacing w:val="-6"/>
        </w:rPr>
        <w:t xml:space="preserve"> </w:t>
      </w:r>
      <w:r>
        <w:rPr>
          <w:spacing w:val="-2"/>
        </w:rPr>
        <w:t>almamaktadır.</w:t>
      </w:r>
    </w:p>
    <w:p w14:paraId="449F7CF5" w14:textId="77777777" w:rsidR="00A552D1" w:rsidRDefault="00A552D1">
      <w:pPr>
        <w:ind w:left="850"/>
        <w:rPr>
          <w:b/>
        </w:rPr>
      </w:pPr>
    </w:p>
    <w:p w14:paraId="76C095B1" w14:textId="59C70F36" w:rsidR="007A6F1F" w:rsidRDefault="00A552D1">
      <w:pPr>
        <w:ind w:left="850"/>
        <w:rPr>
          <w:b/>
        </w:rPr>
      </w:pPr>
      <w:r>
        <w:rPr>
          <w:b/>
        </w:rPr>
        <w:lastRenderedPageBreak/>
        <w:t>Olgunluk</w:t>
      </w:r>
      <w:r>
        <w:rPr>
          <w:b/>
          <w:spacing w:val="-8"/>
        </w:rPr>
        <w:t xml:space="preserve"> </w:t>
      </w:r>
      <w:r>
        <w:rPr>
          <w:b/>
          <w:spacing w:val="-2"/>
        </w:rPr>
        <w:t>Düzeyi</w:t>
      </w:r>
    </w:p>
    <w:p w14:paraId="553B9059" w14:textId="77777777" w:rsidR="007A6F1F" w:rsidRDefault="007A6F1F">
      <w:pPr>
        <w:pStyle w:val="GvdeMetni"/>
        <w:spacing w:before="1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101CE09F" w14:textId="77777777">
        <w:trPr>
          <w:trHeight w:val="501"/>
        </w:trPr>
        <w:tc>
          <w:tcPr>
            <w:tcW w:w="1560" w:type="dxa"/>
          </w:tcPr>
          <w:p w14:paraId="691D997F" w14:textId="77777777" w:rsidR="007A6F1F" w:rsidRDefault="007A6F1F">
            <w:pPr>
              <w:pStyle w:val="TableParagraph"/>
            </w:pPr>
          </w:p>
        </w:tc>
        <w:tc>
          <w:tcPr>
            <w:tcW w:w="1133" w:type="dxa"/>
          </w:tcPr>
          <w:p w14:paraId="2F967DF2" w14:textId="77777777" w:rsidR="007A6F1F" w:rsidRDefault="00A552D1">
            <w:pPr>
              <w:pStyle w:val="TableParagraph"/>
              <w:ind w:left="108"/>
              <w:rPr>
                <w:b/>
              </w:rPr>
            </w:pPr>
            <w:r>
              <w:rPr>
                <w:b/>
                <w:spacing w:val="-10"/>
              </w:rPr>
              <w:t>1</w:t>
            </w:r>
          </w:p>
        </w:tc>
        <w:tc>
          <w:tcPr>
            <w:tcW w:w="1560" w:type="dxa"/>
          </w:tcPr>
          <w:p w14:paraId="3B6A7A77" w14:textId="77777777" w:rsidR="007A6F1F" w:rsidRDefault="00A552D1">
            <w:pPr>
              <w:pStyle w:val="TableParagraph"/>
              <w:ind w:left="111"/>
              <w:rPr>
                <w:b/>
              </w:rPr>
            </w:pPr>
            <w:r>
              <w:rPr>
                <w:b/>
                <w:spacing w:val="-10"/>
              </w:rPr>
              <w:t>2</w:t>
            </w:r>
          </w:p>
        </w:tc>
        <w:tc>
          <w:tcPr>
            <w:tcW w:w="1558" w:type="dxa"/>
          </w:tcPr>
          <w:p w14:paraId="7EE900FE" w14:textId="77777777" w:rsidR="007A6F1F" w:rsidRDefault="00A552D1">
            <w:pPr>
              <w:pStyle w:val="TableParagraph"/>
              <w:ind w:left="108"/>
              <w:rPr>
                <w:b/>
              </w:rPr>
            </w:pPr>
            <w:r>
              <w:rPr>
                <w:b/>
                <w:spacing w:val="-10"/>
              </w:rPr>
              <w:t>3</w:t>
            </w:r>
          </w:p>
        </w:tc>
        <w:tc>
          <w:tcPr>
            <w:tcW w:w="1985" w:type="dxa"/>
          </w:tcPr>
          <w:p w14:paraId="4BD80157" w14:textId="77777777" w:rsidR="007A6F1F" w:rsidRDefault="00A552D1">
            <w:pPr>
              <w:pStyle w:val="TableParagraph"/>
              <w:ind w:left="110"/>
              <w:rPr>
                <w:b/>
              </w:rPr>
            </w:pPr>
            <w:r>
              <w:rPr>
                <w:b/>
                <w:spacing w:val="-10"/>
              </w:rPr>
              <w:t>4</w:t>
            </w:r>
          </w:p>
        </w:tc>
        <w:tc>
          <w:tcPr>
            <w:tcW w:w="2554" w:type="dxa"/>
          </w:tcPr>
          <w:p w14:paraId="38B84431" w14:textId="77777777" w:rsidR="007A6F1F" w:rsidRDefault="00A552D1">
            <w:pPr>
              <w:pStyle w:val="TableParagraph"/>
              <w:ind w:left="111"/>
              <w:rPr>
                <w:b/>
              </w:rPr>
            </w:pPr>
            <w:r>
              <w:rPr>
                <w:b/>
                <w:spacing w:val="-10"/>
              </w:rPr>
              <w:t>5</w:t>
            </w:r>
          </w:p>
        </w:tc>
      </w:tr>
      <w:tr w:rsidR="007A6F1F" w14:paraId="0C1D3C3A" w14:textId="77777777">
        <w:trPr>
          <w:trHeight w:val="2776"/>
        </w:trPr>
        <w:tc>
          <w:tcPr>
            <w:tcW w:w="1560" w:type="dxa"/>
          </w:tcPr>
          <w:p w14:paraId="7EFD37F6" w14:textId="77777777" w:rsidR="007A6F1F" w:rsidRDefault="007A6F1F">
            <w:pPr>
              <w:pStyle w:val="TableParagraph"/>
            </w:pPr>
          </w:p>
        </w:tc>
        <w:tc>
          <w:tcPr>
            <w:tcW w:w="1133" w:type="dxa"/>
          </w:tcPr>
          <w:p w14:paraId="5358DA38"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12B867F2"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47785AF9"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6F46D4CD" w14:textId="77777777" w:rsidR="007A6F1F" w:rsidRDefault="00A552D1">
            <w:pPr>
              <w:pStyle w:val="TableParagraph"/>
              <w:spacing w:line="249" w:lineRule="exact"/>
              <w:ind w:left="108"/>
            </w:pPr>
            <w:r>
              <w:rPr>
                <w:spacing w:val="-2"/>
              </w:rPr>
              <w:t>Yapılan</w:t>
            </w:r>
          </w:p>
          <w:p w14:paraId="0B5EAE38"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4A4E437B"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377F94CF"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347C9BD9"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2B7394B9"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73334758" w14:textId="77777777">
        <w:trPr>
          <w:trHeight w:val="880"/>
        </w:trPr>
        <w:tc>
          <w:tcPr>
            <w:tcW w:w="1560" w:type="dxa"/>
          </w:tcPr>
          <w:p w14:paraId="589C2754"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799DAC6F"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30ED263F" w14:textId="77777777" w:rsidR="007A6F1F" w:rsidRDefault="00A552D1">
            <w:pPr>
              <w:pStyle w:val="TableParagraph"/>
              <w:spacing w:before="1"/>
              <w:ind w:left="11"/>
              <w:jc w:val="center"/>
              <w:rPr>
                <w:b/>
              </w:rPr>
            </w:pPr>
            <w:r>
              <w:rPr>
                <w:b/>
                <w:spacing w:val="-10"/>
              </w:rPr>
              <w:t>X</w:t>
            </w:r>
          </w:p>
        </w:tc>
        <w:tc>
          <w:tcPr>
            <w:tcW w:w="1560" w:type="dxa"/>
          </w:tcPr>
          <w:p w14:paraId="14E10566" w14:textId="77777777" w:rsidR="007A6F1F" w:rsidRDefault="007A6F1F">
            <w:pPr>
              <w:pStyle w:val="TableParagraph"/>
            </w:pPr>
          </w:p>
        </w:tc>
        <w:tc>
          <w:tcPr>
            <w:tcW w:w="1558" w:type="dxa"/>
          </w:tcPr>
          <w:p w14:paraId="1798CA9C" w14:textId="77777777" w:rsidR="007A6F1F" w:rsidRDefault="007A6F1F">
            <w:pPr>
              <w:pStyle w:val="TableParagraph"/>
            </w:pPr>
          </w:p>
        </w:tc>
        <w:tc>
          <w:tcPr>
            <w:tcW w:w="1985" w:type="dxa"/>
          </w:tcPr>
          <w:p w14:paraId="5BA1911F" w14:textId="77777777" w:rsidR="007A6F1F" w:rsidRDefault="007A6F1F">
            <w:pPr>
              <w:pStyle w:val="TableParagraph"/>
            </w:pPr>
          </w:p>
        </w:tc>
        <w:tc>
          <w:tcPr>
            <w:tcW w:w="2554" w:type="dxa"/>
          </w:tcPr>
          <w:p w14:paraId="604932EB" w14:textId="77777777" w:rsidR="007A6F1F" w:rsidRDefault="007A6F1F">
            <w:pPr>
              <w:pStyle w:val="TableParagraph"/>
            </w:pPr>
          </w:p>
        </w:tc>
      </w:tr>
    </w:tbl>
    <w:p w14:paraId="11450357" w14:textId="77777777" w:rsidR="007A6F1F" w:rsidRDefault="007A6F1F">
      <w:pPr>
        <w:pStyle w:val="GvdeMetni"/>
        <w:rPr>
          <w:b/>
        </w:rPr>
      </w:pPr>
    </w:p>
    <w:p w14:paraId="1F9DEA90" w14:textId="77777777" w:rsidR="007A6F1F" w:rsidRDefault="007A6F1F">
      <w:pPr>
        <w:pStyle w:val="GvdeMetni"/>
        <w:spacing w:before="10"/>
        <w:rPr>
          <w:b/>
        </w:rPr>
      </w:pPr>
    </w:p>
    <w:p w14:paraId="083C5482" w14:textId="77777777" w:rsidR="007A6F1F" w:rsidRPr="00A37388" w:rsidRDefault="00A552D1" w:rsidP="00650E0B">
      <w:pPr>
        <w:pStyle w:val="ListeParagraf"/>
        <w:numPr>
          <w:ilvl w:val="1"/>
          <w:numId w:val="4"/>
        </w:numPr>
        <w:tabs>
          <w:tab w:val="left" w:pos="1283"/>
        </w:tabs>
        <w:spacing w:before="1"/>
        <w:ind w:left="1283" w:hanging="433"/>
        <w:rPr>
          <w:b/>
        </w:rPr>
      </w:pPr>
      <w:r w:rsidRPr="00A37388">
        <w:rPr>
          <w:b/>
          <w:color w:val="FF0000"/>
        </w:rPr>
        <w:t>Toplumsal</w:t>
      </w:r>
      <w:r w:rsidRPr="00A37388">
        <w:rPr>
          <w:b/>
          <w:color w:val="FF0000"/>
          <w:spacing w:val="-5"/>
        </w:rPr>
        <w:t xml:space="preserve"> </w:t>
      </w:r>
      <w:r w:rsidRPr="00A37388">
        <w:rPr>
          <w:b/>
          <w:color w:val="FF0000"/>
        </w:rPr>
        <w:t>Katkı</w:t>
      </w:r>
      <w:r w:rsidRPr="00A37388">
        <w:rPr>
          <w:b/>
          <w:color w:val="FF0000"/>
          <w:spacing w:val="-4"/>
        </w:rPr>
        <w:t xml:space="preserve"> </w:t>
      </w:r>
      <w:r w:rsidRPr="00A37388">
        <w:rPr>
          <w:b/>
          <w:color w:val="FF0000"/>
          <w:spacing w:val="-2"/>
        </w:rPr>
        <w:t>Performansı</w:t>
      </w:r>
    </w:p>
    <w:p w14:paraId="0D82A991" w14:textId="77777777" w:rsidR="007A6F1F" w:rsidRPr="00A37388" w:rsidRDefault="00A552D1" w:rsidP="00650E0B">
      <w:pPr>
        <w:pStyle w:val="ListeParagraf"/>
        <w:numPr>
          <w:ilvl w:val="2"/>
          <w:numId w:val="4"/>
        </w:numPr>
        <w:tabs>
          <w:tab w:val="left" w:pos="1820"/>
        </w:tabs>
        <w:spacing w:before="246"/>
        <w:ind w:left="1820" w:hanging="543"/>
        <w:rPr>
          <w:b/>
        </w:rPr>
      </w:pPr>
      <w:r w:rsidRPr="00A37388">
        <w:rPr>
          <w:b/>
          <w:color w:val="FF0000"/>
        </w:rPr>
        <w:t>Toplumsal</w:t>
      </w:r>
      <w:r w:rsidRPr="00A37388">
        <w:rPr>
          <w:b/>
          <w:color w:val="FF0000"/>
          <w:spacing w:val="-9"/>
        </w:rPr>
        <w:t xml:space="preserve"> </w:t>
      </w:r>
      <w:r w:rsidRPr="00A37388">
        <w:rPr>
          <w:b/>
          <w:color w:val="FF0000"/>
        </w:rPr>
        <w:t>katkı</w:t>
      </w:r>
      <w:r w:rsidRPr="00A37388">
        <w:rPr>
          <w:b/>
          <w:color w:val="FF0000"/>
          <w:spacing w:val="-7"/>
        </w:rPr>
        <w:t xml:space="preserve"> </w:t>
      </w:r>
      <w:r w:rsidRPr="00A37388">
        <w:rPr>
          <w:b/>
          <w:color w:val="FF0000"/>
        </w:rPr>
        <w:t>performansının</w:t>
      </w:r>
      <w:r w:rsidRPr="00A37388">
        <w:rPr>
          <w:b/>
          <w:color w:val="FF0000"/>
          <w:spacing w:val="-10"/>
        </w:rPr>
        <w:t xml:space="preserve"> </w:t>
      </w:r>
      <w:r w:rsidRPr="00A37388">
        <w:rPr>
          <w:b/>
          <w:color w:val="FF0000"/>
        </w:rPr>
        <w:t>izlenmesi</w:t>
      </w:r>
      <w:r w:rsidRPr="00A37388">
        <w:rPr>
          <w:b/>
          <w:color w:val="FF0000"/>
          <w:spacing w:val="-6"/>
        </w:rPr>
        <w:t xml:space="preserve"> </w:t>
      </w:r>
      <w:r w:rsidRPr="00A37388">
        <w:rPr>
          <w:b/>
          <w:color w:val="FF0000"/>
        </w:rPr>
        <w:t>ve</w:t>
      </w:r>
      <w:r w:rsidRPr="00A37388">
        <w:rPr>
          <w:b/>
          <w:color w:val="FF0000"/>
          <w:spacing w:val="-9"/>
        </w:rPr>
        <w:t xml:space="preserve"> </w:t>
      </w:r>
      <w:r w:rsidRPr="00A37388">
        <w:rPr>
          <w:b/>
          <w:color w:val="FF0000"/>
          <w:spacing w:val="-2"/>
        </w:rPr>
        <w:t>değerlendirilmesi</w:t>
      </w:r>
    </w:p>
    <w:p w14:paraId="68AFC4D7" w14:textId="77777777" w:rsidR="007A6F1F" w:rsidRDefault="007A6F1F">
      <w:pPr>
        <w:pStyle w:val="GvdeMetni"/>
        <w:spacing w:before="149"/>
        <w:rPr>
          <w:b/>
        </w:rPr>
      </w:pPr>
    </w:p>
    <w:p w14:paraId="3A1F498B" w14:textId="77777777" w:rsidR="007A6F1F" w:rsidRDefault="00A552D1" w:rsidP="004C3308">
      <w:pPr>
        <w:spacing w:before="1" w:line="360" w:lineRule="auto"/>
        <w:ind w:right="707"/>
        <w:jc w:val="both"/>
        <w:rPr>
          <w:sz w:val="24"/>
        </w:rPr>
      </w:pPr>
      <w:r>
        <w:rPr>
          <w:sz w:val="24"/>
        </w:rPr>
        <w:t>Sınıf ABD disiplinler arası yapıya sahip bir alan olması sebebi ile öğretim elemanları çeşitli konularla ilgi alanları doğrultusunda ulusal ve uluslararası eğitime ve gelişime katkı sunacak çalışmalara öncelik vermektedir.</w:t>
      </w:r>
    </w:p>
    <w:p w14:paraId="5D552060" w14:textId="77777777" w:rsidR="007A6F1F" w:rsidRDefault="007A6F1F">
      <w:pPr>
        <w:pStyle w:val="GvdeMetni"/>
        <w:rPr>
          <w:sz w:val="24"/>
        </w:rPr>
      </w:pPr>
    </w:p>
    <w:p w14:paraId="0433B310" w14:textId="77777777" w:rsidR="007A6F1F" w:rsidRDefault="00A552D1" w:rsidP="004C3308">
      <w:pPr>
        <w:rPr>
          <w:b/>
        </w:rPr>
      </w:pPr>
      <w:r w:rsidRPr="00A37388">
        <w:rPr>
          <w:b/>
        </w:rPr>
        <w:t>Olgunluk</w:t>
      </w:r>
      <w:r w:rsidRPr="00A37388">
        <w:rPr>
          <w:b/>
          <w:spacing w:val="-8"/>
        </w:rPr>
        <w:t xml:space="preserve"> </w:t>
      </w:r>
      <w:r w:rsidRPr="00A37388">
        <w:rPr>
          <w:b/>
          <w:spacing w:val="-2"/>
        </w:rPr>
        <w:t>Düzeyi</w:t>
      </w:r>
    </w:p>
    <w:p w14:paraId="4E6928FB" w14:textId="77777777" w:rsidR="007A6F1F" w:rsidRDefault="007A6F1F">
      <w:pPr>
        <w:pStyle w:val="GvdeMetni"/>
        <w:spacing w:before="17"/>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3"/>
        <w:gridCol w:w="1560"/>
        <w:gridCol w:w="1558"/>
        <w:gridCol w:w="1985"/>
        <w:gridCol w:w="2554"/>
      </w:tblGrid>
      <w:tr w:rsidR="007A6F1F" w14:paraId="3BA1048F" w14:textId="77777777">
        <w:trPr>
          <w:trHeight w:val="501"/>
        </w:trPr>
        <w:tc>
          <w:tcPr>
            <w:tcW w:w="1560" w:type="dxa"/>
          </w:tcPr>
          <w:p w14:paraId="3355F98E" w14:textId="77777777" w:rsidR="007A6F1F" w:rsidRDefault="007A6F1F">
            <w:pPr>
              <w:pStyle w:val="TableParagraph"/>
            </w:pPr>
          </w:p>
        </w:tc>
        <w:tc>
          <w:tcPr>
            <w:tcW w:w="1133" w:type="dxa"/>
          </w:tcPr>
          <w:p w14:paraId="0453844C" w14:textId="77777777" w:rsidR="007A6F1F" w:rsidRDefault="00A552D1">
            <w:pPr>
              <w:pStyle w:val="TableParagraph"/>
              <w:spacing w:line="252" w:lineRule="exact"/>
              <w:ind w:left="108"/>
              <w:rPr>
                <w:b/>
              </w:rPr>
            </w:pPr>
            <w:r>
              <w:rPr>
                <w:b/>
                <w:spacing w:val="-10"/>
              </w:rPr>
              <w:t>1</w:t>
            </w:r>
          </w:p>
        </w:tc>
        <w:tc>
          <w:tcPr>
            <w:tcW w:w="1560" w:type="dxa"/>
          </w:tcPr>
          <w:p w14:paraId="13070492" w14:textId="77777777" w:rsidR="007A6F1F" w:rsidRDefault="00A552D1">
            <w:pPr>
              <w:pStyle w:val="TableParagraph"/>
              <w:spacing w:line="252" w:lineRule="exact"/>
              <w:ind w:left="111"/>
              <w:rPr>
                <w:b/>
              </w:rPr>
            </w:pPr>
            <w:r>
              <w:rPr>
                <w:b/>
                <w:spacing w:val="-10"/>
              </w:rPr>
              <w:t>2</w:t>
            </w:r>
          </w:p>
        </w:tc>
        <w:tc>
          <w:tcPr>
            <w:tcW w:w="1558" w:type="dxa"/>
          </w:tcPr>
          <w:p w14:paraId="0F4707EB" w14:textId="77777777" w:rsidR="007A6F1F" w:rsidRDefault="00A552D1">
            <w:pPr>
              <w:pStyle w:val="TableParagraph"/>
              <w:spacing w:line="252" w:lineRule="exact"/>
              <w:ind w:left="108"/>
              <w:rPr>
                <w:b/>
              </w:rPr>
            </w:pPr>
            <w:r>
              <w:rPr>
                <w:b/>
                <w:spacing w:val="-10"/>
              </w:rPr>
              <w:t>3</w:t>
            </w:r>
          </w:p>
        </w:tc>
        <w:tc>
          <w:tcPr>
            <w:tcW w:w="1985" w:type="dxa"/>
          </w:tcPr>
          <w:p w14:paraId="330782A9" w14:textId="77777777" w:rsidR="007A6F1F" w:rsidRDefault="00A552D1">
            <w:pPr>
              <w:pStyle w:val="TableParagraph"/>
              <w:spacing w:line="252" w:lineRule="exact"/>
              <w:ind w:left="110"/>
              <w:rPr>
                <w:b/>
              </w:rPr>
            </w:pPr>
            <w:r>
              <w:rPr>
                <w:b/>
                <w:spacing w:val="-10"/>
              </w:rPr>
              <w:t>4</w:t>
            </w:r>
          </w:p>
        </w:tc>
        <w:tc>
          <w:tcPr>
            <w:tcW w:w="2554" w:type="dxa"/>
          </w:tcPr>
          <w:p w14:paraId="422C6164" w14:textId="77777777" w:rsidR="007A6F1F" w:rsidRDefault="00A552D1">
            <w:pPr>
              <w:pStyle w:val="TableParagraph"/>
              <w:spacing w:line="252" w:lineRule="exact"/>
              <w:ind w:left="111"/>
              <w:rPr>
                <w:b/>
              </w:rPr>
            </w:pPr>
            <w:r>
              <w:rPr>
                <w:b/>
                <w:spacing w:val="-10"/>
              </w:rPr>
              <w:t>5</w:t>
            </w:r>
          </w:p>
        </w:tc>
      </w:tr>
      <w:tr w:rsidR="007A6F1F" w14:paraId="3A1C68B3" w14:textId="77777777">
        <w:trPr>
          <w:trHeight w:val="2774"/>
        </w:trPr>
        <w:tc>
          <w:tcPr>
            <w:tcW w:w="1560" w:type="dxa"/>
          </w:tcPr>
          <w:p w14:paraId="2B38A383" w14:textId="77777777" w:rsidR="007A6F1F" w:rsidRDefault="007A6F1F">
            <w:pPr>
              <w:pStyle w:val="TableParagraph"/>
            </w:pPr>
          </w:p>
        </w:tc>
        <w:tc>
          <w:tcPr>
            <w:tcW w:w="1133" w:type="dxa"/>
          </w:tcPr>
          <w:p w14:paraId="36E5AFF5" w14:textId="77777777" w:rsidR="007A6F1F" w:rsidRDefault="00A552D1">
            <w:pPr>
              <w:pStyle w:val="TableParagraph"/>
              <w:spacing w:line="360" w:lineRule="auto"/>
              <w:ind w:left="108" w:right="173"/>
              <w:jc w:val="both"/>
            </w:pPr>
            <w:r>
              <w:rPr>
                <w:spacing w:val="-2"/>
              </w:rPr>
              <w:t>Planlama bulunma maktadır.</w:t>
            </w:r>
          </w:p>
        </w:tc>
        <w:tc>
          <w:tcPr>
            <w:tcW w:w="1560" w:type="dxa"/>
          </w:tcPr>
          <w:p w14:paraId="249C1BE7" w14:textId="77777777" w:rsidR="007A6F1F" w:rsidRDefault="00A552D1">
            <w:pPr>
              <w:pStyle w:val="TableParagraph"/>
              <w:tabs>
                <w:tab w:val="left" w:pos="794"/>
              </w:tabs>
              <w:spacing w:line="360" w:lineRule="auto"/>
              <w:ind w:left="111" w:right="91"/>
            </w:pPr>
            <w:r>
              <w:rPr>
                <w:spacing w:val="-4"/>
              </w:rPr>
              <w:t>Alt</w:t>
            </w:r>
            <w:r>
              <w:tab/>
            </w:r>
            <w:r>
              <w:rPr>
                <w:spacing w:val="-2"/>
              </w:rPr>
              <w:t>ölçütün uygulanmasına ilişkin planlamalar</w:t>
            </w:r>
          </w:p>
          <w:p w14:paraId="13E734DA" w14:textId="77777777" w:rsidR="007A6F1F" w:rsidRDefault="00A552D1">
            <w:pPr>
              <w:pStyle w:val="TableParagraph"/>
              <w:spacing w:line="252" w:lineRule="exact"/>
              <w:ind w:left="111"/>
            </w:pPr>
            <w:proofErr w:type="gramStart"/>
            <w:r>
              <w:rPr>
                <w:spacing w:val="-2"/>
              </w:rPr>
              <w:t>yapılmıştır</w:t>
            </w:r>
            <w:proofErr w:type="gramEnd"/>
            <w:r>
              <w:rPr>
                <w:spacing w:val="-2"/>
              </w:rPr>
              <w:t>.</w:t>
            </w:r>
          </w:p>
        </w:tc>
        <w:tc>
          <w:tcPr>
            <w:tcW w:w="1558" w:type="dxa"/>
          </w:tcPr>
          <w:p w14:paraId="27E3510F" w14:textId="77777777" w:rsidR="007A6F1F" w:rsidRDefault="00A552D1">
            <w:pPr>
              <w:pStyle w:val="TableParagraph"/>
              <w:spacing w:line="247" w:lineRule="exact"/>
              <w:ind w:left="108"/>
            </w:pPr>
            <w:r>
              <w:rPr>
                <w:spacing w:val="-2"/>
              </w:rPr>
              <w:t>Yapılan</w:t>
            </w:r>
          </w:p>
          <w:p w14:paraId="56A97953" w14:textId="77777777" w:rsidR="007A6F1F" w:rsidRDefault="00A552D1">
            <w:pPr>
              <w:pStyle w:val="TableParagraph"/>
              <w:spacing w:before="126" w:line="360" w:lineRule="auto"/>
              <w:ind w:left="108"/>
            </w:pPr>
            <w:proofErr w:type="gramStart"/>
            <w:r>
              <w:rPr>
                <w:spacing w:val="-2"/>
              </w:rPr>
              <w:t>planlamaların</w:t>
            </w:r>
            <w:proofErr w:type="gramEnd"/>
            <w:r>
              <w:rPr>
                <w:spacing w:val="-2"/>
              </w:rPr>
              <w:t xml:space="preserve"> hayata</w:t>
            </w:r>
          </w:p>
          <w:p w14:paraId="3EA04CEE" w14:textId="77777777" w:rsidR="007A6F1F" w:rsidRDefault="00A552D1">
            <w:pPr>
              <w:pStyle w:val="TableParagraph"/>
              <w:spacing w:line="360" w:lineRule="auto"/>
              <w:ind w:left="108"/>
            </w:pPr>
            <w:proofErr w:type="gramStart"/>
            <w:r>
              <w:rPr>
                <w:spacing w:val="-2"/>
              </w:rPr>
              <w:t>geçirildiği</w:t>
            </w:r>
            <w:proofErr w:type="gramEnd"/>
            <w:r>
              <w:rPr>
                <w:spacing w:val="-2"/>
              </w:rPr>
              <w:t xml:space="preserve"> uygulamalar mevcuttur.</w:t>
            </w:r>
          </w:p>
        </w:tc>
        <w:tc>
          <w:tcPr>
            <w:tcW w:w="1985" w:type="dxa"/>
          </w:tcPr>
          <w:p w14:paraId="26B40FE4" w14:textId="77777777" w:rsidR="007A6F1F" w:rsidRDefault="00A552D1">
            <w:pPr>
              <w:pStyle w:val="TableParagraph"/>
              <w:spacing w:line="360" w:lineRule="auto"/>
              <w:ind w:left="110"/>
            </w:pPr>
            <w:r>
              <w:t xml:space="preserve">Hayata geçirilen </w:t>
            </w:r>
            <w:r>
              <w:rPr>
                <w:spacing w:val="-2"/>
              </w:rPr>
              <w:t xml:space="preserve">uygulamalar </w:t>
            </w:r>
            <w:r>
              <w:t xml:space="preserve">izlenmekte ve </w:t>
            </w:r>
            <w:r>
              <w:rPr>
                <w:spacing w:val="-2"/>
              </w:rPr>
              <w:t>iyileştirilmektedir.</w:t>
            </w:r>
          </w:p>
        </w:tc>
        <w:tc>
          <w:tcPr>
            <w:tcW w:w="2554" w:type="dxa"/>
          </w:tcPr>
          <w:p w14:paraId="64D277F7" w14:textId="77777777" w:rsidR="007A6F1F" w:rsidRDefault="00A552D1">
            <w:pPr>
              <w:pStyle w:val="TableParagraph"/>
              <w:spacing w:line="360" w:lineRule="auto"/>
              <w:ind w:left="111" w:right="94"/>
              <w:jc w:val="both"/>
            </w:pPr>
            <w:r>
              <w:t xml:space="preserve">Sistematik, sürdürülebilir ve </w:t>
            </w:r>
            <w:r>
              <w:rPr>
                <w:b/>
              </w:rPr>
              <w:t xml:space="preserve">örnek gösterilebilir </w:t>
            </w:r>
            <w:r>
              <w:rPr>
                <w:spacing w:val="-2"/>
              </w:rPr>
              <w:t>uygulamalar</w:t>
            </w:r>
          </w:p>
          <w:p w14:paraId="79512C46" w14:textId="77777777" w:rsidR="007A6F1F" w:rsidRDefault="00A552D1">
            <w:pPr>
              <w:pStyle w:val="TableParagraph"/>
              <w:spacing w:line="360" w:lineRule="auto"/>
              <w:ind w:left="111" w:right="94"/>
              <w:jc w:val="both"/>
            </w:pPr>
            <w:proofErr w:type="gramStart"/>
            <w:r>
              <w:t>bulunmaktadır</w:t>
            </w:r>
            <w:proofErr w:type="gramEnd"/>
            <w:r>
              <w:t xml:space="preserve">. (herhangi bir birim veya kurum tarafından örnek alınmış </w:t>
            </w:r>
            <w:r>
              <w:rPr>
                <w:spacing w:val="-2"/>
              </w:rPr>
              <w:t>olmak)</w:t>
            </w:r>
          </w:p>
        </w:tc>
      </w:tr>
      <w:tr w:rsidR="007A6F1F" w14:paraId="30F2C1EC" w14:textId="77777777">
        <w:trPr>
          <w:trHeight w:val="880"/>
        </w:trPr>
        <w:tc>
          <w:tcPr>
            <w:tcW w:w="1560" w:type="dxa"/>
          </w:tcPr>
          <w:p w14:paraId="6EE96AD3" w14:textId="77777777" w:rsidR="007A6F1F" w:rsidRDefault="00A552D1">
            <w:pPr>
              <w:pStyle w:val="TableParagraph"/>
              <w:tabs>
                <w:tab w:val="left" w:pos="1232"/>
              </w:tabs>
              <w:spacing w:before="1"/>
              <w:ind w:left="107"/>
              <w:rPr>
                <w:b/>
              </w:rPr>
            </w:pPr>
            <w:r>
              <w:rPr>
                <w:b/>
                <w:spacing w:val="-5"/>
              </w:rPr>
              <w:t>(X)</w:t>
            </w:r>
            <w:r>
              <w:rPr>
                <w:b/>
              </w:rPr>
              <w:tab/>
            </w:r>
            <w:r>
              <w:rPr>
                <w:b/>
                <w:spacing w:val="-5"/>
              </w:rPr>
              <w:t>ile</w:t>
            </w:r>
          </w:p>
          <w:p w14:paraId="0BB40BA7" w14:textId="77777777" w:rsidR="007A6F1F" w:rsidRDefault="00A552D1">
            <w:pPr>
              <w:pStyle w:val="TableParagraph"/>
              <w:spacing w:before="126"/>
              <w:ind w:left="107"/>
              <w:rPr>
                <w:b/>
              </w:rPr>
            </w:pPr>
            <w:proofErr w:type="gramStart"/>
            <w:r>
              <w:rPr>
                <w:b/>
                <w:spacing w:val="-2"/>
              </w:rPr>
              <w:t>işaretleyiniz</w:t>
            </w:r>
            <w:proofErr w:type="gramEnd"/>
            <w:r>
              <w:rPr>
                <w:b/>
                <w:spacing w:val="-2"/>
              </w:rPr>
              <w:t>.</w:t>
            </w:r>
          </w:p>
        </w:tc>
        <w:tc>
          <w:tcPr>
            <w:tcW w:w="1133" w:type="dxa"/>
          </w:tcPr>
          <w:p w14:paraId="152FC7D5" w14:textId="77777777" w:rsidR="007A6F1F" w:rsidRDefault="007A6F1F">
            <w:pPr>
              <w:pStyle w:val="TableParagraph"/>
            </w:pPr>
          </w:p>
        </w:tc>
        <w:tc>
          <w:tcPr>
            <w:tcW w:w="1560" w:type="dxa"/>
          </w:tcPr>
          <w:p w14:paraId="6511F8C3" w14:textId="77777777" w:rsidR="007A6F1F" w:rsidRDefault="00A552D1">
            <w:pPr>
              <w:pStyle w:val="TableParagraph"/>
              <w:spacing w:before="1"/>
              <w:ind w:left="111"/>
              <w:rPr>
                <w:b/>
              </w:rPr>
            </w:pPr>
            <w:r>
              <w:rPr>
                <w:b/>
                <w:spacing w:val="-10"/>
              </w:rPr>
              <w:t>X</w:t>
            </w:r>
          </w:p>
        </w:tc>
        <w:tc>
          <w:tcPr>
            <w:tcW w:w="1558" w:type="dxa"/>
          </w:tcPr>
          <w:p w14:paraId="7D814E7E" w14:textId="77777777" w:rsidR="007A6F1F" w:rsidRDefault="007A6F1F">
            <w:pPr>
              <w:pStyle w:val="TableParagraph"/>
            </w:pPr>
          </w:p>
        </w:tc>
        <w:tc>
          <w:tcPr>
            <w:tcW w:w="1985" w:type="dxa"/>
          </w:tcPr>
          <w:p w14:paraId="64AD2910" w14:textId="77777777" w:rsidR="007A6F1F" w:rsidRDefault="007A6F1F">
            <w:pPr>
              <w:pStyle w:val="TableParagraph"/>
            </w:pPr>
          </w:p>
        </w:tc>
        <w:tc>
          <w:tcPr>
            <w:tcW w:w="2554" w:type="dxa"/>
          </w:tcPr>
          <w:p w14:paraId="620D3D3A" w14:textId="77777777" w:rsidR="007A6F1F" w:rsidRDefault="007A6F1F">
            <w:pPr>
              <w:pStyle w:val="TableParagraph"/>
            </w:pPr>
          </w:p>
        </w:tc>
      </w:tr>
    </w:tbl>
    <w:p w14:paraId="05425D12" w14:textId="77777777" w:rsidR="007A6F1F" w:rsidRDefault="007A6F1F">
      <w:pPr>
        <w:pStyle w:val="GvdeMetni"/>
        <w:spacing w:before="239"/>
        <w:rPr>
          <w:b/>
        </w:rPr>
      </w:pPr>
    </w:p>
    <w:p w14:paraId="5DF940EC" w14:textId="77777777" w:rsidR="007A6F1F" w:rsidRDefault="00A552D1">
      <w:pPr>
        <w:ind w:left="850"/>
        <w:rPr>
          <w:b/>
        </w:rPr>
      </w:pPr>
      <w:r>
        <w:rPr>
          <w:b/>
        </w:rPr>
        <w:t>Örnek</w:t>
      </w:r>
      <w:r>
        <w:rPr>
          <w:b/>
          <w:spacing w:val="-8"/>
        </w:rPr>
        <w:t xml:space="preserve"> </w:t>
      </w:r>
      <w:r>
        <w:rPr>
          <w:b/>
          <w:spacing w:val="-2"/>
        </w:rPr>
        <w:t>Kanıtlar</w:t>
      </w:r>
    </w:p>
    <w:p w14:paraId="3E3C7F37" w14:textId="77777777" w:rsidR="007A6F1F" w:rsidRDefault="007A6F1F">
      <w:pPr>
        <w:pStyle w:val="GvdeMetni"/>
        <w:spacing w:before="152"/>
        <w:rPr>
          <w:b/>
        </w:rPr>
      </w:pPr>
    </w:p>
    <w:p w14:paraId="31E946E2" w14:textId="3D21AA06" w:rsidR="007A6F1F" w:rsidRDefault="007A6F1F">
      <w:pPr>
        <w:pStyle w:val="Balk1"/>
      </w:pPr>
      <w:hyperlink r:id="rId121">
        <w:r w:rsidRPr="00A37388">
          <w:rPr>
            <w:color w:val="0462C1"/>
            <w:u w:color="0462C1"/>
          </w:rPr>
          <w:t>Topluma</w:t>
        </w:r>
        <w:r w:rsidRPr="00A37388">
          <w:rPr>
            <w:color w:val="0462C1"/>
            <w:spacing w:val="-3"/>
            <w:u w:color="0462C1"/>
          </w:rPr>
          <w:t xml:space="preserve"> </w:t>
        </w:r>
        <w:r w:rsidRPr="00A37388">
          <w:rPr>
            <w:color w:val="0462C1"/>
            <w:u w:color="0462C1"/>
          </w:rPr>
          <w:t>Hizmet</w:t>
        </w:r>
        <w:r w:rsidRPr="00A37388">
          <w:rPr>
            <w:color w:val="0462C1"/>
            <w:spacing w:val="-3"/>
            <w:u w:color="0462C1"/>
          </w:rPr>
          <w:t xml:space="preserve"> </w:t>
        </w:r>
        <w:r w:rsidRPr="00A37388">
          <w:rPr>
            <w:color w:val="0462C1"/>
            <w:u w:color="0462C1"/>
          </w:rPr>
          <w:t>Dersi</w:t>
        </w:r>
      </w:hyperlink>
      <w:r w:rsidRPr="00A37388">
        <w:rPr>
          <w:color w:val="0462C1"/>
          <w:spacing w:val="3"/>
          <w:u w:color="0462C1"/>
        </w:rPr>
        <w:t xml:space="preserve"> </w:t>
      </w:r>
      <w:hyperlink r:id="rId122">
        <w:r w:rsidRPr="00A37388">
          <w:rPr>
            <w:color w:val="0462C1"/>
            <w:spacing w:val="-2"/>
            <w:u w:color="0462C1"/>
          </w:rPr>
          <w:t>İçerikleri</w:t>
        </w:r>
        <w:r w:rsidRPr="00A37388">
          <w:rPr>
            <w:color w:val="0462C1"/>
            <w:spacing w:val="40"/>
            <w:u w:color="0462C1"/>
          </w:rPr>
          <w:t xml:space="preserve"> </w:t>
        </w:r>
      </w:hyperlink>
    </w:p>
    <w:p w14:paraId="64BABB95" w14:textId="77777777" w:rsidR="00A37388" w:rsidRDefault="00A37388">
      <w:pPr>
        <w:pStyle w:val="Balk1"/>
        <w:rPr>
          <w:color w:val="0462C1"/>
          <w:spacing w:val="40"/>
          <w:u w:color="0462C1"/>
        </w:rPr>
      </w:pPr>
    </w:p>
    <w:p w14:paraId="46530AE7" w14:textId="77777777" w:rsidR="00A37388" w:rsidRDefault="00A37388" w:rsidP="00A37388">
      <w:pPr>
        <w:ind w:left="850"/>
        <w:jc w:val="both"/>
        <w:rPr>
          <w:b/>
        </w:rPr>
      </w:pPr>
      <w:r>
        <w:rPr>
          <w:color w:val="0462C1"/>
          <w:spacing w:val="40"/>
          <w:u w:color="0462C1"/>
        </w:rPr>
        <w:t xml:space="preserve"> </w:t>
      </w:r>
      <w:hyperlink r:id="rId123" w:history="1">
        <w:r w:rsidRPr="00A37388">
          <w:rPr>
            <w:rStyle w:val="Kpr"/>
            <w:b/>
          </w:rPr>
          <w:t>Sınıf Eğitimi ABD Toplumsal Katkı Örneği 1</w:t>
        </w:r>
      </w:hyperlink>
    </w:p>
    <w:p w14:paraId="27B20380" w14:textId="77777777" w:rsidR="00A37388" w:rsidRDefault="00A37388" w:rsidP="00A37388">
      <w:pPr>
        <w:jc w:val="both"/>
        <w:rPr>
          <w:b/>
        </w:rPr>
      </w:pPr>
    </w:p>
    <w:p w14:paraId="00A7502C" w14:textId="43D4CDEA" w:rsidR="00A37388" w:rsidRDefault="00A37388" w:rsidP="00A37388">
      <w:pPr>
        <w:jc w:val="both"/>
        <w:rPr>
          <w:b/>
        </w:rPr>
      </w:pPr>
      <w:r>
        <w:rPr>
          <w:b/>
        </w:rPr>
        <w:t xml:space="preserve">         </w:t>
      </w:r>
      <w:hyperlink r:id="rId124" w:history="1">
        <w:r w:rsidRPr="00A37388">
          <w:rPr>
            <w:rStyle w:val="Kpr"/>
            <w:b/>
          </w:rPr>
          <w:t>Topluma Hizmet Uygulamaları Yönergesi</w:t>
        </w:r>
      </w:hyperlink>
    </w:p>
    <w:p w14:paraId="4F848C49" w14:textId="2DBB5FA8" w:rsidR="007C638C" w:rsidRDefault="007C638C">
      <w:pPr>
        <w:pStyle w:val="Balk1"/>
        <w:rPr>
          <w:color w:val="0462C1"/>
          <w:spacing w:val="40"/>
          <w:u w:color="0462C1"/>
        </w:rPr>
      </w:pPr>
    </w:p>
    <w:p w14:paraId="0D575E28" w14:textId="77777777" w:rsidR="007A6F1F" w:rsidRDefault="00A552D1" w:rsidP="004C3308">
      <w:pPr>
        <w:spacing w:before="74"/>
        <w:jc w:val="both"/>
        <w:rPr>
          <w:b/>
        </w:rPr>
      </w:pPr>
      <w:r>
        <w:rPr>
          <w:b/>
          <w:color w:val="FF0000"/>
        </w:rPr>
        <w:t>SONUÇ</w:t>
      </w:r>
      <w:r>
        <w:rPr>
          <w:b/>
          <w:color w:val="FF0000"/>
          <w:spacing w:val="-5"/>
        </w:rPr>
        <w:t xml:space="preserve"> </w:t>
      </w:r>
      <w:r>
        <w:rPr>
          <w:b/>
          <w:color w:val="FF0000"/>
        </w:rPr>
        <w:t>VE</w:t>
      </w:r>
      <w:r>
        <w:rPr>
          <w:b/>
          <w:color w:val="FF0000"/>
          <w:spacing w:val="-4"/>
        </w:rPr>
        <w:t xml:space="preserve"> </w:t>
      </w:r>
      <w:r>
        <w:rPr>
          <w:b/>
          <w:color w:val="FF0000"/>
          <w:spacing w:val="-2"/>
        </w:rPr>
        <w:t>DEĞERLENDİRME</w:t>
      </w:r>
    </w:p>
    <w:p w14:paraId="24C7DB4B" w14:textId="77777777" w:rsidR="006813C4" w:rsidRPr="006813C4" w:rsidRDefault="006813C4" w:rsidP="006813C4">
      <w:pPr>
        <w:pStyle w:val="NormalWeb"/>
        <w:spacing w:line="360" w:lineRule="auto"/>
        <w:jc w:val="both"/>
        <w:rPr>
          <w:color w:val="000000"/>
          <w:sz w:val="22"/>
          <w:szCs w:val="22"/>
        </w:rPr>
      </w:pPr>
      <w:r w:rsidRPr="006813C4">
        <w:rPr>
          <w:color w:val="000000"/>
          <w:sz w:val="22"/>
          <w:szCs w:val="22"/>
        </w:rPr>
        <w:t>Anabilim Dalı kalite komisyonunun 2020 yılında etkin biçimde faaliyete geçirilmesiyle birlikte, Sınıf Eğitimi Anabilim Dalı bünyesinde yürütülen faaliyetlerin Kalite Güvencesi Sistemi çerçevesinde; eğitim ve öğretim, araştırma ve geliştirme, toplumsal katkı ve yönetim sistemi boyutlarında bütüncül olarak değerlendirilmesine olanak sağlanmıştır. Bu süreçte kalite güvencesine ilişkin mevcut durum analizleri gerçekleştirilmiş, elde edilen bulgular doğrultusunda bölümün stratejik yönelimlerini destekleyecek biçimde kalite komisyonları yapılandırılmış ve işlevsel hâle getirilmiştir.</w:t>
      </w:r>
    </w:p>
    <w:p w14:paraId="2234880B" w14:textId="77777777" w:rsidR="006813C4" w:rsidRPr="006813C4" w:rsidRDefault="006813C4" w:rsidP="006813C4">
      <w:pPr>
        <w:pStyle w:val="NormalWeb"/>
        <w:spacing w:line="360" w:lineRule="auto"/>
        <w:jc w:val="both"/>
        <w:rPr>
          <w:color w:val="000000"/>
          <w:sz w:val="22"/>
          <w:szCs w:val="22"/>
        </w:rPr>
      </w:pPr>
      <w:r w:rsidRPr="006813C4">
        <w:rPr>
          <w:color w:val="000000"/>
          <w:sz w:val="22"/>
          <w:szCs w:val="22"/>
        </w:rPr>
        <w:t>Bölüm AKTS koordinatörlüğünün belirlenmesi, ders bilgi paketlerinin hazırlanması ve güncel tutulmasına yönelik sürdürülen çalışmalar ile öğretim süreçlerinin farklı öğretim yöntem ve teknikleriyle zenginleştirilmesi, Anabilim Dalı’nın eğitim-öğretim faaliyetlerinde kurumsal kapasite ve akademik yeterlik açısından güçlü yönlere sahip olduğunu göstermektedir. Bununla birlikte, ders öğretim programlarında kazanımlar, içerik, öğrenme-öğretme süreçleri ve ölçme-değerlendirme boyutları arasında sağlanan iç tutarlılık, belirlenen hedefler ile yürütülen faaliyetler arasındaki uyumun sistematik biçimde gözetildiğini ortaya koymaktadır.</w:t>
      </w:r>
    </w:p>
    <w:p w14:paraId="5453BF86" w14:textId="77777777" w:rsidR="006813C4" w:rsidRPr="006813C4" w:rsidRDefault="006813C4" w:rsidP="006813C4">
      <w:pPr>
        <w:pStyle w:val="NormalWeb"/>
        <w:spacing w:line="360" w:lineRule="auto"/>
        <w:jc w:val="both"/>
        <w:rPr>
          <w:color w:val="000000"/>
          <w:sz w:val="22"/>
          <w:szCs w:val="22"/>
        </w:rPr>
      </w:pPr>
      <w:r w:rsidRPr="006813C4">
        <w:rPr>
          <w:color w:val="000000"/>
          <w:sz w:val="22"/>
          <w:szCs w:val="22"/>
        </w:rPr>
        <w:t>Öte yandan, öğretim elemanı sayısının mevcut öğrenci sayısı karşısında sınırlı kalması, öğretim elemanı başına düşen öğrenci sayısının görece yüksek olması, öğrencilerin özellikle materyal geliştirme ve uygulama temelli çalışmalarını destekleyecek laboratuvar ve çalışma alanlarının yetersizliği ile öğretim ortamlarının fiziksel koşullarının geliştirilmesine duyulan ihtiyaç, Anabilim Dalı’nın öncelikli iyileştirme alanları arasında yer almaktadır. Bu alanlara yönelik yapılacak düzenlemelerin, eğitim-öğretim süreçlerinin etkililiğini artıracağı değerlendirilmektedir.</w:t>
      </w:r>
    </w:p>
    <w:p w14:paraId="2BE753FE" w14:textId="77777777" w:rsidR="006813C4" w:rsidRPr="006813C4" w:rsidRDefault="006813C4" w:rsidP="006813C4">
      <w:pPr>
        <w:pStyle w:val="NormalWeb"/>
        <w:spacing w:line="360" w:lineRule="auto"/>
        <w:jc w:val="both"/>
        <w:rPr>
          <w:color w:val="000000"/>
          <w:sz w:val="22"/>
          <w:szCs w:val="22"/>
        </w:rPr>
      </w:pPr>
      <w:r w:rsidRPr="006813C4">
        <w:rPr>
          <w:color w:val="000000"/>
          <w:sz w:val="22"/>
          <w:szCs w:val="22"/>
        </w:rPr>
        <w:t>Araştırma alanları ve araştırma yetkinlikleri bağlamında değerlendirildiğinde, Anabilim Dalı’nın alana bilimsel katkı sunan, güncel gelişmeleri yakından takip eden ve araştırma potansiyeli yüksek, genç ve dinamik bir akademik kadroya sahip olduğu söylenebilir. Bununla birlikte, araştırma çıktıları incelendiğinde, uluslararası görünürlüğün önemli göstergeleri arasında yer alan SSCI ve benzeri üst düzey indekslerde yayımlanan çalışmaların artırılmasına yönelik gelişim ihtiyacı olduğu görülmektedir. Aynı şekilde, kurum içi ve kurum dışı iş birliklerini güçlendirecek Avrupa Birliği, TÜBİTAK, BAP ve diğer kamu destekli proje faaliyetlerine katılımın artırılması; bilimsel üretimin niteliğinin yükseltilmesi ve alanda politika geliştirme süreçlerine katkı sunulması açısından önem taşımaktadır. Bu doğrultuda, öğretim elemanlarının proje tabanlı araştırmalara yönlendirilmesi ve ulusal ve uluslararası akademik iş birliklerini geliştirecek akademik ağlarının güçlendirilmesi gerekmektedir.</w:t>
      </w:r>
    </w:p>
    <w:p w14:paraId="648E08B8" w14:textId="77777777" w:rsidR="006813C4" w:rsidRPr="006813C4" w:rsidRDefault="006813C4" w:rsidP="006813C4">
      <w:pPr>
        <w:pStyle w:val="NormalWeb"/>
        <w:spacing w:line="360" w:lineRule="auto"/>
        <w:jc w:val="both"/>
        <w:rPr>
          <w:color w:val="000000"/>
          <w:sz w:val="22"/>
          <w:szCs w:val="22"/>
        </w:rPr>
      </w:pPr>
      <w:r w:rsidRPr="006813C4">
        <w:rPr>
          <w:color w:val="000000"/>
          <w:sz w:val="22"/>
          <w:szCs w:val="22"/>
        </w:rPr>
        <w:t>Eğitim sisteminin farklı paydaşlarıyla, öğrencilerin eğitim hayatlarının önemli bir bölümünde etkileşim içerisinde bulunan Sınıf Eğitimi Anabilim Dalı, toplumsal bağlamda süreklilik arz eden bir etkileşim alanına sahiptir. Anabilim Dalı’nın yönetsel yapılanması, Yükseköğretim Kurulu tarafından belirlenen mevzuat çerçevesinde düzenlenmiş olup, kamuoyu ile iletişim süreçleri birim web sayfaları, sosyal medya hesapları ve yasal iletişim kanalları aracılığıyla etkin biçimde yürütülmektedir. Bu yapı, paydaşlardan gelen geri bildirimlerin izlenmesine ve ihtiyaçlara yönelik hızlı ve şeffaf çözümler üretilmesine olanak sağlamaktadır.</w:t>
      </w:r>
    </w:p>
    <w:p w14:paraId="6BC3E258" w14:textId="77777777" w:rsidR="007A6F1F" w:rsidRPr="006813C4" w:rsidRDefault="007A6F1F" w:rsidP="006813C4">
      <w:pPr>
        <w:pStyle w:val="GvdeMetni"/>
        <w:spacing w:before="152" w:line="360" w:lineRule="auto"/>
        <w:jc w:val="both"/>
        <w:rPr>
          <w:b/>
        </w:rPr>
      </w:pPr>
    </w:p>
    <w:p w14:paraId="5A8B3F9F" w14:textId="44C023FC" w:rsidR="007A6F1F" w:rsidRPr="006813C4" w:rsidRDefault="007A6F1F" w:rsidP="006813C4">
      <w:pPr>
        <w:spacing w:line="360" w:lineRule="auto"/>
        <w:ind w:left="850" w:right="706"/>
        <w:jc w:val="both"/>
      </w:pPr>
    </w:p>
    <w:sectPr w:rsidR="007A6F1F" w:rsidRPr="006813C4">
      <w:pgSz w:w="11910" w:h="16840"/>
      <w:pgMar w:top="1320" w:right="708"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C1E23"/>
    <w:multiLevelType w:val="multilevel"/>
    <w:tmpl w:val="ED12811C"/>
    <w:lvl w:ilvl="0">
      <w:start w:val="1"/>
      <w:numFmt w:val="upperLetter"/>
      <w:lvlText w:val="%1."/>
      <w:lvlJc w:val="left"/>
      <w:pPr>
        <w:ind w:left="1175" w:hanging="324"/>
      </w:pPr>
      <w:rPr>
        <w:rFonts w:ascii="Times New Roman" w:eastAsia="Times New Roman" w:hAnsi="Times New Roman" w:cs="Times New Roman"/>
        <w:b/>
        <w:bCs/>
        <w:i w:val="0"/>
        <w:iCs w:val="0"/>
        <w:color w:val="FF0000"/>
        <w:spacing w:val="-2"/>
        <w:w w:val="100"/>
        <w:sz w:val="22"/>
        <w:szCs w:val="22"/>
        <w:lang w:val="tr-TR" w:eastAsia="en-US" w:bidi="ar-SA"/>
      </w:rPr>
    </w:lvl>
    <w:lvl w:ilvl="1">
      <w:start w:val="1"/>
      <w:numFmt w:val="decimal"/>
      <w:lvlText w:val="%1.%2."/>
      <w:lvlJc w:val="left"/>
      <w:pPr>
        <w:ind w:left="1285" w:hanging="435"/>
      </w:pPr>
      <w:rPr>
        <w:rFonts w:ascii="Times New Roman" w:eastAsia="Times New Roman" w:hAnsi="Times New Roman" w:cs="Times New Roman" w:hint="default"/>
        <w:b/>
        <w:bCs/>
        <w:i w:val="0"/>
        <w:iCs w:val="0"/>
        <w:color w:val="FF0000"/>
        <w:spacing w:val="-2"/>
        <w:w w:val="100"/>
        <w:sz w:val="22"/>
        <w:szCs w:val="22"/>
        <w:lang w:val="tr-TR" w:eastAsia="en-US" w:bidi="ar-SA"/>
      </w:rPr>
    </w:lvl>
    <w:lvl w:ilvl="2">
      <w:start w:val="1"/>
      <w:numFmt w:val="decimal"/>
      <w:lvlText w:val="%1.%2.%3."/>
      <w:lvlJc w:val="left"/>
      <w:pPr>
        <w:ind w:left="1878" w:hanging="600"/>
      </w:pPr>
      <w:rPr>
        <w:rFonts w:ascii="Times New Roman" w:eastAsia="Times New Roman" w:hAnsi="Times New Roman" w:cs="Times New Roman" w:hint="default"/>
        <w:b/>
        <w:bCs/>
        <w:i w:val="0"/>
        <w:iCs w:val="0"/>
        <w:color w:val="FF0000"/>
        <w:spacing w:val="-2"/>
        <w:w w:val="98"/>
        <w:sz w:val="22"/>
        <w:szCs w:val="22"/>
        <w:lang w:val="tr-TR" w:eastAsia="en-US" w:bidi="ar-SA"/>
      </w:rPr>
    </w:lvl>
    <w:lvl w:ilvl="3">
      <w:numFmt w:val="bullet"/>
      <w:lvlText w:val="•"/>
      <w:lvlJc w:val="left"/>
      <w:pPr>
        <w:ind w:left="1861" w:hanging="600"/>
      </w:pPr>
      <w:rPr>
        <w:rFonts w:hint="default"/>
        <w:lang w:val="tr-TR" w:eastAsia="en-US" w:bidi="ar-SA"/>
      </w:rPr>
    </w:lvl>
    <w:lvl w:ilvl="4">
      <w:numFmt w:val="bullet"/>
      <w:lvlText w:val="•"/>
      <w:lvlJc w:val="left"/>
      <w:pPr>
        <w:ind w:left="1881" w:hanging="600"/>
      </w:pPr>
      <w:rPr>
        <w:rFonts w:hint="default"/>
        <w:lang w:val="tr-TR" w:eastAsia="en-US" w:bidi="ar-SA"/>
      </w:rPr>
    </w:lvl>
    <w:lvl w:ilvl="5">
      <w:numFmt w:val="bullet"/>
      <w:lvlText w:val="•"/>
      <w:lvlJc w:val="left"/>
      <w:pPr>
        <w:ind w:left="3339" w:hanging="600"/>
      </w:pPr>
      <w:rPr>
        <w:rFonts w:hint="default"/>
        <w:lang w:val="tr-TR" w:eastAsia="en-US" w:bidi="ar-SA"/>
      </w:rPr>
    </w:lvl>
    <w:lvl w:ilvl="6">
      <w:numFmt w:val="bullet"/>
      <w:lvlText w:val="•"/>
      <w:lvlJc w:val="left"/>
      <w:pPr>
        <w:ind w:left="4798" w:hanging="600"/>
      </w:pPr>
      <w:rPr>
        <w:rFonts w:hint="default"/>
        <w:lang w:val="tr-TR" w:eastAsia="en-US" w:bidi="ar-SA"/>
      </w:rPr>
    </w:lvl>
    <w:lvl w:ilvl="7">
      <w:numFmt w:val="bullet"/>
      <w:lvlText w:val="•"/>
      <w:lvlJc w:val="left"/>
      <w:pPr>
        <w:ind w:left="6257" w:hanging="600"/>
      </w:pPr>
      <w:rPr>
        <w:rFonts w:hint="default"/>
        <w:lang w:val="tr-TR" w:eastAsia="en-US" w:bidi="ar-SA"/>
      </w:rPr>
    </w:lvl>
    <w:lvl w:ilvl="8">
      <w:numFmt w:val="bullet"/>
      <w:lvlText w:val="•"/>
      <w:lvlJc w:val="left"/>
      <w:pPr>
        <w:ind w:left="7715" w:hanging="600"/>
      </w:pPr>
      <w:rPr>
        <w:rFonts w:hint="default"/>
        <w:lang w:val="tr-TR" w:eastAsia="en-US" w:bidi="ar-SA"/>
      </w:rPr>
    </w:lvl>
  </w:abstractNum>
  <w:abstractNum w:abstractNumId="1" w15:restartNumberingAfterBreak="0">
    <w:nsid w:val="41923D18"/>
    <w:multiLevelType w:val="hybridMultilevel"/>
    <w:tmpl w:val="06B48416"/>
    <w:lvl w:ilvl="0" w:tplc="DCCC3B46">
      <w:numFmt w:val="bullet"/>
      <w:lvlText w:val=""/>
      <w:lvlJc w:val="left"/>
      <w:pPr>
        <w:ind w:left="1570" w:hanging="360"/>
      </w:pPr>
      <w:rPr>
        <w:rFonts w:ascii="Symbol" w:eastAsia="Symbol" w:hAnsi="Symbol" w:cs="Symbol" w:hint="default"/>
        <w:b w:val="0"/>
        <w:bCs w:val="0"/>
        <w:i w:val="0"/>
        <w:iCs w:val="0"/>
        <w:spacing w:val="0"/>
        <w:w w:val="99"/>
        <w:sz w:val="20"/>
        <w:szCs w:val="20"/>
        <w:lang w:val="tr-TR" w:eastAsia="en-US" w:bidi="ar-SA"/>
      </w:rPr>
    </w:lvl>
    <w:lvl w:ilvl="1" w:tplc="53A2FA58">
      <w:numFmt w:val="bullet"/>
      <w:lvlText w:val="•"/>
      <w:lvlJc w:val="left"/>
      <w:pPr>
        <w:ind w:left="2485" w:hanging="360"/>
      </w:pPr>
      <w:rPr>
        <w:rFonts w:hint="default"/>
        <w:lang w:val="tr-TR" w:eastAsia="en-US" w:bidi="ar-SA"/>
      </w:rPr>
    </w:lvl>
    <w:lvl w:ilvl="2" w:tplc="AE1E4CE4">
      <w:numFmt w:val="bullet"/>
      <w:lvlText w:val="•"/>
      <w:lvlJc w:val="left"/>
      <w:pPr>
        <w:ind w:left="3390" w:hanging="360"/>
      </w:pPr>
      <w:rPr>
        <w:rFonts w:hint="default"/>
        <w:lang w:val="tr-TR" w:eastAsia="en-US" w:bidi="ar-SA"/>
      </w:rPr>
    </w:lvl>
    <w:lvl w:ilvl="3" w:tplc="52FC0CF6">
      <w:numFmt w:val="bullet"/>
      <w:lvlText w:val="•"/>
      <w:lvlJc w:val="left"/>
      <w:pPr>
        <w:ind w:left="4295" w:hanging="360"/>
      </w:pPr>
      <w:rPr>
        <w:rFonts w:hint="default"/>
        <w:lang w:val="tr-TR" w:eastAsia="en-US" w:bidi="ar-SA"/>
      </w:rPr>
    </w:lvl>
    <w:lvl w:ilvl="4" w:tplc="A9049A72">
      <w:numFmt w:val="bullet"/>
      <w:lvlText w:val="•"/>
      <w:lvlJc w:val="left"/>
      <w:pPr>
        <w:ind w:left="5200" w:hanging="360"/>
      </w:pPr>
      <w:rPr>
        <w:rFonts w:hint="default"/>
        <w:lang w:val="tr-TR" w:eastAsia="en-US" w:bidi="ar-SA"/>
      </w:rPr>
    </w:lvl>
    <w:lvl w:ilvl="5" w:tplc="8B52465C">
      <w:numFmt w:val="bullet"/>
      <w:lvlText w:val="•"/>
      <w:lvlJc w:val="left"/>
      <w:pPr>
        <w:ind w:left="6106" w:hanging="360"/>
      </w:pPr>
      <w:rPr>
        <w:rFonts w:hint="default"/>
        <w:lang w:val="tr-TR" w:eastAsia="en-US" w:bidi="ar-SA"/>
      </w:rPr>
    </w:lvl>
    <w:lvl w:ilvl="6" w:tplc="B5D8954C">
      <w:numFmt w:val="bullet"/>
      <w:lvlText w:val="•"/>
      <w:lvlJc w:val="left"/>
      <w:pPr>
        <w:ind w:left="7011" w:hanging="360"/>
      </w:pPr>
      <w:rPr>
        <w:rFonts w:hint="default"/>
        <w:lang w:val="tr-TR" w:eastAsia="en-US" w:bidi="ar-SA"/>
      </w:rPr>
    </w:lvl>
    <w:lvl w:ilvl="7" w:tplc="2EFAB3BE">
      <w:numFmt w:val="bullet"/>
      <w:lvlText w:val="•"/>
      <w:lvlJc w:val="left"/>
      <w:pPr>
        <w:ind w:left="7916" w:hanging="360"/>
      </w:pPr>
      <w:rPr>
        <w:rFonts w:hint="default"/>
        <w:lang w:val="tr-TR" w:eastAsia="en-US" w:bidi="ar-SA"/>
      </w:rPr>
    </w:lvl>
    <w:lvl w:ilvl="8" w:tplc="0EEAA584">
      <w:numFmt w:val="bullet"/>
      <w:lvlText w:val="•"/>
      <w:lvlJc w:val="left"/>
      <w:pPr>
        <w:ind w:left="8821" w:hanging="360"/>
      </w:pPr>
      <w:rPr>
        <w:rFonts w:hint="default"/>
        <w:lang w:val="tr-TR" w:eastAsia="en-US" w:bidi="ar-SA"/>
      </w:rPr>
    </w:lvl>
  </w:abstractNum>
  <w:abstractNum w:abstractNumId="2" w15:restartNumberingAfterBreak="0">
    <w:nsid w:val="44BB0B5D"/>
    <w:multiLevelType w:val="multilevel"/>
    <w:tmpl w:val="ED12811C"/>
    <w:lvl w:ilvl="0">
      <w:start w:val="1"/>
      <w:numFmt w:val="upperLetter"/>
      <w:lvlText w:val="%1."/>
      <w:lvlJc w:val="left"/>
      <w:pPr>
        <w:ind w:left="1175" w:hanging="324"/>
      </w:pPr>
      <w:rPr>
        <w:rFonts w:ascii="Times New Roman" w:eastAsia="Times New Roman" w:hAnsi="Times New Roman" w:cs="Times New Roman"/>
        <w:b/>
        <w:bCs/>
        <w:i w:val="0"/>
        <w:iCs w:val="0"/>
        <w:color w:val="FF0000"/>
        <w:spacing w:val="-2"/>
        <w:w w:val="100"/>
        <w:sz w:val="22"/>
        <w:szCs w:val="22"/>
        <w:lang w:val="tr-TR" w:eastAsia="en-US" w:bidi="ar-SA"/>
      </w:rPr>
    </w:lvl>
    <w:lvl w:ilvl="1">
      <w:start w:val="1"/>
      <w:numFmt w:val="decimal"/>
      <w:lvlText w:val="%1.%2."/>
      <w:lvlJc w:val="left"/>
      <w:pPr>
        <w:ind w:left="1285" w:hanging="435"/>
      </w:pPr>
      <w:rPr>
        <w:rFonts w:ascii="Times New Roman" w:eastAsia="Times New Roman" w:hAnsi="Times New Roman" w:cs="Times New Roman" w:hint="default"/>
        <w:b/>
        <w:bCs/>
        <w:i w:val="0"/>
        <w:iCs w:val="0"/>
        <w:color w:val="FF0000"/>
        <w:spacing w:val="-2"/>
        <w:w w:val="100"/>
        <w:sz w:val="22"/>
        <w:szCs w:val="22"/>
        <w:lang w:val="tr-TR" w:eastAsia="en-US" w:bidi="ar-SA"/>
      </w:rPr>
    </w:lvl>
    <w:lvl w:ilvl="2">
      <w:start w:val="1"/>
      <w:numFmt w:val="decimal"/>
      <w:lvlText w:val="%1.%2.%3."/>
      <w:lvlJc w:val="left"/>
      <w:pPr>
        <w:ind w:left="1878" w:hanging="600"/>
      </w:pPr>
      <w:rPr>
        <w:rFonts w:ascii="Times New Roman" w:eastAsia="Times New Roman" w:hAnsi="Times New Roman" w:cs="Times New Roman" w:hint="default"/>
        <w:b/>
        <w:bCs/>
        <w:i w:val="0"/>
        <w:iCs w:val="0"/>
        <w:color w:val="FF0000"/>
        <w:spacing w:val="-2"/>
        <w:w w:val="98"/>
        <w:sz w:val="22"/>
        <w:szCs w:val="22"/>
        <w:lang w:val="tr-TR" w:eastAsia="en-US" w:bidi="ar-SA"/>
      </w:rPr>
    </w:lvl>
    <w:lvl w:ilvl="3">
      <w:numFmt w:val="bullet"/>
      <w:lvlText w:val="•"/>
      <w:lvlJc w:val="left"/>
      <w:pPr>
        <w:ind w:left="1861" w:hanging="600"/>
      </w:pPr>
      <w:rPr>
        <w:rFonts w:hint="default"/>
        <w:lang w:val="tr-TR" w:eastAsia="en-US" w:bidi="ar-SA"/>
      </w:rPr>
    </w:lvl>
    <w:lvl w:ilvl="4">
      <w:numFmt w:val="bullet"/>
      <w:lvlText w:val="•"/>
      <w:lvlJc w:val="left"/>
      <w:pPr>
        <w:ind w:left="1881" w:hanging="600"/>
      </w:pPr>
      <w:rPr>
        <w:rFonts w:hint="default"/>
        <w:lang w:val="tr-TR" w:eastAsia="en-US" w:bidi="ar-SA"/>
      </w:rPr>
    </w:lvl>
    <w:lvl w:ilvl="5">
      <w:numFmt w:val="bullet"/>
      <w:lvlText w:val="•"/>
      <w:lvlJc w:val="left"/>
      <w:pPr>
        <w:ind w:left="3339" w:hanging="600"/>
      </w:pPr>
      <w:rPr>
        <w:rFonts w:hint="default"/>
        <w:lang w:val="tr-TR" w:eastAsia="en-US" w:bidi="ar-SA"/>
      </w:rPr>
    </w:lvl>
    <w:lvl w:ilvl="6">
      <w:numFmt w:val="bullet"/>
      <w:lvlText w:val="•"/>
      <w:lvlJc w:val="left"/>
      <w:pPr>
        <w:ind w:left="4798" w:hanging="600"/>
      </w:pPr>
      <w:rPr>
        <w:rFonts w:hint="default"/>
        <w:lang w:val="tr-TR" w:eastAsia="en-US" w:bidi="ar-SA"/>
      </w:rPr>
    </w:lvl>
    <w:lvl w:ilvl="7">
      <w:numFmt w:val="bullet"/>
      <w:lvlText w:val="•"/>
      <w:lvlJc w:val="left"/>
      <w:pPr>
        <w:ind w:left="6257" w:hanging="600"/>
      </w:pPr>
      <w:rPr>
        <w:rFonts w:hint="default"/>
        <w:lang w:val="tr-TR" w:eastAsia="en-US" w:bidi="ar-SA"/>
      </w:rPr>
    </w:lvl>
    <w:lvl w:ilvl="8">
      <w:numFmt w:val="bullet"/>
      <w:lvlText w:val="•"/>
      <w:lvlJc w:val="left"/>
      <w:pPr>
        <w:ind w:left="7715" w:hanging="600"/>
      </w:pPr>
      <w:rPr>
        <w:rFonts w:hint="default"/>
        <w:lang w:val="tr-TR" w:eastAsia="en-US" w:bidi="ar-SA"/>
      </w:rPr>
    </w:lvl>
  </w:abstractNum>
  <w:abstractNum w:abstractNumId="3" w15:restartNumberingAfterBreak="0">
    <w:nsid w:val="7F716535"/>
    <w:multiLevelType w:val="hybridMultilevel"/>
    <w:tmpl w:val="E2E2B808"/>
    <w:lvl w:ilvl="0" w:tplc="99721936">
      <w:start w:val="1"/>
      <w:numFmt w:val="decimal"/>
      <w:lvlText w:val="%1."/>
      <w:lvlJc w:val="left"/>
      <w:pPr>
        <w:ind w:left="1071" w:hanging="221"/>
      </w:pPr>
      <w:rPr>
        <w:rFonts w:ascii="Times New Roman" w:eastAsia="Times New Roman" w:hAnsi="Times New Roman" w:cs="Times New Roman" w:hint="default"/>
        <w:b/>
        <w:bCs/>
        <w:i w:val="0"/>
        <w:iCs w:val="0"/>
        <w:spacing w:val="0"/>
        <w:w w:val="100"/>
        <w:sz w:val="22"/>
        <w:szCs w:val="22"/>
        <w:lang w:val="tr-TR" w:eastAsia="en-US" w:bidi="ar-SA"/>
      </w:rPr>
    </w:lvl>
    <w:lvl w:ilvl="1" w:tplc="7B4CB31A">
      <w:numFmt w:val="bullet"/>
      <w:lvlText w:val="•"/>
      <w:lvlJc w:val="left"/>
      <w:pPr>
        <w:ind w:left="2035" w:hanging="221"/>
      </w:pPr>
      <w:rPr>
        <w:rFonts w:hint="default"/>
        <w:lang w:val="tr-TR" w:eastAsia="en-US" w:bidi="ar-SA"/>
      </w:rPr>
    </w:lvl>
    <w:lvl w:ilvl="2" w:tplc="8188E756">
      <w:numFmt w:val="bullet"/>
      <w:lvlText w:val="•"/>
      <w:lvlJc w:val="left"/>
      <w:pPr>
        <w:ind w:left="2990" w:hanging="221"/>
      </w:pPr>
      <w:rPr>
        <w:rFonts w:hint="default"/>
        <w:lang w:val="tr-TR" w:eastAsia="en-US" w:bidi="ar-SA"/>
      </w:rPr>
    </w:lvl>
    <w:lvl w:ilvl="3" w:tplc="5AEEAE3E">
      <w:numFmt w:val="bullet"/>
      <w:lvlText w:val="•"/>
      <w:lvlJc w:val="left"/>
      <w:pPr>
        <w:ind w:left="3945" w:hanging="221"/>
      </w:pPr>
      <w:rPr>
        <w:rFonts w:hint="default"/>
        <w:lang w:val="tr-TR" w:eastAsia="en-US" w:bidi="ar-SA"/>
      </w:rPr>
    </w:lvl>
    <w:lvl w:ilvl="4" w:tplc="19285896">
      <w:numFmt w:val="bullet"/>
      <w:lvlText w:val="•"/>
      <w:lvlJc w:val="left"/>
      <w:pPr>
        <w:ind w:left="4900" w:hanging="221"/>
      </w:pPr>
      <w:rPr>
        <w:rFonts w:hint="default"/>
        <w:lang w:val="tr-TR" w:eastAsia="en-US" w:bidi="ar-SA"/>
      </w:rPr>
    </w:lvl>
    <w:lvl w:ilvl="5" w:tplc="DA56CCE4">
      <w:numFmt w:val="bullet"/>
      <w:lvlText w:val="•"/>
      <w:lvlJc w:val="left"/>
      <w:pPr>
        <w:ind w:left="5856" w:hanging="221"/>
      </w:pPr>
      <w:rPr>
        <w:rFonts w:hint="default"/>
        <w:lang w:val="tr-TR" w:eastAsia="en-US" w:bidi="ar-SA"/>
      </w:rPr>
    </w:lvl>
    <w:lvl w:ilvl="6" w:tplc="FC60AE6E">
      <w:numFmt w:val="bullet"/>
      <w:lvlText w:val="•"/>
      <w:lvlJc w:val="left"/>
      <w:pPr>
        <w:ind w:left="6811" w:hanging="221"/>
      </w:pPr>
      <w:rPr>
        <w:rFonts w:hint="default"/>
        <w:lang w:val="tr-TR" w:eastAsia="en-US" w:bidi="ar-SA"/>
      </w:rPr>
    </w:lvl>
    <w:lvl w:ilvl="7" w:tplc="505414AC">
      <w:numFmt w:val="bullet"/>
      <w:lvlText w:val="•"/>
      <w:lvlJc w:val="left"/>
      <w:pPr>
        <w:ind w:left="7766" w:hanging="221"/>
      </w:pPr>
      <w:rPr>
        <w:rFonts w:hint="default"/>
        <w:lang w:val="tr-TR" w:eastAsia="en-US" w:bidi="ar-SA"/>
      </w:rPr>
    </w:lvl>
    <w:lvl w:ilvl="8" w:tplc="8ADE0084">
      <w:numFmt w:val="bullet"/>
      <w:lvlText w:val="•"/>
      <w:lvlJc w:val="left"/>
      <w:pPr>
        <w:ind w:left="8721" w:hanging="221"/>
      </w:pPr>
      <w:rPr>
        <w:rFonts w:hint="default"/>
        <w:lang w:val="tr-TR" w:eastAsia="en-US" w:bidi="ar-SA"/>
      </w:rPr>
    </w:lvl>
  </w:abstractNum>
  <w:num w:numId="1" w16cid:durableId="781193321">
    <w:abstractNumId w:val="2"/>
  </w:num>
  <w:num w:numId="2" w16cid:durableId="1439134153">
    <w:abstractNumId w:val="1"/>
  </w:num>
  <w:num w:numId="3" w16cid:durableId="118648600">
    <w:abstractNumId w:val="3"/>
  </w:num>
  <w:num w:numId="4" w16cid:durableId="16820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1F"/>
    <w:rsid w:val="00053F28"/>
    <w:rsid w:val="00072D02"/>
    <w:rsid w:val="000A1D42"/>
    <w:rsid w:val="000B1B2B"/>
    <w:rsid w:val="00117AE6"/>
    <w:rsid w:val="00126F5C"/>
    <w:rsid w:val="00134E04"/>
    <w:rsid w:val="00141655"/>
    <w:rsid w:val="00150950"/>
    <w:rsid w:val="00153E7E"/>
    <w:rsid w:val="00156FD7"/>
    <w:rsid w:val="00163BDE"/>
    <w:rsid w:val="001D24AC"/>
    <w:rsid w:val="00224235"/>
    <w:rsid w:val="00251B28"/>
    <w:rsid w:val="00251BB5"/>
    <w:rsid w:val="0026382D"/>
    <w:rsid w:val="00266E88"/>
    <w:rsid w:val="00266E90"/>
    <w:rsid w:val="00266FA7"/>
    <w:rsid w:val="00285588"/>
    <w:rsid w:val="00291C2A"/>
    <w:rsid w:val="00306108"/>
    <w:rsid w:val="003B1D6C"/>
    <w:rsid w:val="003B5B64"/>
    <w:rsid w:val="003C5D46"/>
    <w:rsid w:val="004C3308"/>
    <w:rsid w:val="005026A5"/>
    <w:rsid w:val="005052C8"/>
    <w:rsid w:val="00513ACD"/>
    <w:rsid w:val="005B6FA9"/>
    <w:rsid w:val="00615CA6"/>
    <w:rsid w:val="00616B0C"/>
    <w:rsid w:val="00650E0B"/>
    <w:rsid w:val="006813C4"/>
    <w:rsid w:val="00685563"/>
    <w:rsid w:val="006C4B48"/>
    <w:rsid w:val="006D3181"/>
    <w:rsid w:val="00721731"/>
    <w:rsid w:val="007324A3"/>
    <w:rsid w:val="007811B8"/>
    <w:rsid w:val="0079756D"/>
    <w:rsid w:val="007A6F1F"/>
    <w:rsid w:val="007B3DD6"/>
    <w:rsid w:val="007C11F1"/>
    <w:rsid w:val="007C638C"/>
    <w:rsid w:val="007F35FF"/>
    <w:rsid w:val="0080134C"/>
    <w:rsid w:val="00817C42"/>
    <w:rsid w:val="008330DB"/>
    <w:rsid w:val="00854ADC"/>
    <w:rsid w:val="008651A1"/>
    <w:rsid w:val="008875D9"/>
    <w:rsid w:val="008A323B"/>
    <w:rsid w:val="008C0601"/>
    <w:rsid w:val="008D38B7"/>
    <w:rsid w:val="008E2591"/>
    <w:rsid w:val="00920D9B"/>
    <w:rsid w:val="00A148DD"/>
    <w:rsid w:val="00A20943"/>
    <w:rsid w:val="00A37388"/>
    <w:rsid w:val="00A552D1"/>
    <w:rsid w:val="00A749F5"/>
    <w:rsid w:val="00A90B03"/>
    <w:rsid w:val="00AA1B98"/>
    <w:rsid w:val="00AB3016"/>
    <w:rsid w:val="00AB7327"/>
    <w:rsid w:val="00AC4E82"/>
    <w:rsid w:val="00B50589"/>
    <w:rsid w:val="00B50821"/>
    <w:rsid w:val="00B531E4"/>
    <w:rsid w:val="00B5385A"/>
    <w:rsid w:val="00B73CAE"/>
    <w:rsid w:val="00B77E35"/>
    <w:rsid w:val="00B92C56"/>
    <w:rsid w:val="00BA7C5D"/>
    <w:rsid w:val="00BB30B0"/>
    <w:rsid w:val="00BD085D"/>
    <w:rsid w:val="00C16119"/>
    <w:rsid w:val="00C2639D"/>
    <w:rsid w:val="00CA43F9"/>
    <w:rsid w:val="00CB23CB"/>
    <w:rsid w:val="00D84A3D"/>
    <w:rsid w:val="00D97BE5"/>
    <w:rsid w:val="00DA1062"/>
    <w:rsid w:val="00DC57E2"/>
    <w:rsid w:val="00DD21A3"/>
    <w:rsid w:val="00DF2A94"/>
    <w:rsid w:val="00E02D68"/>
    <w:rsid w:val="00E05F52"/>
    <w:rsid w:val="00E57C33"/>
    <w:rsid w:val="00EA39FF"/>
    <w:rsid w:val="00EC1C39"/>
    <w:rsid w:val="00ED6289"/>
    <w:rsid w:val="00F1521C"/>
    <w:rsid w:val="00F370FD"/>
    <w:rsid w:val="00F5026C"/>
    <w:rsid w:val="00F5027B"/>
    <w:rsid w:val="00F97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3743"/>
  <w15:docId w15:val="{83C36D70-F5FD-5840-A5B6-EFC2C0E3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50"/>
      <w:outlineLvl w:val="0"/>
    </w:pPr>
    <w:rPr>
      <w:b/>
      <w:bCs/>
      <w:sz w:val="24"/>
      <w:szCs w:val="24"/>
      <w:u w:val="single" w:color="000000"/>
    </w:rPr>
  </w:style>
  <w:style w:type="paragraph" w:styleId="Balk2">
    <w:name w:val="heading 2"/>
    <w:basedOn w:val="Normal"/>
    <w:next w:val="Normal"/>
    <w:link w:val="Balk2Char"/>
    <w:uiPriority w:val="9"/>
    <w:semiHidden/>
    <w:unhideWhenUsed/>
    <w:qFormat/>
    <w:rsid w:val="00B77E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B77E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875" w:hanging="598"/>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C4B48"/>
    <w:pPr>
      <w:widowControl/>
      <w:autoSpaceDE/>
      <w:autoSpaceDN/>
      <w:spacing w:before="100" w:beforeAutospacing="1" w:after="100" w:afterAutospacing="1"/>
    </w:pPr>
    <w:rPr>
      <w:sz w:val="24"/>
      <w:szCs w:val="24"/>
      <w:lang w:eastAsia="tr-TR"/>
    </w:rPr>
  </w:style>
  <w:style w:type="character" w:customStyle="1" w:styleId="Balk2Char">
    <w:name w:val="Başlık 2 Char"/>
    <w:basedOn w:val="VarsaylanParagrafYazTipi"/>
    <w:link w:val="Balk2"/>
    <w:uiPriority w:val="9"/>
    <w:semiHidden/>
    <w:rsid w:val="00B77E35"/>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semiHidden/>
    <w:rsid w:val="00B77E35"/>
    <w:rPr>
      <w:rFonts w:asciiTheme="majorHAnsi" w:eastAsiaTheme="majorEastAsia" w:hAnsiTheme="majorHAnsi" w:cstheme="majorBidi"/>
      <w:color w:val="243F60" w:themeColor="accent1" w:themeShade="7F"/>
      <w:sz w:val="24"/>
      <w:szCs w:val="24"/>
      <w:lang w:val="tr-TR"/>
    </w:rPr>
  </w:style>
  <w:style w:type="character" w:styleId="Gl">
    <w:name w:val="Strong"/>
    <w:basedOn w:val="VarsaylanParagrafYazTipi"/>
    <w:uiPriority w:val="22"/>
    <w:qFormat/>
    <w:rsid w:val="00B77E35"/>
    <w:rPr>
      <w:b/>
      <w:bCs/>
    </w:rPr>
  </w:style>
  <w:style w:type="character" w:customStyle="1" w:styleId="apple-converted-space">
    <w:name w:val="apple-converted-space"/>
    <w:basedOn w:val="VarsaylanParagrafYazTipi"/>
    <w:rsid w:val="00B77E35"/>
  </w:style>
  <w:style w:type="character" w:styleId="Kpr">
    <w:name w:val="Hyperlink"/>
    <w:basedOn w:val="VarsaylanParagrafYazTipi"/>
    <w:uiPriority w:val="99"/>
    <w:unhideWhenUsed/>
    <w:rsid w:val="00E57C33"/>
    <w:rPr>
      <w:color w:val="0000FF" w:themeColor="hyperlink"/>
      <w:u w:val="single"/>
    </w:rPr>
  </w:style>
  <w:style w:type="character" w:customStyle="1" w:styleId="zmlenmeyenBahsetme1">
    <w:name w:val="Çözümlenmeyen Bahsetme1"/>
    <w:basedOn w:val="VarsaylanParagrafYazTipi"/>
    <w:uiPriority w:val="99"/>
    <w:semiHidden/>
    <w:unhideWhenUsed/>
    <w:rsid w:val="00E57C33"/>
    <w:rPr>
      <w:color w:val="605E5C"/>
      <w:shd w:val="clear" w:color="auto" w:fill="E1DFDD"/>
    </w:rPr>
  </w:style>
  <w:style w:type="character" w:styleId="zlenenKpr">
    <w:name w:val="FollowedHyperlink"/>
    <w:basedOn w:val="VarsaylanParagrafYazTipi"/>
    <w:uiPriority w:val="99"/>
    <w:semiHidden/>
    <w:unhideWhenUsed/>
    <w:rsid w:val="006D3181"/>
    <w:rPr>
      <w:color w:val="800080" w:themeColor="followedHyperlink"/>
      <w:u w:val="single"/>
    </w:rPr>
  </w:style>
  <w:style w:type="character" w:styleId="zmlenmeyenBahsetme">
    <w:name w:val="Unresolved Mention"/>
    <w:basedOn w:val="VarsaylanParagrafYazTipi"/>
    <w:uiPriority w:val="99"/>
    <w:semiHidden/>
    <w:unhideWhenUsed/>
    <w:rsid w:val="00F5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gitim.sdu.edu.tr/sinifogrt/tr/dokumanlar/is-akis-semalari" TargetMode="External"/><Relationship Id="rId117" Type="http://schemas.openxmlformats.org/officeDocument/2006/relationships/hyperlink" Target="https://egitim.sdu.edu.tr/assets/uploads/sites/426/files/topluma-hizmet-uygulamalari-dersi-2025-yili-yonergesi-28042025.pdf" TargetMode="External"/><Relationship Id="rId21" Type="http://schemas.openxmlformats.org/officeDocument/2006/relationships/hyperlink" Target="https://egitim.sdu.edu.tr/assets/uploads/sites/426/files/sinif-ogretmenligi-bolumu-memnuniyet-anketi-sonuclari-03072020.pdf" TargetMode="External"/><Relationship Id="rId42" Type="http://schemas.openxmlformats.org/officeDocument/2006/relationships/hyperlink" Target="https://sis.sdu.edu.tr/oibs/acd/index.aspx" TargetMode="External"/><Relationship Id="rId47" Type="http://schemas.openxmlformats.org/officeDocument/2006/relationships/hyperlink" Target="https://egitim.sdu.edu.tr/sinifogrt/tr/duyurular" TargetMode="External"/><Relationship Id="rId63" Type="http://schemas.openxmlformats.org/officeDocument/2006/relationships/hyperlink" Target="https://egitim.sdu.edu.tr/tr/koordinatorlukler/farabi-koordinatorlugu-10855s.html" TargetMode="External"/><Relationship Id="rId68" Type="http://schemas.openxmlformats.org/officeDocument/2006/relationships/hyperlink" Target="https://erasmus.sdu.edu.tr/en/mobilities.html" TargetMode="External"/><Relationship Id="rId84" Type="http://schemas.openxmlformats.org/officeDocument/2006/relationships/hyperlink" Target="https://egitim.sdu.edu.tr/assets/uploads/sites/426/files/topluma-hizmet-uygulamalari-dersi-2025-yili-yonergesi-28042025.pdf" TargetMode="External"/><Relationship Id="rId89" Type="http://schemas.openxmlformats.org/officeDocument/2006/relationships/hyperlink" Target="https://uzem.sdu.edu.tr/" TargetMode="External"/><Relationship Id="rId112" Type="http://schemas.openxmlformats.org/officeDocument/2006/relationships/hyperlink" Target="https://egitim.sdu.edu.tr/assets/uploads/sites/426/files/2024-yili-ar-ge-raporu-07012025.pdf" TargetMode="External"/><Relationship Id="rId16" Type="http://schemas.openxmlformats.org/officeDocument/2006/relationships/hyperlink" Target="https://egitim.sdu.edu.tr/assets/uploads/sites/426/files/birim-kalite-komisyonu-07012025.pdf" TargetMode="External"/><Relationship Id="rId107" Type="http://schemas.openxmlformats.org/officeDocument/2006/relationships/hyperlink" Target="https://w3.sdu.edu.tr/haber/12970/sdu-odulleri-basvurulari-basladi" TargetMode="External"/><Relationship Id="rId11" Type="http://schemas.openxmlformats.org/officeDocument/2006/relationships/hyperlink" Target="https://egitim.sdu.edu.tr/sinifogrt/tr/organizasyon-semasi/organizasyon-semasi-11814s.html" TargetMode="External"/><Relationship Id="rId32" Type="http://schemas.openxmlformats.org/officeDocument/2006/relationships/hyperlink" Target="https://egitim.sdu.edu.tr/assets/uploads/sites/426/files/danisma-kurulu-toplantisi-2025-2026-guz-23102025.pdf" TargetMode="External"/><Relationship Id="rId37" Type="http://schemas.openxmlformats.org/officeDocument/2006/relationships/hyperlink" Target="https://egitim.sdu.edu.tr/sinifogrt/tr/birim-kalite-calismalari/sinif-egitimi-abd-kalite-calismalari-13741s.html" TargetMode="External"/><Relationship Id="rId53" Type="http://schemas.openxmlformats.org/officeDocument/2006/relationships/hyperlink" Target="https://egitim.sdu.edu.tr/assets/uploads/sites/426/files/paydas-10012024.jpeg" TargetMode="External"/><Relationship Id="rId58" Type="http://schemas.openxmlformats.org/officeDocument/2006/relationships/hyperlink" Target="https://egitimbilimleri.sdu.edu.tr/tr/haber/ogrencilerimizin-dikkatine-ders-degerlendirme-ve-akts-is-yuku-anketleri-52375h.html" TargetMode="External"/><Relationship Id="rId74" Type="http://schemas.openxmlformats.org/officeDocument/2006/relationships/hyperlink" Target="https://egitim.sdu.edu.tr/tr/haber/2023-2024-guz-yariyili-acilan-gkd-genel-kultur-secmeli-ve-mbd-meslek-bilgisi-secmeli-dersleri-44004h.html" TargetMode="External"/><Relationship Id="rId79" Type="http://schemas.openxmlformats.org/officeDocument/2006/relationships/hyperlink" Target="https://sis.sdu.edu.tr/oibs/bologna/index.aspx?lang=tr&amp;curOp=showPac&amp;curUnit=28&amp;curSunit=2805" TargetMode="External"/><Relationship Id="rId102" Type="http://schemas.openxmlformats.org/officeDocument/2006/relationships/hyperlink" Target="https://egitim.sdu.edu.tr/assets/uploads/sites/425/files/kanit-73-05012024.pdf" TargetMode="External"/><Relationship Id="rId123" Type="http://schemas.openxmlformats.org/officeDocument/2006/relationships/hyperlink" Target="https://egitim.sdu.edu.tr/sinifogrt/tr/haber/sdu-ogrencilerinden-karne-haftasi-surprizi-53687h.html" TargetMode="External"/><Relationship Id="rId5" Type="http://schemas.openxmlformats.org/officeDocument/2006/relationships/webSettings" Target="webSettings.xml"/><Relationship Id="rId61" Type="http://schemas.openxmlformats.org/officeDocument/2006/relationships/hyperlink" Target="https://mbs.sdu.edu.tr/" TargetMode="External"/><Relationship Id="rId82" Type="http://schemas.openxmlformats.org/officeDocument/2006/relationships/hyperlink" Target="https://sis.sdu.edu.tr/oibs/bologna/index.aspx?lang=tr&amp;curOp=showPac&amp;curUnit=28&amp;curSunit=2805" TargetMode="External"/><Relationship Id="rId90" Type="http://schemas.openxmlformats.org/officeDocument/2006/relationships/hyperlink" Target="file:///C:\Users\havvasir\Downloads\8e853a5f-af0a-49e9-800e-891a31a19204.pdf" TargetMode="External"/><Relationship Id="rId95" Type="http://schemas.openxmlformats.org/officeDocument/2006/relationships/hyperlink" Target="https://egitim.sdu.edu.tr/assets/uploads/sites/426/files/stratejik-plan-18022022.pdf" TargetMode="External"/><Relationship Id="rId19" Type="http://schemas.openxmlformats.org/officeDocument/2006/relationships/hyperlink" Target="https://egitim.sdu.edu.tr/assets/uploads/sites/426/files/danisma-kurulu-toplantisi-2025-2026-guz-23102025.pdf" TargetMode="External"/><Relationship Id="rId14" Type="http://schemas.openxmlformats.org/officeDocument/2006/relationships/hyperlink" Target="https://egitim.sdu.edu.tr/assets/uploads/sites/426/files/kalite-calismalari-is-takvimi-18022022.pdf" TargetMode="External"/><Relationship Id="rId22" Type="http://schemas.openxmlformats.org/officeDocument/2006/relationships/hyperlink" Target="https://egitim.sdu.edu.tr/assets/uploads/sites/426/files/danisma-kurulu-toplantisi-2025-2026-guz-23102025.pdf" TargetMode="External"/><Relationship Id="rId27" Type="http://schemas.openxmlformats.org/officeDocument/2006/relationships/hyperlink" Target="https://egitim.sdu.edu.tr/assets/uploads/sites/426/files/kalite-calismalari-is-takvimi-18022022.pdf" TargetMode="External"/><Relationship Id="rId30" Type="http://schemas.openxmlformats.org/officeDocument/2006/relationships/hyperlink" Target="https://egitim.sdu.edu.tr/sinifogrt/tr/yetki-gorev-ve-sorumluluklar.html" TargetMode="External"/><Relationship Id="rId35" Type="http://schemas.openxmlformats.org/officeDocument/2006/relationships/hyperlink" Target="https://egitim.sdu.edu.tr/sinifogrt/tr/duyurular" TargetMode="External"/><Relationship Id="rId43" Type="http://schemas.openxmlformats.org/officeDocument/2006/relationships/hyperlink" Target="https://egitim.sdu.edu.tr/assets/uploads/sites/426/files/sinif-ogretmenligi-bolumu-memnuniyet-anketi-sonuclari-03072020.pdf" TargetMode="External"/><Relationship Id="rId48" Type="http://schemas.openxmlformats.org/officeDocument/2006/relationships/hyperlink" Target="file:///C:\Users\havvasir\Downloads\2024-2025%20bahar_DERS%20DAG&#774;ILIMI%20(2).xlsx" TargetMode="External"/><Relationship Id="rId56" Type="http://schemas.openxmlformats.org/officeDocument/2006/relationships/hyperlink" Target="https://egitim.sdu.edu.tr/assets/uploads/sites/426/files/dis-paydas-toplanti-21022022.pdf" TargetMode="External"/><Relationship Id="rId64" Type="http://schemas.openxmlformats.org/officeDocument/2006/relationships/hyperlink" Target="https://erasmus.sdu.edu.tr/en/mobilities.html" TargetMode="External"/><Relationship Id="rId69" Type="http://schemas.openxmlformats.org/officeDocument/2006/relationships/hyperlink" Target="https://farabi.sdu.edu.tr/" TargetMode="External"/><Relationship Id="rId77" Type="http://schemas.openxmlformats.org/officeDocument/2006/relationships/hyperlink" Target="https://sis.sdu.edu.tr/oibs/bologna/index.aspx?lang=tr&amp;curOp=showPac&amp;curUnit=28&amp;curSunit=2805" TargetMode="External"/><Relationship Id="rId100" Type="http://schemas.openxmlformats.org/officeDocument/2006/relationships/hyperlink" Target="https://sosyaltranskript.sdu.edu.tr/" TargetMode="External"/><Relationship Id="rId105" Type="http://schemas.openxmlformats.org/officeDocument/2006/relationships/hyperlink" Target="https://w3.sdu.edu.tr/haber/11282/akademik-tesvik-odenegi-basvuru-takvimi-yayinlandi" TargetMode="External"/><Relationship Id="rId113" Type="http://schemas.openxmlformats.org/officeDocument/2006/relationships/hyperlink" Target="https://egitim.sdu.edu.tr/assets/uploads/sites/426/files/stratejik-plan-18022022.pdf" TargetMode="External"/><Relationship Id="rId118" Type="http://schemas.openxmlformats.org/officeDocument/2006/relationships/hyperlink" Target="https://toplumsalkatki.sdu.edu.tr/tr/kurumsal/misyon-ve-vizyon-13646s.html" TargetMode="External"/><Relationship Id="rId126" Type="http://schemas.openxmlformats.org/officeDocument/2006/relationships/theme" Target="theme/theme1.xml"/><Relationship Id="rId8" Type="http://schemas.openxmlformats.org/officeDocument/2006/relationships/hyperlink" Target="mailto:omercelikkol@sdu.edu.tr" TargetMode="External"/><Relationship Id="rId51" Type="http://schemas.openxmlformats.org/officeDocument/2006/relationships/hyperlink" Target="https://egitim.sdu.edu.tr/assets/uploads/sites/70/files/guncel-ogrenci-isleri-is-akis-semasi-07122022.pdf" TargetMode="External"/><Relationship Id="rId72" Type="http://schemas.openxmlformats.org/officeDocument/2006/relationships/hyperlink" Target="https://egitim.sdu.edu.tr/tr/ders-plani-ve-icerikleri/ders-plani-ve-icerikleri-9376s.html" TargetMode="External"/><Relationship Id="rId80" Type="http://schemas.openxmlformats.org/officeDocument/2006/relationships/hyperlink" Target="https://sis.sdu.edu.tr/oibs/ogrsis/mufredat_dersleri.aspx" TargetMode="External"/><Relationship Id="rId85" Type="http://schemas.openxmlformats.org/officeDocument/2006/relationships/hyperlink" Target="https://egitim.sdu.edu.tr/sinifogrt/tr/haber/sinif-ogretmeni-adaylarindan-yaratici-yazma-sergisi-fabl-turunde-ozgun-metinler-52160h.html" TargetMode="External"/><Relationship Id="rId93" Type="http://schemas.openxmlformats.org/officeDocument/2006/relationships/hyperlink" Target="https://egitim.sdu.edu.tr/assets/uploads/sites/426/files/diploma-eki-25112021.jpeg" TargetMode="External"/><Relationship Id="rId98" Type="http://schemas.openxmlformats.org/officeDocument/2006/relationships/hyperlink" Target="https://egitim.sdu.edu.tr/sinifogrt/tr/haber/basinda-haberimiz-sinif-ogretmenligi-ogrencilerinden-dunya-su-gunune-ozel-drama-etkinligi-51928h.html" TargetMode="External"/><Relationship Id="rId121" Type="http://schemas.openxmlformats.org/officeDocument/2006/relationships/hyperlink" Target="https://sis.sdu.edu.tr/oibs/ogrsis/mufredat_dersleri.aspx" TargetMode="External"/><Relationship Id="rId3" Type="http://schemas.openxmlformats.org/officeDocument/2006/relationships/styles" Target="styles.xml"/><Relationship Id="rId12" Type="http://schemas.openxmlformats.org/officeDocument/2006/relationships/hyperlink" Target="https://egitim.sdu.edu.tr/assets/uploads/sites/426/files/danisma-kurulu-toplantisi-2025-2026-guz-23102025.pdf" TargetMode="External"/><Relationship Id="rId17" Type="http://schemas.openxmlformats.org/officeDocument/2006/relationships/hyperlink" Target="https://egitim.sdu.edu.tr/sinifogrt/tr/yetki-gorev-ve-sorumluluklar.html" TargetMode="External"/><Relationship Id="rId25" Type="http://schemas.openxmlformats.org/officeDocument/2006/relationships/hyperlink" Target="https://egitim.sdu.edu.tr/assets/uploads/sites/426/files/kalite-calismalari-is-takvimi-18022022.pdf" TargetMode="External"/><Relationship Id="rId33" Type="http://schemas.openxmlformats.org/officeDocument/2006/relationships/hyperlink" Target="https://egitim.sdu.edu.tr/assets/uploads/sites/426/files/dis-paydas-toplanti-21022022.pdf" TargetMode="External"/><Relationship Id="rId38" Type="http://schemas.openxmlformats.org/officeDocument/2006/relationships/hyperlink" Target="https://egitim.sdu.edu.tr/sinifogrt/tr/vizyon-ve-misyon.html" TargetMode="External"/><Relationship Id="rId46" Type="http://schemas.openxmlformats.org/officeDocument/2006/relationships/hyperlink" Target="https://egitim.sdu.edu.tr/sinifogrt/tr/haberler" TargetMode="External"/><Relationship Id="rId59" Type="http://schemas.openxmlformats.org/officeDocument/2006/relationships/hyperlink" Target="https://www.instagram.com/sdusinifogretmenligi?igsh=c3Bidms5enV4NnAy" TargetMode="External"/><Relationship Id="rId67" Type="http://schemas.openxmlformats.org/officeDocument/2006/relationships/hyperlink" Target="https://uluslararasi.sdu.edu.tr/en" TargetMode="External"/><Relationship Id="rId103" Type="http://schemas.openxmlformats.org/officeDocument/2006/relationships/hyperlink" Target="https://egitim.sdu.edu.tr/assets/uploads/sites/425/files/kanit-73-05012024.pdf" TargetMode="External"/><Relationship Id="rId108" Type="http://schemas.openxmlformats.org/officeDocument/2006/relationships/hyperlink" Target="https://bap.sdu.edu.tr/" TargetMode="External"/><Relationship Id="rId116" Type="http://schemas.openxmlformats.org/officeDocument/2006/relationships/hyperlink" Target="https://egitim.sdu.edu.tr/sinifogrt/tr/haber/sdu-ogrencilerinden-karne-haftasi-surprizi-53687h.html" TargetMode="External"/><Relationship Id="rId124" Type="http://schemas.openxmlformats.org/officeDocument/2006/relationships/hyperlink" Target="https://egitim.sdu.edu.tr/assets/uploads/sites/426/files/topluma-hizmet-uygulamalari-dersi-2025-yili-yonergesi-28042025.pdf" TargetMode="External"/><Relationship Id="rId20" Type="http://schemas.openxmlformats.org/officeDocument/2006/relationships/hyperlink" Target="https://egitim.sdu.edu.tr/assets/uploads/sites/426/files/dis-paydas-toplanti-21022022.pdf" TargetMode="External"/><Relationship Id="rId41" Type="http://schemas.openxmlformats.org/officeDocument/2006/relationships/hyperlink" Target="https://egitim.sdu.edu.tr/assets/uploads/sites/426/files/2024-yili-ar-ge-raporu-07012025.pdf" TargetMode="External"/><Relationship Id="rId54" Type="http://schemas.openxmlformats.org/officeDocument/2006/relationships/hyperlink" Target="https://egitim.sdu.edu.tr/assets/uploads/sites/70/files/etki-matrisi-01042022.pdf" TargetMode="External"/><Relationship Id="rId62" Type="http://schemas.openxmlformats.org/officeDocument/2006/relationships/hyperlink" Target="https://egitim.sdu.edu.tr/tr/koordinatorlukler/erasmus-koordinatorlugu-10856s.html" TargetMode="External"/><Relationship Id="rId70" Type="http://schemas.openxmlformats.org/officeDocument/2006/relationships/hyperlink" Target="https://mevlana.sdu.edu.tr/en" TargetMode="External"/><Relationship Id="rId75" Type="http://schemas.openxmlformats.org/officeDocument/2006/relationships/hyperlink" Target="https://sis.sdu.edu.tr/oibs/ogrsis/mufredat_dersleri.aspx" TargetMode="External"/><Relationship Id="rId83" Type="http://schemas.openxmlformats.org/officeDocument/2006/relationships/hyperlink" Target="https://sis.sdu.edu.tr/oibs/bologna/index.aspx?lang=tr&amp;curOp=showPac&amp;curUnit=28&amp;curSunit=2805" TargetMode="External"/><Relationship Id="rId88" Type="http://schemas.openxmlformats.org/officeDocument/2006/relationships/hyperlink" Target="http://sdunet.sdu.edu.tr/" TargetMode="External"/><Relationship Id="rId91" Type="http://schemas.openxmlformats.org/officeDocument/2006/relationships/hyperlink" Target="https://mys.sdu.edu.tr/Mevzuatlar/yonergeler" TargetMode="External"/><Relationship Id="rId96" Type="http://schemas.openxmlformats.org/officeDocument/2006/relationships/hyperlink" Target="https://egitim.sdu.edu.tr/assets/uploads/sites/426/files/sinif-egitimi-anablim-dali-ogrenci-danismanliklari-2024-07012025.pdf" TargetMode="External"/><Relationship Id="rId111" Type="http://schemas.openxmlformats.org/officeDocument/2006/relationships/hyperlink" Target="https://egitim.sdu.edu.tr/assets/uploads/sites/426/files/2024-yili-ar-ge-raporu-07012025.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egitim.sdu.edu.tr/assets/uploads/sites/426/files/sinif-ogretmenligi-bolumu-memnuniyet-anketi-sonuclari-03072020.pdf" TargetMode="External"/><Relationship Id="rId23" Type="http://schemas.openxmlformats.org/officeDocument/2006/relationships/hyperlink" Target="https://egitim.sdu.edu.tr/assets/uploads/sites/426/files/dis-paydas-toplanti-21022022.pdf" TargetMode="External"/><Relationship Id="rId28" Type="http://schemas.openxmlformats.org/officeDocument/2006/relationships/hyperlink" Target="https://egitim.sdu.edu.tr/assets/uploads/sites/426/files/sinif-ogretmenligi-bolumu-memnuniyet-anketi-sonuclari-03072020.pdf" TargetMode="External"/><Relationship Id="rId36" Type="http://schemas.openxmlformats.org/officeDocument/2006/relationships/hyperlink" Target="https://egitim.sdu.edu.tr/sinifogrt/tr/haberler" TargetMode="External"/><Relationship Id="rId49" Type="http://schemas.openxmlformats.org/officeDocument/2006/relationships/hyperlink" Target="https://w3.sdu.edu.tr/sayfa/5819/mevzuat" TargetMode="External"/><Relationship Id="rId57" Type="http://schemas.openxmlformats.org/officeDocument/2006/relationships/hyperlink" Target="https://egitim.sdu.edu.tr/sinifogrt/tr/birim-kalite-calismalari/2023-2024-egitim-ogretim-yili-ogrenci-memnuniyet-anketi-16482s.html" TargetMode="External"/><Relationship Id="rId106" Type="http://schemas.openxmlformats.org/officeDocument/2006/relationships/hyperlink" Target="https://w3.sdu.edu.tr/SDU_Files/Files/&#246;gr_gr_(1).pdf" TargetMode="External"/><Relationship Id="rId114" Type="http://schemas.openxmlformats.org/officeDocument/2006/relationships/hyperlink" Target="https://w3.sdu.edu.tr/personel/09122" TargetMode="External"/><Relationship Id="rId119" Type="http://schemas.openxmlformats.org/officeDocument/2006/relationships/hyperlink" Target="https://sosyaltranskript.sdu.edu.tr/" TargetMode="External"/><Relationship Id="rId10" Type="http://schemas.openxmlformats.org/officeDocument/2006/relationships/hyperlink" Target="https://egitim.sdu.edu.tr/sinifogrt/tr/yetki-gorev-ve-sorumluluklar.html" TargetMode="External"/><Relationship Id="rId31" Type="http://schemas.openxmlformats.org/officeDocument/2006/relationships/hyperlink" Target="https://egitim.sdu.edu.tr/sinifogrt/tr/organizasyon-semasi/organizasyon-semasi-11814s.html" TargetMode="External"/><Relationship Id="rId44" Type="http://schemas.openxmlformats.org/officeDocument/2006/relationships/hyperlink" Target="https://egitim.sdu.edu.tr/assets/uploads/sites/426/files/danisma-kurulu-toplantisi-2025-2026-guz-23102025.pdf" TargetMode="External"/><Relationship Id="rId52" Type="http://schemas.openxmlformats.org/officeDocument/2006/relationships/hyperlink" Target="https://egitim.sdu.edu.tr/assets/uploads/sites/426/files/danisma-kurulu-toplantisi-2025-2026-guz-23102025.pdf" TargetMode="External"/><Relationship Id="rId60" Type="http://schemas.openxmlformats.org/officeDocument/2006/relationships/hyperlink" Target="https://www.instagram.com/prof.dr.mevlutgunduz?igsh=MXZuaGdueHNrZGlseA==" TargetMode="External"/><Relationship Id="rId65" Type="http://schemas.openxmlformats.org/officeDocument/2006/relationships/hyperlink" Target="https://farabi.sdu.edu.tr/" TargetMode="External"/><Relationship Id="rId73" Type="http://schemas.openxmlformats.org/officeDocument/2006/relationships/hyperlink" Target="https://sis.sdu.edu.tr/oibs/ogrsis/mufredat_dersleri.aspx" TargetMode="External"/><Relationship Id="rId78" Type="http://schemas.openxmlformats.org/officeDocument/2006/relationships/hyperlink" Target="https://sis.sdu.edu.tr/oibs/ogrsis/mufredat_dersleri.aspx" TargetMode="External"/><Relationship Id="rId81" Type="http://schemas.openxmlformats.org/officeDocument/2006/relationships/hyperlink" Target="https://sis.sdu.edu.tr/oibs/bologna/index.aspx?lang=tr&amp;curOp=showPac&amp;curUnit=28&amp;curSunit=2805" TargetMode="External"/><Relationship Id="rId86" Type="http://schemas.openxmlformats.org/officeDocument/2006/relationships/hyperlink" Target="https://egitim.sdu.edu.tr/sinifogrt/tr/haber/sinif-ogretmeni-adaylarindan-yaratici-yazma-sergisi-fabl-turunde-ozgun-metinler-52160h.html" TargetMode="External"/><Relationship Id="rId94" Type="http://schemas.openxmlformats.org/officeDocument/2006/relationships/hyperlink" Target="https://egitim.sdu.edu.tr/assets/uploads/sites/426/files/diploma-eki-2-25112021.jpeg" TargetMode="External"/><Relationship Id="rId99" Type="http://schemas.openxmlformats.org/officeDocument/2006/relationships/hyperlink" Target="https://egitim.sdu.edu.tr/sinifogrt/tr/haber/sinif-ogretmeni-adaylarindan-yaratici-yazma-sergisi-fabl-turunde-ozgun-metinler-52160h.html" TargetMode="External"/><Relationship Id="rId101" Type="http://schemas.openxmlformats.org/officeDocument/2006/relationships/hyperlink" Target="https://etkinlik.sdu.edu.tr/Account/Login" TargetMode="External"/><Relationship Id="rId122" Type="http://schemas.openxmlformats.org/officeDocument/2006/relationships/hyperlink" Target="https://sis.sdu.edu.tr/oibs/ogrsis/mufredat_dersleri.aspx" TargetMode="External"/><Relationship Id="rId4" Type="http://schemas.openxmlformats.org/officeDocument/2006/relationships/settings" Target="settings.xml"/><Relationship Id="rId9" Type="http://schemas.openxmlformats.org/officeDocument/2006/relationships/hyperlink" Target="https://egitim.sdu.edu.tr/assets/uploads/sites/426/files/birim-kalite-komisyonu-07012025.pdf" TargetMode="External"/><Relationship Id="rId13" Type="http://schemas.openxmlformats.org/officeDocument/2006/relationships/hyperlink" Target="https://egitim.sdu.edu.tr/assets/uploads/sites/426/files/dis-paydas-toplanti-21022022.pdf" TargetMode="External"/><Relationship Id="rId18" Type="http://schemas.openxmlformats.org/officeDocument/2006/relationships/hyperlink" Target="https://egitim.sdu.edu.tr/sinifogrt/tr/organizasyon-semasi/organizasyon-semasi-11814s.html" TargetMode="External"/><Relationship Id="rId39" Type="http://schemas.openxmlformats.org/officeDocument/2006/relationships/hyperlink" Target="https://egitim.sdu.edu.tr/assets/uploads/sites/426/files/stratejik-plan-18022022.pdf" TargetMode="External"/><Relationship Id="rId109" Type="http://schemas.openxmlformats.org/officeDocument/2006/relationships/hyperlink" Target="https://egitim.sdu.edu.tr/assets/uploads/sites/425/files/milli-egitim-ile-isbirligi-kanit-61-09012023.pdf" TargetMode="External"/><Relationship Id="rId34" Type="http://schemas.openxmlformats.org/officeDocument/2006/relationships/hyperlink" Target="https://egitim.sdu.edu.tr/sinifogrt/tr/" TargetMode="External"/><Relationship Id="rId50" Type="http://schemas.openxmlformats.org/officeDocument/2006/relationships/hyperlink" Target="https://egitim.sdu.edu.tr/sinifogrt/tr/dokumanlar/is-akis-semalari" TargetMode="External"/><Relationship Id="rId55" Type="http://schemas.openxmlformats.org/officeDocument/2006/relationships/hyperlink" Target="https://egitim.sdu.edu.tr/tr/kalite-calismalari/egitim-fakultesi-birim-ic-paydas-uyeleri-13653s.html" TargetMode="External"/><Relationship Id="rId76" Type="http://schemas.openxmlformats.org/officeDocument/2006/relationships/hyperlink" Target="https://sis.sdu.edu.tr/oibs/bologna/index.aspx?lang=tr&amp;curOp=showPac&amp;curUnit=28&amp;curSunit=2805" TargetMode="External"/><Relationship Id="rId97" Type="http://schemas.openxmlformats.org/officeDocument/2006/relationships/hyperlink" Target="https://yesilkampus.sdu.edu.tr/tr/calismalarimiz/kampus-yerlesim-ve-altyapi-13470s.html" TargetMode="External"/><Relationship Id="rId104" Type="http://schemas.openxmlformats.org/officeDocument/2006/relationships/hyperlink" Target="https://www.mdpi.com/2077-1444/16/4/424" TargetMode="External"/><Relationship Id="rId120" Type="http://schemas.openxmlformats.org/officeDocument/2006/relationships/hyperlink" Target="https://w3.sdu.edu.tr/haber/12422/sdude-akademik-basarilar-ve-toplumsal-katkilar-odullendirildi" TargetMode="External"/><Relationship Id="rId125" Type="http://schemas.openxmlformats.org/officeDocument/2006/relationships/fontTable" Target="fontTable.xml"/><Relationship Id="rId7" Type="http://schemas.openxmlformats.org/officeDocument/2006/relationships/hyperlink" Target="https://egitim.sdu.edu.tr/sinifogrt" TargetMode="External"/><Relationship Id="rId71" Type="http://schemas.openxmlformats.org/officeDocument/2006/relationships/hyperlink" Target="https://uluslararasi.sdu.edu.tr/en" TargetMode="External"/><Relationship Id="rId92" Type="http://schemas.openxmlformats.org/officeDocument/2006/relationships/hyperlink" Target="https://www.mevzuat.gov.tr/File/GeneratePdf?mevzuatNo=16195&amp;mevzuatTur=UniversiteYonetmeligi&amp;mevzuatTertip=5" TargetMode="External"/><Relationship Id="rId2" Type="http://schemas.openxmlformats.org/officeDocument/2006/relationships/numbering" Target="numbering.xml"/><Relationship Id="rId29" Type="http://schemas.openxmlformats.org/officeDocument/2006/relationships/hyperlink" Target="https://egitim.sdu.edu.tr/assets/uploads/sites/426/files/birim-kalite-komisyonu-07012025.pdf" TargetMode="External"/><Relationship Id="rId24" Type="http://schemas.openxmlformats.org/officeDocument/2006/relationships/hyperlink" Target="https://sis.sdu.edu.tr/oibs/bologna/index.aspx?lang=tr&amp;curOp=showPac&amp;curUnit=28&amp;curSunit=2805" TargetMode="External"/><Relationship Id="rId40" Type="http://schemas.openxmlformats.org/officeDocument/2006/relationships/hyperlink" Target="https://egitim.sdu.edu.tr/assets/uploads/sites/426/files/stratejik-plan-18022022.pdf" TargetMode="External"/><Relationship Id="rId45" Type="http://schemas.openxmlformats.org/officeDocument/2006/relationships/hyperlink" Target="https://egitim.sdu.edu.tr/sinifogrt/tr/" TargetMode="External"/><Relationship Id="rId66" Type="http://schemas.openxmlformats.org/officeDocument/2006/relationships/hyperlink" Target="https://mevlana.sdu.edu.tr/en" TargetMode="External"/><Relationship Id="rId87" Type="http://schemas.openxmlformats.org/officeDocument/2006/relationships/hyperlink" Target="https://egitim.sdu.edu.tr/sinifogrt/tr/haber/basinda-haberimiz-sinif-ogretmenligi-ogrencilerinden-dunya-su-gunune-ozel-drama-etkinligi-51928h.html" TargetMode="External"/><Relationship Id="rId110" Type="http://schemas.openxmlformats.org/officeDocument/2006/relationships/hyperlink" Target="https://egitim.sdu.edu.tr/assets/uploads/sites/425/files/milli-egitim-ile-isbirligi-kanit-61-09012023.pdf" TargetMode="External"/><Relationship Id="rId115" Type="http://schemas.openxmlformats.org/officeDocument/2006/relationships/hyperlink" Target="https://bap.sdu.edu.tr/tr/haber/performans-duyurusu-29182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7D5D8-56F1-4A4B-B80C-A6E37B5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10740</Words>
  <Characters>61220</Characters>
  <Application>Microsoft Office Word</Application>
  <DocSecurity>0</DocSecurity>
  <Lines>510</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HASAN SIR</cp:lastModifiedBy>
  <cp:revision>2</cp:revision>
  <dcterms:created xsi:type="dcterms:W3CDTF">2026-01-15T12:56:00Z</dcterms:created>
  <dcterms:modified xsi:type="dcterms:W3CDTF">2026-01-15T12:56:00Z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2016</vt:lpwstr>
  </property>
  <property fmtid="{D5CDD505-2E9C-101B-9397-08002B2CF9AE}" pid="4" name="LastSaved">
    <vt:filetime>2026-01-07T00:00:00Z</vt:filetime>
  </property>
  <property fmtid="{D5CDD505-2E9C-101B-9397-08002B2CF9AE}" pid="5" name="Producer">
    <vt:lpwstr>Microsoft® Word 2016</vt:lpwstr>
  </property>
</Properties>
</file>