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45"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drawing>
          <wp:inline distB="0" distT="0" distL="0" distR="0">
            <wp:extent cx="2221448" cy="2288285"/>
            <wp:effectExtent b="0" l="0" r="0" t="0"/>
            <wp:docPr descr="sdu_logo" id="1" name="image1.png"/>
            <a:graphic>
              <a:graphicData uri="http://schemas.openxmlformats.org/drawingml/2006/picture">
                <pic:pic>
                  <pic:nvPicPr>
                    <pic:cNvPr descr="sdu_logo" id="0" name="image1.png"/>
                    <pic:cNvPicPr preferRelativeResize="0"/>
                  </pic:nvPicPr>
                  <pic:blipFill>
                    <a:blip r:embed="rId6"/>
                    <a:srcRect b="0" l="0" r="0" t="0"/>
                    <a:stretch>
                      <a:fillRect/>
                    </a:stretch>
                  </pic:blipFill>
                  <pic:spPr>
                    <a:xfrm>
                      <a:off x="0" y="0"/>
                      <a:ext cx="2221448" cy="228828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7"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spacing w:before="1" w:lineRule="auto"/>
        <w:ind w:left="699" w:right="935" w:firstLine="0"/>
        <w:jc w:val="center"/>
        <w:rPr>
          <w:b w:val="1"/>
          <w:bCs w:val="1"/>
          <w:sz w:val="24"/>
          <w:szCs w:val="24"/>
        </w:rPr>
      </w:pPr>
      <w:r w:rsidDel="00000000" w:rsidR="00000000" w:rsidRPr="00000000">
        <w:rPr>
          <w:b w:val="1"/>
          <w:bCs w:val="1"/>
          <w:sz w:val="24"/>
          <w:szCs w:val="24"/>
          <w:rtl w:val="0"/>
        </w:rPr>
        <w:t xml:space="preserve">SÜLEYMAN DEMİREL ÜNİVERSİTESİ</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pStyle w:val="Heading1"/>
        <w:ind w:right="935" w:firstLine="699"/>
        <w:rPr/>
      </w:pPr>
      <w:r w:rsidDel="00000000" w:rsidR="00000000" w:rsidRPr="00000000">
        <w:rPr>
          <w:rtl w:val="0"/>
        </w:rPr>
        <w:t xml:space="preserve">Eğitim Fakültesi</w:t>
      </w:r>
    </w:p>
    <w:p w:rsidR="00000000" w:rsidDel="00000000" w:rsidP="00000000" w:rsidRDefault="00000000" w:rsidRPr="00000000" w14:paraId="0000000C">
      <w:pPr>
        <w:spacing w:before="356" w:lineRule="auto"/>
        <w:ind w:left="699" w:right="940" w:firstLine="0"/>
        <w:jc w:val="center"/>
        <w:rPr>
          <w:b w:val="1"/>
          <w:bCs w:val="1"/>
          <w:sz w:val="36"/>
          <w:szCs w:val="36"/>
        </w:rPr>
      </w:pPr>
      <w:r w:rsidDel="00000000" w:rsidR="00000000" w:rsidRPr="00000000">
        <w:rPr>
          <w:b w:val="1"/>
          <w:bCs w:val="1"/>
          <w:sz w:val="36"/>
          <w:szCs w:val="36"/>
          <w:rtl w:val="0"/>
        </w:rPr>
        <w:t xml:space="preserve">Temel Eğitim Bölümü</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 w:line="240" w:lineRule="auto"/>
        <w:ind w:left="0" w:right="0" w:firstLine="0"/>
        <w:jc w:val="left"/>
        <w:rPr>
          <w:rFonts w:ascii="Times New Roman" w:cs="Times New Roman" w:eastAsia="Times New Roman" w:hAnsi="Times New Roman"/>
          <w:b w:val="1"/>
          <w:bCs w:val="1"/>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F">
      <w:pPr>
        <w:ind w:left="699" w:right="932" w:firstLine="0"/>
        <w:jc w:val="center"/>
        <w:rPr>
          <w:b w:val="1"/>
          <w:bCs w:val="1"/>
          <w:sz w:val="40"/>
          <w:szCs w:val="40"/>
        </w:rPr>
      </w:pPr>
      <w:r w:rsidDel="00000000" w:rsidR="00000000" w:rsidRPr="00000000">
        <w:rPr>
          <w:b w:val="1"/>
          <w:bCs w:val="1"/>
          <w:sz w:val="40"/>
          <w:szCs w:val="40"/>
          <w:u w:val="single"/>
          <w:rtl w:val="0"/>
        </w:rPr>
        <w:t xml:space="preserve">Sınıf Öğretmenliği ABD</w:t>
      </w:r>
      <w:r w:rsidDel="00000000" w:rsidR="00000000" w:rsidRPr="00000000">
        <w:rPr>
          <w:rtl w:val="0"/>
        </w:rPr>
      </w:r>
    </w:p>
    <w:p w:rsidR="00000000" w:rsidDel="00000000" w:rsidP="00000000" w:rsidRDefault="00000000" w:rsidRPr="00000000" w14:paraId="00000010">
      <w:pPr>
        <w:spacing w:before="261" w:lineRule="auto"/>
        <w:ind w:left="699" w:right="930" w:firstLine="0"/>
        <w:jc w:val="center"/>
        <w:rPr>
          <w:sz w:val="44"/>
          <w:szCs w:val="44"/>
        </w:rPr>
      </w:pPr>
      <w:r w:rsidDel="00000000" w:rsidR="00000000" w:rsidRPr="00000000">
        <w:rPr>
          <w:sz w:val="44"/>
          <w:szCs w:val="44"/>
          <w:rtl w:val="0"/>
        </w:rPr>
        <w:t xml:space="preserve">2026-2030</w:t>
      </w:r>
    </w:p>
    <w:p w:rsidR="00000000" w:rsidDel="00000000" w:rsidP="00000000" w:rsidRDefault="00000000" w:rsidRPr="00000000" w14:paraId="00000011">
      <w:pPr>
        <w:pStyle w:val="Heading1"/>
        <w:spacing w:before="367" w:lineRule="auto"/>
        <w:ind w:right="936" w:firstLine="699"/>
        <w:rPr/>
      </w:pPr>
      <w:r w:rsidDel="00000000" w:rsidR="00000000" w:rsidRPr="00000000">
        <w:rPr>
          <w:rtl w:val="0"/>
        </w:rPr>
        <w:t xml:space="preserve">STRATEJİK PLANI</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 w:line="240" w:lineRule="auto"/>
        <w:ind w:left="0" w:right="0" w:firstLine="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14">
      <w:pPr>
        <w:pStyle w:val="Title"/>
        <w:rPr/>
        <w:sectPr>
          <w:pgSz w:h="16840" w:w="11910" w:orient="portrait"/>
          <w:pgMar w:bottom="280" w:top="1600" w:left="1275" w:right="1275" w:header="708" w:footer="708"/>
          <w:pgNumType w:start="1"/>
        </w:sectPr>
      </w:pPr>
      <w:r w:rsidDel="00000000" w:rsidR="00000000" w:rsidRPr="00000000">
        <w:rPr>
          <w:rtl w:val="0"/>
        </w:rPr>
        <w:t xml:space="preserve">Isparta-2025</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 w:line="240" w:lineRule="auto"/>
        <w:ind w:left="0" w:right="0" w:firstLine="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1F">
      <w:pPr>
        <w:pStyle w:val="Heading1"/>
        <w:ind w:left="940" w:firstLine="0"/>
        <w:rPr/>
      </w:pPr>
      <w:r w:rsidDel="00000000" w:rsidR="00000000" w:rsidRPr="00000000">
        <w:rPr>
          <w:rtl w:val="0"/>
        </w:rPr>
        <w:t xml:space="preserve">Birim Stratejik Plan Hazırlama Komisyonu</w:t>
      </w:r>
    </w:p>
    <w:p w:rsidR="00000000" w:rsidDel="00000000" w:rsidP="00000000" w:rsidRDefault="00000000" w:rsidRPr="00000000" w14:paraId="00000020">
      <w:pPr>
        <w:pStyle w:val="Heading3"/>
        <w:spacing w:before="240" w:line="448" w:lineRule="auto"/>
        <w:ind w:left="3140" w:right="2437" w:firstLine="0"/>
        <w:jc w:val="center"/>
        <w:rPr/>
      </w:pPr>
      <w:r w:rsidDel="00000000" w:rsidR="00000000" w:rsidRPr="00000000">
        <w:rPr>
          <w:rtl w:val="0"/>
        </w:rPr>
        <w:t xml:space="preserve">Prof. Dr. Mevlüt GÜNDÜZ</w:t>
      </w:r>
    </w:p>
    <w:p w:rsidR="00000000" w:rsidDel="00000000" w:rsidP="00000000" w:rsidRDefault="00000000" w:rsidRPr="00000000" w14:paraId="00000021">
      <w:pPr>
        <w:pStyle w:val="Heading3"/>
        <w:spacing w:line="448" w:lineRule="auto"/>
        <w:ind w:left="3140" w:right="2437" w:firstLine="0"/>
        <w:jc w:val="center"/>
        <w:rPr/>
      </w:pPr>
      <w:r w:rsidDel="00000000" w:rsidR="00000000" w:rsidRPr="00000000">
        <w:rPr>
          <w:rtl w:val="0"/>
        </w:rPr>
        <w:t xml:space="preserve">Doç. Dr. Ömer ÇELİKKOL </w:t>
      </w:r>
    </w:p>
    <w:p w:rsidR="00000000" w:rsidDel="00000000" w:rsidP="00000000" w:rsidRDefault="00000000" w:rsidRPr="00000000" w14:paraId="00000022">
      <w:pPr>
        <w:spacing w:line="448" w:lineRule="auto"/>
        <w:ind w:left="2689" w:right="1987" w:firstLine="0"/>
        <w:jc w:val="center"/>
        <w:rPr>
          <w:b w:val="1"/>
          <w:bCs w:val="1"/>
          <w:sz w:val="24"/>
          <w:szCs w:val="24"/>
        </w:rPr>
      </w:pPr>
      <w:r w:rsidDel="00000000" w:rsidR="00000000" w:rsidRPr="00000000">
        <w:rPr>
          <w:b w:val="1"/>
          <w:bCs w:val="1"/>
          <w:sz w:val="24"/>
          <w:szCs w:val="24"/>
          <w:rtl w:val="0"/>
        </w:rPr>
        <w:t xml:space="preserve">Dr. Öğr. Üyesi Ayşegül BÜYÜKKARCI</w:t>
      </w:r>
    </w:p>
    <w:p w:rsidR="00000000" w:rsidDel="00000000" w:rsidP="00000000" w:rsidRDefault="00000000" w:rsidRPr="00000000" w14:paraId="00000023">
      <w:pPr>
        <w:spacing w:line="448" w:lineRule="auto"/>
        <w:ind w:left="2689" w:right="1987" w:firstLine="0"/>
        <w:jc w:val="center"/>
        <w:rPr>
          <w:b w:val="1"/>
          <w:bCs w:val="1"/>
          <w:sz w:val="24"/>
          <w:szCs w:val="24"/>
        </w:rPr>
      </w:pPr>
      <w:r w:rsidDel="00000000" w:rsidR="00000000" w:rsidRPr="00000000">
        <w:rPr>
          <w:b w:val="1"/>
          <w:bCs w:val="1"/>
          <w:sz w:val="24"/>
          <w:szCs w:val="24"/>
          <w:rtl w:val="0"/>
        </w:rPr>
        <w:t xml:space="preserve">Arş. Gör. Zuhal BAŞPINAR</w:t>
      </w:r>
    </w:p>
    <w:p w:rsidR="00000000" w:rsidDel="00000000" w:rsidP="00000000" w:rsidRDefault="00000000" w:rsidRPr="00000000" w14:paraId="00000024">
      <w:pPr>
        <w:spacing w:line="448" w:lineRule="auto"/>
        <w:ind w:left="2689" w:right="1987" w:firstLine="0"/>
        <w:jc w:val="center"/>
        <w:rPr>
          <w:b w:val="1"/>
          <w:bCs w:val="1"/>
          <w:sz w:val="24"/>
          <w:szCs w:val="24"/>
        </w:rPr>
        <w:sectPr>
          <w:type w:val="nextPage"/>
          <w:pgSz w:h="16840" w:w="11910" w:orient="portrait"/>
          <w:pgMar w:bottom="280" w:top="1920" w:left="1275" w:right="1275" w:header="708" w:footer="708"/>
        </w:sectPr>
      </w:pPr>
      <w:r w:rsidDel="00000000" w:rsidR="00000000" w:rsidRPr="00000000">
        <w:rPr>
          <w:b w:val="1"/>
          <w:bCs w:val="1"/>
          <w:sz w:val="24"/>
          <w:szCs w:val="24"/>
          <w:rtl w:val="0"/>
        </w:rPr>
        <w:t xml:space="preserve">Arş. Gör. Havva Kevser YILDIRIM SIR</w:t>
      </w:r>
    </w:p>
    <w:p w:rsidR="00000000" w:rsidDel="00000000" w:rsidP="00000000" w:rsidRDefault="00000000" w:rsidRPr="00000000" w14:paraId="00000025">
      <w:pPr>
        <w:spacing w:before="80" w:lineRule="auto"/>
        <w:ind w:left="143" w:firstLine="0"/>
        <w:rPr>
          <w:rFonts w:ascii="Cambria" w:cs="Cambria" w:eastAsia="Cambria" w:hAnsi="Cambria"/>
          <w:b w:val="1"/>
          <w:bCs w:val="1"/>
          <w:sz w:val="28"/>
          <w:szCs w:val="28"/>
        </w:rPr>
      </w:pPr>
      <w:r w:rsidDel="00000000" w:rsidR="00000000" w:rsidRPr="00000000">
        <w:rPr>
          <w:rFonts w:ascii="Cambria" w:cs="Cambria" w:eastAsia="Cambria" w:hAnsi="Cambria"/>
          <w:b w:val="1"/>
          <w:bCs w:val="1"/>
          <w:color w:val="365f91"/>
          <w:sz w:val="28"/>
          <w:szCs w:val="28"/>
          <w:rtl w:val="0"/>
        </w:rPr>
        <w:t xml:space="preserve">İçindekiler</w:t>
      </w:r>
      <w:r w:rsidDel="00000000" w:rsidR="00000000" w:rsidRPr="00000000">
        <w:rPr>
          <w:rtl w:val="0"/>
        </w:rPr>
      </w:r>
    </w:p>
    <w:p w:rsidR="00000000" w:rsidDel="00000000" w:rsidP="00000000" w:rsidRDefault="00000000" w:rsidRPr="00000000" w14:paraId="00000026">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319"/>
          <w:tab w:val="right" w:leader="none" w:pos="9205"/>
        </w:tabs>
        <w:spacing w:after="0" w:before="48" w:line="240" w:lineRule="auto"/>
        <w:ind w:left="319" w:right="0" w:hanging="176"/>
        <w:jc w:val="left"/>
        <w:rPr/>
      </w:pPr>
      <w:hyperlink w:anchor="_qrf9aseo3lku">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DURUM ANALİZİ</w:t>
        </w:r>
      </w:hyperlink>
      <w:hyperlink w:anchor="_qrf9aseo3lku">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r>
      </w:hyperlink>
      <w:hyperlink w:anchor="_qrf9aseo3lku">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4</w:t>
        </w:r>
      </w:hyperlink>
      <w:r w:rsidDel="00000000" w:rsidR="00000000" w:rsidRPr="00000000">
        <w:rPr>
          <w:rtl w:val="0"/>
        </w:rPr>
      </w:r>
    </w:p>
    <w:p w:rsidR="00000000" w:rsidDel="00000000" w:rsidP="00000000" w:rsidRDefault="00000000" w:rsidRPr="00000000" w14:paraId="00000027">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396"/>
          <w:tab w:val="right" w:leader="none" w:pos="9205"/>
        </w:tabs>
        <w:spacing w:after="0" w:before="1" w:line="240" w:lineRule="auto"/>
        <w:ind w:left="396" w:right="0" w:hanging="253"/>
        <w:jc w:val="left"/>
        <w:rPr/>
      </w:pPr>
      <w:hyperlink w:anchor="_vmbpkpkij23y">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Önsöz ve Tarihçe</w:t>
          <w:tab/>
          <w:t xml:space="preserve">4</w:t>
        </w:r>
      </w:hyperlink>
      <w:r w:rsidDel="00000000" w:rsidR="00000000" w:rsidRPr="00000000">
        <w:rPr>
          <w:rtl w:val="0"/>
        </w:rPr>
      </w:r>
    </w:p>
    <w:p w:rsidR="00000000" w:rsidDel="00000000" w:rsidP="00000000" w:rsidRDefault="00000000" w:rsidRPr="00000000" w14:paraId="00000028">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396"/>
          <w:tab w:val="right" w:leader="none" w:pos="9205"/>
        </w:tabs>
        <w:spacing w:after="0" w:before="0" w:line="240" w:lineRule="auto"/>
        <w:ind w:left="396" w:right="0" w:hanging="253"/>
        <w:jc w:val="left"/>
        <w:rPr/>
      </w:pPr>
      <w:hyperlink w:anchor="_kmu0dg8tmfk5">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Paydaşlar</w:t>
        </w:r>
      </w:hyperlink>
      <w:hyperlink w:anchor="_kmu0dg8tmfk5">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r>
      </w:hyperlink>
      <w:hyperlink w:anchor="_kmu0dg8tmfk5">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4</w:t>
        </w:r>
      </w:hyperlink>
      <w:r w:rsidDel="00000000" w:rsidR="00000000" w:rsidRPr="00000000">
        <w:rPr>
          <w:rtl w:val="0"/>
        </w:rPr>
      </w:r>
    </w:p>
    <w:p w:rsidR="00000000" w:rsidDel="00000000" w:rsidP="00000000" w:rsidRDefault="00000000" w:rsidRPr="00000000" w14:paraId="00000029">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593"/>
          <w:tab w:val="right" w:leader="none" w:pos="8876"/>
        </w:tabs>
        <w:spacing w:after="0" w:before="60" w:line="240" w:lineRule="auto"/>
        <w:ind w:left="593" w:right="0" w:hanging="166"/>
        <w:jc w:val="left"/>
        <w:rPr/>
      </w:pPr>
      <w:hyperlink w:anchor="_70rcpan0527j">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İç Paydaşlar</w:t>
        </w:r>
      </w:hyperlink>
      <w:hyperlink w:anchor="_70rcpan0527j">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r>
      </w:hyperlink>
      <w:hyperlink w:anchor="_70rcpan0527j">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4</w:t>
        </w:r>
      </w:hyperlink>
      <w:r w:rsidDel="00000000" w:rsidR="00000000" w:rsidRPr="00000000">
        <w:rPr>
          <w:rtl w:val="0"/>
        </w:rPr>
      </w:r>
    </w:p>
    <w:p w:rsidR="00000000" w:rsidDel="00000000" w:rsidP="00000000" w:rsidRDefault="00000000" w:rsidRPr="00000000" w14:paraId="0000002A">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593"/>
          <w:tab w:val="right" w:leader="none" w:pos="8876"/>
        </w:tabs>
        <w:spacing w:after="0" w:before="59" w:line="240" w:lineRule="auto"/>
        <w:ind w:left="593" w:right="0" w:hanging="166"/>
        <w:jc w:val="left"/>
        <w:rPr/>
      </w:pPr>
      <w:hyperlink w:anchor="_ec86zd1wh4wb">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Dış Paydaşlar</w:t>
        </w:r>
      </w:hyperlink>
      <w:hyperlink w:anchor="_ec86zd1wh4wb">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r>
      </w:hyperlink>
      <w:hyperlink w:anchor="_ec86zd1wh4wb">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5</w:t>
        </w:r>
      </w:hyperlink>
      <w:r w:rsidDel="00000000" w:rsidR="00000000" w:rsidRPr="00000000">
        <w:rPr>
          <w:rtl w:val="0"/>
        </w:rPr>
      </w:r>
    </w:p>
    <w:p w:rsidR="00000000" w:rsidDel="00000000" w:rsidP="00000000" w:rsidRDefault="00000000" w:rsidRPr="00000000" w14:paraId="0000002B">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396"/>
          <w:tab w:val="right" w:leader="none" w:pos="9205"/>
        </w:tabs>
        <w:spacing w:after="0" w:before="60" w:line="240" w:lineRule="auto"/>
        <w:ind w:left="396" w:right="0" w:hanging="253"/>
        <w:jc w:val="left"/>
        <w:rPr/>
      </w:pPr>
      <w:hyperlink w:anchor="_k72s132ckfdg">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Kuruluş İçi Analiz</w:t>
        </w:r>
      </w:hyperlink>
      <w:hyperlink w:anchor="_k72s132ckfdg">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r>
      </w:hyperlink>
      <w:hyperlink w:anchor="_k72s132ckfdg">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5</w:t>
        </w:r>
      </w:hyperlink>
      <w:r w:rsidDel="00000000" w:rsidR="00000000" w:rsidRPr="00000000">
        <w:rPr>
          <w:rtl w:val="0"/>
        </w:rPr>
      </w:r>
    </w:p>
    <w:p w:rsidR="00000000" w:rsidDel="00000000" w:rsidP="00000000" w:rsidRDefault="00000000" w:rsidRPr="00000000" w14:paraId="0000002C">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647"/>
          <w:tab w:val="right" w:leader="none" w:pos="8876"/>
        </w:tabs>
        <w:spacing w:after="0" w:before="60" w:line="240" w:lineRule="auto"/>
        <w:ind w:left="647" w:right="0" w:hanging="220"/>
        <w:jc w:val="left"/>
        <w:rPr/>
      </w:pPr>
      <w:hyperlink w:anchor="_ehepc1rrsgak">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Kuruluş İçi Analiz</w:t>
        </w:r>
      </w:hyperlink>
      <w:hyperlink w:anchor="_ehepc1rrsga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r>
      </w:hyperlink>
      <w:hyperlink w:anchor="_ehepc1rrsgak">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5</w:t>
        </w:r>
      </w:hyperlink>
      <w:r w:rsidDel="00000000" w:rsidR="00000000" w:rsidRPr="00000000">
        <w:rPr>
          <w:rtl w:val="0"/>
        </w:rPr>
      </w:r>
    </w:p>
    <w:p w:rsidR="00000000" w:rsidDel="00000000" w:rsidP="00000000" w:rsidRDefault="00000000" w:rsidRPr="00000000" w14:paraId="0000002D">
      <w:pPr>
        <w:keepNext w:val="0"/>
        <w:keepLines w:val="0"/>
        <w:pageBreakBefore w:val="0"/>
        <w:widowControl w:val="0"/>
        <w:numPr>
          <w:ilvl w:val="3"/>
          <w:numId w:val="6"/>
        </w:numPr>
        <w:pBdr>
          <w:top w:space="0" w:sz="0" w:val="nil"/>
          <w:left w:space="0" w:sz="0" w:val="nil"/>
          <w:bottom w:space="0" w:sz="0" w:val="nil"/>
          <w:right w:space="0" w:sz="0" w:val="nil"/>
          <w:between w:space="0" w:sz="0" w:val="nil"/>
        </w:pBdr>
        <w:shd w:fill="auto" w:val="clear"/>
        <w:tabs>
          <w:tab w:val="left" w:leader="none" w:pos="1095"/>
          <w:tab w:val="right" w:leader="none" w:pos="8876"/>
        </w:tabs>
        <w:spacing w:after="0" w:before="61" w:line="240" w:lineRule="auto"/>
        <w:ind w:left="1095" w:right="0" w:hanging="385"/>
        <w:jc w:val="left"/>
        <w:rPr/>
      </w:pPr>
      <w:hyperlink w:anchor="_29qdwxi8ka85">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Kuruluşun Yapısı</w:t>
        </w:r>
      </w:hyperlink>
      <w:hyperlink w:anchor="_29qdwxi8ka85">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r>
      </w:hyperlink>
      <w:hyperlink w:anchor="_29qdwxi8ka85">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5</w:t>
        </w:r>
      </w:hyperlink>
      <w:r w:rsidDel="00000000" w:rsidR="00000000" w:rsidRPr="00000000">
        <w:rPr>
          <w:rtl w:val="0"/>
        </w:rPr>
      </w:r>
    </w:p>
    <w:p w:rsidR="00000000" w:rsidDel="00000000" w:rsidP="00000000" w:rsidRDefault="00000000" w:rsidRPr="00000000" w14:paraId="0000002E">
      <w:pPr>
        <w:keepNext w:val="0"/>
        <w:keepLines w:val="0"/>
        <w:pageBreakBefore w:val="0"/>
        <w:widowControl w:val="0"/>
        <w:numPr>
          <w:ilvl w:val="3"/>
          <w:numId w:val="6"/>
        </w:numPr>
        <w:pBdr>
          <w:top w:space="0" w:sz="0" w:val="nil"/>
          <w:left w:space="0" w:sz="0" w:val="nil"/>
          <w:bottom w:space="0" w:sz="0" w:val="nil"/>
          <w:right w:space="0" w:sz="0" w:val="nil"/>
          <w:between w:space="0" w:sz="0" w:val="nil"/>
        </w:pBdr>
        <w:shd w:fill="auto" w:val="clear"/>
        <w:tabs>
          <w:tab w:val="left" w:leader="none" w:pos="1095"/>
          <w:tab w:val="right" w:leader="none" w:pos="8876"/>
        </w:tabs>
        <w:spacing w:after="0" w:before="0" w:line="229" w:lineRule="auto"/>
        <w:ind w:left="1095" w:right="0" w:hanging="385"/>
        <w:jc w:val="left"/>
        <w:rPr/>
      </w:pPr>
      <w:hyperlink w:anchor="_xhfymf5fwcdc">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Beşeri Kaynaklar</w:t>
        </w:r>
      </w:hyperlink>
      <w:hyperlink w:anchor="_xhfymf5fwcdc">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r>
      </w:hyperlink>
      <w:hyperlink w:anchor="_xhfymf5fwcdc">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5</w:t>
        </w:r>
      </w:hyperlink>
      <w:r w:rsidDel="00000000" w:rsidR="00000000" w:rsidRPr="00000000">
        <w:rPr>
          <w:rtl w:val="0"/>
        </w:rPr>
      </w:r>
    </w:p>
    <w:p w:rsidR="00000000" w:rsidDel="00000000" w:rsidP="00000000" w:rsidRDefault="00000000" w:rsidRPr="00000000" w14:paraId="0000002F">
      <w:pPr>
        <w:keepNext w:val="0"/>
        <w:keepLines w:val="0"/>
        <w:pageBreakBefore w:val="0"/>
        <w:widowControl w:val="0"/>
        <w:numPr>
          <w:ilvl w:val="3"/>
          <w:numId w:val="6"/>
        </w:numPr>
        <w:pBdr>
          <w:top w:space="0" w:sz="0" w:val="nil"/>
          <w:left w:space="0" w:sz="0" w:val="nil"/>
          <w:bottom w:space="0" w:sz="0" w:val="nil"/>
          <w:right w:space="0" w:sz="0" w:val="nil"/>
          <w:between w:space="0" w:sz="0" w:val="nil"/>
        </w:pBdr>
        <w:shd w:fill="auto" w:val="clear"/>
        <w:tabs>
          <w:tab w:val="left" w:leader="none" w:pos="1043"/>
          <w:tab w:val="right" w:leader="none" w:pos="8876"/>
        </w:tabs>
        <w:spacing w:after="0" w:before="0" w:line="229" w:lineRule="auto"/>
        <w:ind w:left="1043" w:right="0" w:hanging="333"/>
        <w:jc w:val="left"/>
        <w:rPr/>
      </w:pPr>
      <w:hyperlink w:anchor="_ghitaa1n0hhh">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Kurum Kültürü</w:t>
          <w:tab/>
          <w:t xml:space="preserve">6</w:t>
        </w:r>
      </w:hyperlink>
      <w:r w:rsidDel="00000000" w:rsidR="00000000" w:rsidRPr="00000000">
        <w:rPr>
          <w:rtl w:val="0"/>
        </w:rPr>
      </w:r>
    </w:p>
    <w:p w:rsidR="00000000" w:rsidDel="00000000" w:rsidP="00000000" w:rsidRDefault="00000000" w:rsidRPr="00000000" w14:paraId="00000030">
      <w:pPr>
        <w:keepNext w:val="0"/>
        <w:keepLines w:val="0"/>
        <w:pageBreakBefore w:val="0"/>
        <w:widowControl w:val="0"/>
        <w:numPr>
          <w:ilvl w:val="3"/>
          <w:numId w:val="6"/>
        </w:numPr>
        <w:pBdr>
          <w:top w:space="0" w:sz="0" w:val="nil"/>
          <w:left w:space="0" w:sz="0" w:val="nil"/>
          <w:bottom w:space="0" w:sz="0" w:val="nil"/>
          <w:right w:space="0" w:sz="0" w:val="nil"/>
          <w:between w:space="0" w:sz="0" w:val="nil"/>
        </w:pBdr>
        <w:shd w:fill="auto" w:val="clear"/>
        <w:tabs>
          <w:tab w:val="left" w:leader="none" w:pos="1097"/>
          <w:tab w:val="right" w:leader="none" w:pos="8876"/>
        </w:tabs>
        <w:spacing w:after="0" w:before="1" w:line="240" w:lineRule="auto"/>
        <w:ind w:left="1097" w:right="0" w:hanging="387"/>
        <w:jc w:val="left"/>
        <w:rPr/>
      </w:pPr>
      <w:hyperlink w:anchor="_br0aawu7rz3x">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Birimin Fiziksel ve Teknolojik Altyapısı</w:t>
        </w:r>
      </w:hyperlink>
      <w:hyperlink w:anchor="_br0aawu7rz3x">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r>
      </w:hyperlink>
      <w:hyperlink w:anchor="_br0aawu7rz3x">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6</w:t>
        </w:r>
      </w:hyperlink>
      <w:r w:rsidDel="00000000" w:rsidR="00000000" w:rsidRPr="00000000">
        <w:rPr>
          <w:rtl w:val="0"/>
        </w:rPr>
      </w:r>
    </w:p>
    <w:p w:rsidR="00000000" w:rsidDel="00000000" w:rsidP="00000000" w:rsidRDefault="00000000" w:rsidRPr="00000000" w14:paraId="00000031">
      <w:pPr>
        <w:keepNext w:val="0"/>
        <w:keepLines w:val="0"/>
        <w:pageBreakBefore w:val="0"/>
        <w:widowControl w:val="0"/>
        <w:numPr>
          <w:ilvl w:val="3"/>
          <w:numId w:val="6"/>
        </w:numPr>
        <w:pBdr>
          <w:top w:space="0" w:sz="0" w:val="nil"/>
          <w:left w:space="0" w:sz="0" w:val="nil"/>
          <w:bottom w:space="0" w:sz="0" w:val="nil"/>
          <w:right w:space="0" w:sz="0" w:val="nil"/>
          <w:between w:space="0" w:sz="0" w:val="nil"/>
        </w:pBdr>
        <w:shd w:fill="auto" w:val="clear"/>
        <w:tabs>
          <w:tab w:val="left" w:leader="none" w:pos="1095"/>
          <w:tab w:val="right" w:leader="none" w:pos="8876"/>
        </w:tabs>
        <w:spacing w:after="0" w:before="0" w:line="240" w:lineRule="auto"/>
        <w:ind w:left="1095" w:right="0" w:hanging="385"/>
        <w:jc w:val="left"/>
        <w:rPr/>
      </w:pPr>
      <w:hyperlink w:anchor="_zg8ubnze21yz">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Eğitim Hizmetleri</w:t>
        </w:r>
      </w:hyperlink>
      <w:hyperlink w:anchor="_zg8ubnze21yz">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r>
      </w:hyperlink>
      <w:hyperlink w:anchor="_zg8ubnze21yz">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7</w:t>
        </w:r>
      </w:hyperlink>
      <w:r w:rsidDel="00000000" w:rsidR="00000000" w:rsidRPr="00000000">
        <w:rPr>
          <w:rtl w:val="0"/>
        </w:rPr>
      </w:r>
    </w:p>
    <w:p w:rsidR="00000000" w:rsidDel="00000000" w:rsidP="00000000" w:rsidRDefault="00000000" w:rsidRPr="00000000" w14:paraId="00000032">
      <w:pPr>
        <w:keepNext w:val="0"/>
        <w:keepLines w:val="0"/>
        <w:pageBreakBefore w:val="0"/>
        <w:widowControl w:val="0"/>
        <w:numPr>
          <w:ilvl w:val="3"/>
          <w:numId w:val="6"/>
        </w:numPr>
        <w:pBdr>
          <w:top w:space="0" w:sz="0" w:val="nil"/>
          <w:left w:space="0" w:sz="0" w:val="nil"/>
          <w:bottom w:space="0" w:sz="0" w:val="nil"/>
          <w:right w:space="0" w:sz="0" w:val="nil"/>
          <w:between w:space="0" w:sz="0" w:val="nil"/>
        </w:pBdr>
        <w:shd w:fill="auto" w:val="clear"/>
        <w:tabs>
          <w:tab w:val="left" w:leader="none" w:pos="1097"/>
          <w:tab w:val="right" w:leader="none" w:pos="8876"/>
        </w:tabs>
        <w:spacing w:after="0" w:before="0" w:line="240" w:lineRule="auto"/>
        <w:ind w:left="1097" w:right="0" w:hanging="387"/>
        <w:jc w:val="left"/>
        <w:rPr/>
      </w:pPr>
      <w:hyperlink w:anchor="_8kqsb2yardc8">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2015-2019 yılları arasında Yapılan Yayınlar</w:t>
        </w:r>
      </w:hyperlink>
      <w:hyperlink w:anchor="_8kqsb2yardc8">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r>
      </w:hyperlink>
      <w:hyperlink w:anchor="_8kqsb2yardc8">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7</w:t>
        </w:r>
      </w:hyperlink>
      <w:r w:rsidDel="00000000" w:rsidR="00000000" w:rsidRPr="00000000">
        <w:rPr>
          <w:rtl w:val="0"/>
        </w:rPr>
      </w:r>
    </w:p>
    <w:p w:rsidR="00000000" w:rsidDel="00000000" w:rsidP="00000000" w:rsidRDefault="00000000" w:rsidRPr="00000000" w14:paraId="00000033">
      <w:pPr>
        <w:keepNext w:val="0"/>
        <w:keepLines w:val="0"/>
        <w:pageBreakBefore w:val="0"/>
        <w:widowControl w:val="0"/>
        <w:numPr>
          <w:ilvl w:val="3"/>
          <w:numId w:val="6"/>
        </w:numPr>
        <w:pBdr>
          <w:top w:space="0" w:sz="0" w:val="nil"/>
          <w:left w:space="0" w:sz="0" w:val="nil"/>
          <w:bottom w:space="0" w:sz="0" w:val="nil"/>
          <w:right w:space="0" w:sz="0" w:val="nil"/>
          <w:between w:space="0" w:sz="0" w:val="nil"/>
        </w:pBdr>
        <w:shd w:fill="auto" w:val="clear"/>
        <w:tabs>
          <w:tab w:val="left" w:leader="none" w:pos="1095"/>
          <w:tab w:val="right" w:leader="none" w:pos="8953"/>
        </w:tabs>
        <w:spacing w:after="0" w:before="1" w:line="240" w:lineRule="auto"/>
        <w:ind w:left="1095" w:right="0" w:hanging="385"/>
        <w:jc w:val="left"/>
        <w:rPr/>
      </w:pPr>
      <w:hyperlink w:anchor="_9ff15pkoo35e">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Karşılaştırma (Benchmarking) Verileri</w:t>
        </w:r>
      </w:hyperlink>
      <w:hyperlink w:anchor="_9ff15pkoo35e">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r>
      </w:hyperlink>
      <w:hyperlink w:anchor="_9ff15pkoo35e">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8</w:t>
        </w:r>
      </w:hyperlink>
      <w:r w:rsidDel="00000000" w:rsidR="00000000" w:rsidRPr="00000000">
        <w:rPr>
          <w:rtl w:val="0"/>
        </w:rPr>
      </w:r>
    </w:p>
    <w:p w:rsidR="00000000" w:rsidDel="00000000" w:rsidP="00000000" w:rsidRDefault="00000000" w:rsidRPr="00000000" w14:paraId="00000034">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658"/>
          <w:tab w:val="right" w:leader="none" w:pos="8876"/>
        </w:tabs>
        <w:spacing w:after="0" w:before="61" w:line="240" w:lineRule="auto"/>
        <w:ind w:left="658" w:right="0" w:hanging="231"/>
        <w:jc w:val="left"/>
        <w:rPr/>
      </w:pPr>
      <w:hyperlink w:anchor="_tt9kzkl8b3ve">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SWOT Analizi</w:t>
          <w:tab/>
          <w:t xml:space="preserve">8</w:t>
        </w:r>
      </w:hyperlink>
      <w:r w:rsidDel="00000000" w:rsidR="00000000" w:rsidRPr="00000000">
        <w:rPr>
          <w:rtl w:val="0"/>
        </w:rPr>
      </w:r>
    </w:p>
    <w:p w:rsidR="00000000" w:rsidDel="00000000" w:rsidP="00000000" w:rsidRDefault="00000000" w:rsidRPr="00000000" w14:paraId="00000035">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1039"/>
          <w:tab w:val="right" w:leader="none" w:pos="8876"/>
        </w:tabs>
        <w:spacing w:after="0" w:before="58" w:line="240" w:lineRule="auto"/>
        <w:ind w:left="1039" w:right="0" w:hanging="329.00000000000006"/>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Güçlü Yanlarımız</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8</w:t>
      </w:r>
    </w:p>
    <w:p w:rsidR="00000000" w:rsidDel="00000000" w:rsidP="00000000" w:rsidRDefault="00000000" w:rsidRPr="00000000" w14:paraId="00000036">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1039"/>
          <w:tab w:val="right" w:leader="none" w:pos="8876"/>
        </w:tabs>
        <w:spacing w:after="0" w:before="0" w:line="240" w:lineRule="auto"/>
        <w:ind w:left="1039" w:right="0" w:hanging="329.00000000000006"/>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Zayıf Yanlarımız</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8</w:t>
      </w:r>
    </w:p>
    <w:p w:rsidR="00000000" w:rsidDel="00000000" w:rsidP="00000000" w:rsidRDefault="00000000" w:rsidRPr="00000000" w14:paraId="00000037">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1039"/>
          <w:tab w:val="right" w:leader="none" w:pos="8876"/>
        </w:tabs>
        <w:spacing w:after="0" w:before="1" w:line="240" w:lineRule="auto"/>
        <w:ind w:left="1039" w:right="0" w:hanging="329.00000000000006"/>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Fırsatlarımız</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9</w:t>
      </w:r>
    </w:p>
    <w:p w:rsidR="00000000" w:rsidDel="00000000" w:rsidP="00000000" w:rsidRDefault="00000000" w:rsidRPr="00000000" w14:paraId="00000038">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1040"/>
          <w:tab w:val="right" w:leader="none" w:pos="8876"/>
        </w:tabs>
        <w:spacing w:after="0" w:before="0" w:line="240" w:lineRule="auto"/>
        <w:ind w:left="1040" w:right="0" w:hanging="33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Tehditlerimiz</w:t>
        <w:tab/>
        <w:t xml:space="preserve">9</w:t>
      </w:r>
    </w:p>
    <w:p w:rsidR="00000000" w:rsidDel="00000000" w:rsidP="00000000" w:rsidRDefault="00000000" w:rsidRPr="00000000" w14:paraId="00000039">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318"/>
          <w:tab w:val="right" w:leader="none" w:pos="9205"/>
        </w:tabs>
        <w:spacing w:after="0" w:before="1" w:line="229" w:lineRule="auto"/>
        <w:ind w:left="318" w:right="0" w:hanging="175"/>
        <w:jc w:val="left"/>
        <w:rPr/>
      </w:pPr>
      <w:hyperlink w:anchor="_t6372gwrv2yn">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GELECEĞE BAKIŞ</w:t>
        </w:r>
      </w:hyperlink>
      <w:hyperlink w:anchor="_t6372gwrv2yn">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r>
      </w:hyperlink>
      <w:hyperlink w:anchor="_t6372gwrv2yn">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9</w:t>
        </w:r>
      </w:hyperlink>
      <w:r w:rsidDel="00000000" w:rsidR="00000000" w:rsidRPr="00000000">
        <w:rPr>
          <w:rtl w:val="0"/>
        </w:rPr>
      </w:r>
    </w:p>
    <w:p w:rsidR="00000000" w:rsidDel="00000000" w:rsidP="00000000" w:rsidRDefault="00000000" w:rsidRPr="00000000" w14:paraId="0000003A">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396"/>
          <w:tab w:val="right" w:leader="none" w:pos="9202"/>
        </w:tabs>
        <w:spacing w:after="0" w:before="0" w:line="229" w:lineRule="auto"/>
        <w:ind w:left="396" w:right="0" w:hanging="253"/>
        <w:jc w:val="left"/>
        <w:rPr/>
      </w:pPr>
      <w:hyperlink w:anchor="_ygz0a5ab4m9d">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Misyon</w:t>
          <w:tab/>
          <w:t xml:space="preserve">10</w:t>
        </w:r>
      </w:hyperlink>
      <w:r w:rsidDel="00000000" w:rsidR="00000000" w:rsidRPr="00000000">
        <w:rPr>
          <w:rtl w:val="0"/>
        </w:rPr>
      </w:r>
    </w:p>
    <w:p w:rsidR="00000000" w:rsidDel="00000000" w:rsidP="00000000" w:rsidRDefault="00000000" w:rsidRPr="00000000" w14:paraId="0000003B">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396"/>
          <w:tab w:val="right" w:leader="none" w:pos="9202"/>
        </w:tabs>
        <w:spacing w:after="0" w:before="0" w:line="240" w:lineRule="auto"/>
        <w:ind w:left="396" w:right="0" w:hanging="253"/>
        <w:jc w:val="left"/>
        <w:rPr/>
      </w:pPr>
      <w:hyperlink w:anchor="_n5uwrz1v869j">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Vizyon</w:t>
          <w:tab/>
          <w:t xml:space="preserve">10</w:t>
        </w:r>
      </w:hyperlink>
      <w:r w:rsidDel="00000000" w:rsidR="00000000" w:rsidRPr="00000000">
        <w:rPr>
          <w:rtl w:val="0"/>
        </w:rPr>
      </w:r>
    </w:p>
    <w:p w:rsidR="00000000" w:rsidDel="00000000" w:rsidP="00000000" w:rsidRDefault="00000000" w:rsidRPr="00000000" w14:paraId="0000003C">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396"/>
          <w:tab w:val="right" w:leader="none" w:pos="9202"/>
        </w:tabs>
        <w:spacing w:after="0" w:before="0" w:line="240" w:lineRule="auto"/>
        <w:ind w:left="396" w:right="0" w:hanging="253"/>
        <w:jc w:val="left"/>
        <w:rPr/>
      </w:pPr>
      <w:hyperlink w:anchor="_d2gnqfxti74v">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İş Tanıtımı</w:t>
        </w:r>
      </w:hyperlink>
      <w:hyperlink w:anchor="_d2gnqfxti74v">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r>
      </w:hyperlink>
      <w:hyperlink w:anchor="_d2gnqfxti74v">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10</w:t>
        </w:r>
      </w:hyperlink>
      <w:r w:rsidDel="00000000" w:rsidR="00000000" w:rsidRPr="00000000">
        <w:rPr>
          <w:rtl w:val="0"/>
        </w:rPr>
      </w:r>
    </w:p>
    <w:p w:rsidR="00000000" w:rsidDel="00000000" w:rsidP="00000000" w:rsidRDefault="00000000" w:rsidRPr="00000000" w14:paraId="0000003D">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396"/>
          <w:tab w:val="right" w:leader="none" w:pos="9202"/>
        </w:tabs>
        <w:spacing w:after="0" w:before="1" w:line="240" w:lineRule="auto"/>
        <w:ind w:left="396" w:right="0" w:hanging="253"/>
        <w:jc w:val="left"/>
        <w:rPr/>
      </w:pPr>
      <w:hyperlink w:anchor="_oiko8rg9tzu1">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Temel Değerler</w:t>
        </w:r>
      </w:hyperlink>
      <w:hyperlink w:anchor="_oiko8rg9tzu1">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r>
      </w:hyperlink>
      <w:hyperlink w:anchor="_oiko8rg9tzu1">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10</w:t>
        </w:r>
      </w:hyperlink>
      <w:r w:rsidDel="00000000" w:rsidR="00000000" w:rsidRPr="00000000">
        <w:rPr>
          <w:rtl w:val="0"/>
        </w:rPr>
      </w:r>
    </w:p>
    <w:p w:rsidR="00000000" w:rsidDel="00000000" w:rsidP="00000000" w:rsidRDefault="00000000" w:rsidRPr="00000000" w14:paraId="0000003E">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495"/>
          <w:tab w:val="right" w:leader="none" w:pos="9202"/>
        </w:tabs>
        <w:spacing w:after="0" w:before="0" w:line="240" w:lineRule="auto"/>
        <w:ind w:left="495" w:right="0" w:hanging="352"/>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Üniversitemizin 2021-2025 Stratejik Planında Belirtilen Amaçları…</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10</w:t>
      </w:r>
    </w:p>
    <w:p w:rsidR="00000000" w:rsidDel="00000000" w:rsidP="00000000" w:rsidRDefault="00000000" w:rsidRPr="00000000" w14:paraId="0000003F">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550"/>
          <w:tab w:val="right" w:leader="none" w:pos="9203"/>
        </w:tabs>
        <w:spacing w:after="0" w:before="1" w:line="240" w:lineRule="auto"/>
        <w:ind w:left="550" w:right="0" w:hanging="407"/>
        <w:jc w:val="left"/>
        <w:rPr/>
      </w:pPr>
      <w:hyperlink w:anchor="_87ivswgq6y7v">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Anabilim Dalımızın Amaç Ve Hedefleri</w:t>
          <w:tab/>
          <w:t xml:space="preserve">11</w:t>
        </w:r>
      </w:hyperlink>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8874"/>
        </w:tabs>
        <w:spacing w:after="0" w:before="60" w:line="240" w:lineRule="auto"/>
        <w:ind w:left="427"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hyperlink w:anchor="_kymw102lq2y">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Amaç 1: Öğrencilere verilen eğitim ve öğretimin niteliğini yükseltmek</w:t>
          <w:tab/>
          <w:t xml:space="preserve">11</w:t>
        </w:r>
      </w:hyperlink>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8874"/>
        </w:tabs>
        <w:spacing w:after="0" w:before="58" w:line="240" w:lineRule="auto"/>
        <w:ind w:left="427"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hyperlink w:anchor="_jxys0gd09jgh">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Amaç 2: Anabilim Dalımızın ihtiyaç duyduğu öğretim üyesi sayısını arttırmak</w:t>
        </w:r>
      </w:hyperlink>
      <w:hyperlink w:anchor="_jxys0gd09jgh">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r>
      </w:hyperlink>
      <w:hyperlink w:anchor="_jxys0gd09jgh">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12</w:t>
        </w:r>
      </w:hyperlink>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8874"/>
        </w:tabs>
        <w:spacing w:after="0" w:before="61" w:line="240" w:lineRule="auto"/>
        <w:ind w:left="427"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hyperlink w:anchor="_7ws15uf7z11">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Amaç 3: Anabilim Dalımızda lisansüstü eğitim programı açılmasını sağlamak</w:t>
        </w:r>
      </w:hyperlink>
      <w:hyperlink w:anchor="_7ws15uf7z11">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r>
      </w:hyperlink>
      <w:hyperlink w:anchor="_7ws15uf7z11">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12</w:t>
        </w:r>
      </w:hyperlink>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8874"/>
        </w:tabs>
        <w:spacing w:after="0" w:before="60" w:line="240" w:lineRule="auto"/>
        <w:ind w:left="427"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hyperlink w:anchor="_bcqh7go4l7u8">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Amaç 4: Araştırma ve yayınların sayısını ve niteliğini arttırmak</w:t>
        </w:r>
      </w:hyperlink>
      <w:hyperlink w:anchor="_bcqh7go4l7u8">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r>
      </w:hyperlink>
      <w:hyperlink w:anchor="_bcqh7go4l7u8">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12</w:t>
        </w:r>
      </w:hyperlink>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8874"/>
        </w:tabs>
        <w:spacing w:after="0" w:before="61" w:line="240" w:lineRule="auto"/>
        <w:ind w:left="427" w:right="0" w:firstLine="0"/>
        <w:jc w:val="left"/>
        <w:rPr>
          <w:rFonts w:ascii="Arial" w:cs="Arial" w:eastAsia="Arial" w:hAnsi="Arial"/>
          <w:b w:val="0"/>
          <w:bCs w:val="0"/>
          <w:i w:val="0"/>
          <w:iCs w:val="0"/>
          <w:smallCaps w:val="0"/>
          <w:strike w:val="0"/>
          <w:color w:val="000000"/>
          <w:sz w:val="20"/>
          <w:szCs w:val="20"/>
          <w:u w:val="none"/>
          <w:shd w:fill="auto" w:val="clear"/>
          <w:vertAlign w:val="baseline"/>
        </w:rPr>
        <w:sectPr>
          <w:type w:val="nextPage"/>
          <w:pgSz w:h="16840" w:w="11910" w:orient="portrait"/>
          <w:pgMar w:bottom="280" w:top="1320" w:left="1275" w:right="1275" w:header="708" w:footer="708"/>
        </w:sectPr>
      </w:pPr>
      <w:hyperlink w:anchor="_pujjarfjqxlf">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Amaç 5: Anabilim Dalımızın paydaşlarla işbirliğini arttırmak</w:t>
        </w:r>
      </w:hyperlink>
      <w:hyperlink w:anchor="_pujjarfjqxlf">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r>
      </w:hyperlink>
      <w:hyperlink w:anchor="_pujjarfjqxlf">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12</w:t>
        </w:r>
      </w:hyperlink>
      <w:r w:rsidDel="00000000" w:rsidR="00000000" w:rsidRPr="00000000">
        <w:rPr>
          <w:rtl w:val="0"/>
        </w:rPr>
      </w:r>
    </w:p>
    <w:p w:rsidR="00000000" w:rsidDel="00000000" w:rsidP="00000000" w:rsidRDefault="00000000" w:rsidRPr="00000000" w14:paraId="00000045">
      <w:pPr>
        <w:pStyle w:val="Heading2"/>
        <w:numPr>
          <w:ilvl w:val="0"/>
          <w:numId w:val="3"/>
        </w:numPr>
        <w:tabs>
          <w:tab w:val="left" w:leader="none" w:pos="415"/>
        </w:tabs>
        <w:spacing w:before="60" w:lineRule="auto"/>
        <w:ind w:left="415" w:hanging="272"/>
        <w:jc w:val="both"/>
        <w:rPr/>
      </w:pPr>
      <w:bookmarkStart w:colFirst="0" w:colLast="0" w:name="_qrf9aseo3lku" w:id="0"/>
      <w:bookmarkEnd w:id="0"/>
      <w:r w:rsidDel="00000000" w:rsidR="00000000" w:rsidRPr="00000000">
        <w:rPr>
          <w:rtl w:val="0"/>
        </w:rPr>
        <w:t xml:space="preserve">DURUM ANALİZİ</w:t>
      </w:r>
    </w:p>
    <w:p w:rsidR="00000000" w:rsidDel="00000000" w:rsidP="00000000" w:rsidRDefault="00000000" w:rsidRPr="00000000" w14:paraId="00000046">
      <w:pPr>
        <w:pStyle w:val="Heading2"/>
        <w:numPr>
          <w:ilvl w:val="1"/>
          <w:numId w:val="3"/>
        </w:numPr>
        <w:tabs>
          <w:tab w:val="left" w:leader="none" w:pos="415"/>
        </w:tabs>
        <w:spacing w:before="281" w:lineRule="auto"/>
        <w:ind w:left="415" w:hanging="272"/>
        <w:jc w:val="both"/>
        <w:rPr>
          <w:sz w:val="26"/>
          <w:szCs w:val="26"/>
        </w:rPr>
      </w:pPr>
      <w:bookmarkStart w:colFirst="0" w:colLast="0" w:name="_vmbpkpkij23y" w:id="1"/>
      <w:bookmarkEnd w:id="1"/>
      <w:r w:rsidDel="00000000" w:rsidR="00000000" w:rsidRPr="00000000">
        <w:rPr>
          <w:rtl w:val="0"/>
        </w:rPr>
        <w:t xml:space="preserve">Önsöz ve Tarihçe</w:t>
      </w: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360" w:lineRule="auto"/>
        <w:ind w:left="143" w:right="139" w:firstLine="4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Eğitimle ilgili araştırmalar, ilk yıllarında verilen eğitimin niteliğinin çocukların gelecekteki başarılarını, okula, derslere ve içerisinde yaşadıkları topluma karşı tutumları üzerinde önemli bir etkiye sahip olduğunu göstermektedir. Bu nedenle, okul öncesi ve ilkokul döneminde çocukla iletişimde bulunan kişilerin, özellikle de öğretmenlerin yarının yetişkin bireyleri olacak olan öğrencilerin geleceğini şekillendirmede, sağlıklı bir kişilik kazanmalarında çok önemli bir rolü olduğunu söylemek mümkündür.</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3" w:right="138" w:firstLine="4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Sınıf öğretmenleri yarının yetişkin bireyleri olacak olan minik bireyleri hayata hazırlayan, onların </w:t>
      </w: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bilgiyi üreten, hayatta işlevsel olarak kullanabilen, problem çözebilen, eleştirel düşünen, inisiyatif alabilen, girişimci, kararlı, iletişim becerilerine sahip, empati yapabilen, içerisinde yaşadıkları toplumun değerlerini ve demokrasiyi özümsemiş, farklı kültür ve düşüncelere saygılı bireyler olarak yetişmelerinde ilk eğitimlerini veren rehberdirler.</w:t>
      </w: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0" w:lineRule="auto"/>
        <w:ind w:left="143" w:right="136" w:firstLine="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31f20"/>
          <w:sz w:val="24"/>
          <w:szCs w:val="24"/>
          <w:u w:val="none"/>
          <w:shd w:fill="auto" w:val="clear"/>
          <w:vertAlign w:val="baseline"/>
          <w:rtl w:val="0"/>
        </w:rPr>
        <w:t xml:space="preserve">Bilim ve teknolojide yaşanan hızlı değişim, bireyin ve toplumun değişen ihtiyaçları, öğrenme öğretme teori ve yaklaşımlarındaki yenilik ve gelişmeler bu donanımlara sahip sınıf öğretmenlerinin yarının yetişkin bireylerinin eğitimindeki rolünü daha da önemli hale getirmiştir.</w:t>
      </w: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0" w:lineRule="auto"/>
        <w:ind w:left="143" w:right="138" w:firstLine="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Süleyman Demirel Üniversitesi, Eğitim Fakültesinin 2010 yılında kurulmasından sonra 2012 yılında Temel Eğitim Bölümü çatısı altında kurulan Sınıf Eğitimi Anabilim Dalı 2014- 2015 öğretim yılında 40 öğrenci alımı ile eğitim-öğretime başlamıştır.</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3" w:right="136" w:firstLine="35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Sınıf Eğitimi Anabilim Dalımız, Süleyman Demirel Üniversitesi bünyesinde gün geçtikçe kuvvetlenen akademik alt yapısı ile gerek ulusal düzeyde ihtiyaç duyulan nitelikli sınıf öğretmeni ihtiyacını karşılama ve gerekse her bir öğretim elemanının ulusal ve uluslararası yayınları aracılığıyla alan yazına olan katkıları ile her geçen gün daha güçlü bir bölüm haline gelmektedir.</w:t>
      </w:r>
    </w:p>
    <w:p w:rsidR="00000000" w:rsidDel="00000000" w:rsidP="00000000" w:rsidRDefault="00000000" w:rsidRPr="00000000" w14:paraId="0000004D">
      <w:pPr>
        <w:pStyle w:val="Heading3"/>
        <w:numPr>
          <w:ilvl w:val="1"/>
          <w:numId w:val="3"/>
        </w:numPr>
        <w:tabs>
          <w:tab w:val="left" w:leader="none" w:pos="423"/>
        </w:tabs>
        <w:spacing w:before="1" w:lineRule="auto"/>
        <w:ind w:left="423" w:hanging="280"/>
        <w:jc w:val="both"/>
        <w:rPr/>
      </w:pPr>
      <w:bookmarkStart w:colFirst="0" w:colLast="0" w:name="_kmu0dg8tmfk5" w:id="2"/>
      <w:bookmarkEnd w:id="2"/>
      <w:r w:rsidDel="00000000" w:rsidR="00000000" w:rsidRPr="00000000">
        <w:rPr>
          <w:rtl w:val="0"/>
        </w:rPr>
        <w:t xml:space="preserve">Paydaşlar</w:t>
      </w:r>
    </w:p>
    <w:p w:rsidR="00000000" w:rsidDel="00000000" w:rsidP="00000000" w:rsidRDefault="00000000" w:rsidRPr="00000000" w14:paraId="0000004E">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323"/>
        </w:tabs>
        <w:spacing w:after="0" w:before="136" w:line="360" w:lineRule="auto"/>
        <w:ind w:left="143" w:right="141" w:firstLine="0"/>
        <w:jc w:val="both"/>
        <w:rPr>
          <w:smallCaps w:val="0"/>
          <w:strike w:val="0"/>
          <w:color w:val="000000"/>
          <w:u w:val="none"/>
          <w:shd w:fill="auto" w:val="clear"/>
          <w:vertAlign w:val="baseline"/>
        </w:rPr>
        <w:sectPr>
          <w:type w:val="nextPage"/>
          <w:pgSz w:h="16840" w:w="11910" w:orient="portrait"/>
          <w:pgMar w:bottom="280" w:top="1340" w:left="1275" w:right="1275" w:header="708" w:footer="708"/>
        </w:sectPr>
      </w:pPr>
      <w:bookmarkStart w:colFirst="0" w:colLast="0" w:name="_70rcpan0527j" w:id="3"/>
      <w:bookmarkEnd w:id="3"/>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İç Paydaşlar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Anabilim dalımızdan etkilenen veya anabilim dalımızı etkileyen kurum içindeki kişi, grup veya birimlerdir. Anabilim dalımızın iç paydaşları olarak akademik ve idari personel, öğrenciler, veliler vb. sıralanmıştır.</w:t>
      </w:r>
    </w:p>
    <w:p w:rsidR="00000000" w:rsidDel="00000000" w:rsidP="00000000" w:rsidRDefault="00000000" w:rsidRPr="00000000" w14:paraId="0000004F">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323"/>
        </w:tabs>
        <w:spacing w:after="0" w:before="79" w:line="360" w:lineRule="auto"/>
        <w:ind w:left="323" w:right="0" w:hanging="180"/>
        <w:jc w:val="both"/>
        <w:rPr>
          <w:smallCaps w:val="0"/>
          <w:strike w:val="0"/>
          <w:color w:val="000000"/>
          <w:u w:val="none"/>
          <w:shd w:fill="auto" w:val="clear"/>
          <w:vertAlign w:val="baseline"/>
        </w:rPr>
      </w:pPr>
      <w:bookmarkStart w:colFirst="0" w:colLast="0" w:name="_ec86zd1wh4wb" w:id="4"/>
      <w:bookmarkEnd w:id="4"/>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Dış Paydaşlar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Anabilim dalımızdan etkilenen veya anabilim dalımızı etkileyen, kurum dışındaki kişi, grup veya kurumlardır. Dış paydaşlar temel ortak ve stratejik ortak olarak ikiye ayrılmıştır.</w:t>
      </w:r>
    </w:p>
    <w:p w:rsidR="00000000" w:rsidDel="00000000" w:rsidP="00000000" w:rsidRDefault="00000000" w:rsidRPr="00000000" w14:paraId="0000005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41"/>
        </w:tabs>
        <w:spacing w:after="0" w:before="0" w:line="360" w:lineRule="auto"/>
        <w:ind w:left="143" w:right="140" w:firstLine="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Temel Ortaklar,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Anabilim dalımızın faaliyetlerini yürütürken mevzuat gereği iş birliği yapmak zorunda olduğu paydaşlarıdır. Anabilim dalımızın temel ortaklarına örnek olarak YÖK, Üniversitelerarası Kurul, MEB gibi kurumlar verilebilir.</w:t>
      </w:r>
    </w:p>
    <w:p w:rsidR="00000000" w:rsidDel="00000000" w:rsidP="00000000" w:rsidRDefault="00000000" w:rsidRPr="00000000" w14:paraId="0000005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65"/>
        </w:tabs>
        <w:spacing w:after="0" w:before="1" w:line="360" w:lineRule="auto"/>
        <w:ind w:left="143" w:right="138" w:firstLine="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Stratejik Ortaklar,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Anabilim dalımızın vizyonuna ulaşabilmesi için gönüllü olarak iş birliği yaptığı paydaşlarıdır. Bunlara örnek olarak TÜBİTAK, diğer üniversiteler, özel sektör, kuruluşlar, Halk vb. verilebilir. Bu çalışmalar sonucu belirlenen ve gruplandırılan Anabilim dalımızın paydaşları aşağıdaki tabloda verilmiştir.</w:t>
      </w:r>
    </w:p>
    <w:p w:rsidR="00000000" w:rsidDel="00000000" w:rsidP="00000000" w:rsidRDefault="00000000" w:rsidRPr="00000000" w14:paraId="00000052">
      <w:pPr>
        <w:pStyle w:val="Heading3"/>
        <w:numPr>
          <w:ilvl w:val="1"/>
          <w:numId w:val="3"/>
        </w:numPr>
        <w:tabs>
          <w:tab w:val="left" w:leader="none" w:pos="435"/>
        </w:tabs>
        <w:spacing w:before="1" w:lineRule="auto"/>
        <w:ind w:left="435" w:hanging="292"/>
        <w:jc w:val="both"/>
        <w:rPr/>
      </w:pPr>
      <w:bookmarkStart w:colFirst="0" w:colLast="0" w:name="_k72s132ckfdg" w:id="5"/>
      <w:bookmarkEnd w:id="5"/>
      <w:r w:rsidDel="00000000" w:rsidR="00000000" w:rsidRPr="00000000">
        <w:rPr>
          <w:rtl w:val="0"/>
        </w:rPr>
        <w:t xml:space="preserve">Kuruluş İçi Analiz</w:t>
      </w:r>
    </w:p>
    <w:p w:rsidR="00000000" w:rsidDel="00000000" w:rsidP="00000000" w:rsidRDefault="00000000" w:rsidRPr="00000000" w14:paraId="00000053">
      <w:pPr>
        <w:pStyle w:val="Heading3"/>
        <w:numPr>
          <w:ilvl w:val="2"/>
          <w:numId w:val="3"/>
        </w:numPr>
        <w:tabs>
          <w:tab w:val="left" w:leader="none" w:pos="383"/>
        </w:tabs>
        <w:spacing w:before="137" w:lineRule="auto"/>
        <w:ind w:left="383" w:hanging="240"/>
        <w:jc w:val="both"/>
        <w:rPr/>
      </w:pPr>
      <w:bookmarkStart w:colFirst="0" w:colLast="0" w:name="_ehepc1rrsgak" w:id="6"/>
      <w:bookmarkEnd w:id="6"/>
      <w:r w:rsidDel="00000000" w:rsidR="00000000" w:rsidRPr="00000000">
        <w:rPr>
          <w:rtl w:val="0"/>
        </w:rPr>
        <w:t xml:space="preserve">Kuruluş İçi Analiz</w:t>
      </w:r>
    </w:p>
    <w:p w:rsidR="00000000" w:rsidDel="00000000" w:rsidP="00000000" w:rsidRDefault="00000000" w:rsidRPr="00000000" w14:paraId="00000054">
      <w:pPr>
        <w:pStyle w:val="Heading3"/>
        <w:numPr>
          <w:ilvl w:val="3"/>
          <w:numId w:val="3"/>
        </w:numPr>
        <w:tabs>
          <w:tab w:val="left" w:leader="none" w:pos="1271"/>
        </w:tabs>
        <w:spacing w:before="139" w:lineRule="auto"/>
        <w:ind w:left="1271" w:hanging="420"/>
        <w:jc w:val="left"/>
        <w:rPr/>
      </w:pPr>
      <w:bookmarkStart w:colFirst="0" w:colLast="0" w:name="_29qdwxi8ka85" w:id="7"/>
      <w:bookmarkEnd w:id="7"/>
      <w:r w:rsidDel="00000000" w:rsidR="00000000" w:rsidRPr="00000000">
        <w:rPr>
          <w:rtl w:val="0"/>
        </w:rPr>
        <w:t xml:space="preserve">Kuruluşun Yapısı</w:t>
      </w:r>
    </w:p>
    <w:p w:rsidR="00000000" w:rsidDel="00000000" w:rsidP="00000000" w:rsidRDefault="00000000" w:rsidRPr="00000000" w14:paraId="00000055">
      <w:pPr>
        <w:pStyle w:val="Heading4"/>
        <w:numPr>
          <w:ilvl w:val="4"/>
          <w:numId w:val="3"/>
        </w:numPr>
        <w:tabs>
          <w:tab w:val="left" w:leader="none" w:pos="1391"/>
        </w:tabs>
        <w:spacing w:before="137" w:lineRule="auto"/>
        <w:ind w:left="1391" w:hanging="540"/>
        <w:rPr/>
      </w:pPr>
      <w:r w:rsidDel="00000000" w:rsidR="00000000" w:rsidRPr="00000000">
        <w:rPr>
          <w:rtl w:val="0"/>
        </w:rPr>
        <w:t xml:space="preserve">Örgüt Yapısı</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11" w:before="139" w:line="360" w:lineRule="auto"/>
        <w:ind w:left="208" w:right="0" w:firstLine="64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Sınıf Eğitimi Anabilim Dalında 2 Profesör, 1 Doçent, 1 Dr. Öğr. Üyesi ve 2 araştırma görevlisi hizmet vermektedir.</w:t>
      </w:r>
    </w:p>
    <w:tbl>
      <w:tblPr>
        <w:tblStyle w:val="Table1"/>
        <w:tblW w:w="8215.0" w:type="dxa"/>
        <w:jc w:val="left"/>
        <w:tblInd w:w="430.0" w:type="dxa"/>
        <w:tblLayout w:type="fixed"/>
        <w:tblLook w:val="0000"/>
      </w:tblPr>
      <w:tblGrid>
        <w:gridCol w:w="4362"/>
        <w:gridCol w:w="3853"/>
        <w:tblGridChange w:id="0">
          <w:tblGrid>
            <w:gridCol w:w="4362"/>
            <w:gridCol w:w="3853"/>
          </w:tblGrid>
        </w:tblGridChange>
      </w:tblGrid>
      <w:tr>
        <w:trPr>
          <w:cantSplit w:val="0"/>
          <w:trHeight w:val="547" w:hRule="atLeast"/>
          <w:tblHeader w:val="0"/>
        </w:trPr>
        <w:tc>
          <w:tcPr>
            <w:gridSpan w:val="2"/>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 w:lineRule="auto"/>
              <w:ind w:left="28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İdari Kadro</w:t>
            </w:r>
          </w:p>
        </w:tc>
      </w:tr>
      <w:tr>
        <w:trPr>
          <w:cantSplit w:val="0"/>
          <w:trHeight w:val="1241" w:hRule="atLeast"/>
          <w:tblHeader w:val="0"/>
        </w:trPr>
        <w:tc>
          <w:tcPr>
            <w:gridSpan w:val="2"/>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 w:line="360" w:lineRule="auto"/>
              <w:ind w:left="3112" w:right="1816" w:hanging="223.99999999999977"/>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Doç. Dr. Ömer ÇELİKKOL</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 w:line="360" w:lineRule="auto"/>
              <w:ind w:left="3112" w:right="1816" w:hanging="223.99999999999977"/>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Anabilim Dalı Başkanı</w:t>
            </w:r>
          </w:p>
        </w:tc>
      </w:tr>
      <w:tr>
        <w:trPr>
          <w:cantSplit w:val="0"/>
          <w:trHeight w:val="827" w:hRule="atLeast"/>
          <w:tblHeader w:val="0"/>
        </w:trPr>
        <w:tc>
          <w:tcPr>
            <w:gridSpan w:val="2"/>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 w:line="240" w:lineRule="auto"/>
              <w:ind w:left="280" w:right="56"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Öğretim Elemanları</w:t>
            </w:r>
          </w:p>
        </w:tc>
      </w:tr>
      <w:tr>
        <w:trPr>
          <w:cantSplit w:val="0"/>
          <w:trHeight w:val="1374" w:hRule="atLeast"/>
          <w:tblHeader w:val="0"/>
        </w:trPr>
        <w:tc>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 w:line="240" w:lineRule="auto"/>
              <w:ind w:left="0" w:right="53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Prof. Dr. Fatih ÇINAR</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 w:line="240" w:lineRule="auto"/>
              <w:ind w:left="0" w:right="53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Doç. Dr. Ömer ÇELİKKOL</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 w:line="240" w:lineRule="auto"/>
              <w:ind w:left="0" w:right="532"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Arş.Gör. Zuhal BAŞPINAR</w:t>
            </w:r>
          </w:p>
        </w:tc>
        <w:tc>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 w:line="240" w:lineRule="auto"/>
              <w:ind w:left="52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Prof. Dr. Mevlüt GÜNDÜZ</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 w:line="240" w:lineRule="auto"/>
              <w:ind w:left="528"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Dr. Öğr. Üyesi Ayşegül BÜYÜKKARCI</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56" w:lineRule="auto"/>
              <w:ind w:left="464"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Arş.Gör. Havva Kevser YILDIRIM SIR</w:t>
            </w:r>
          </w:p>
        </w:tc>
      </w:tr>
    </w:tbl>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6">
      <w:pPr>
        <w:pStyle w:val="Heading3"/>
        <w:numPr>
          <w:ilvl w:val="3"/>
          <w:numId w:val="3"/>
        </w:numPr>
        <w:tabs>
          <w:tab w:val="left" w:leader="none" w:pos="1271"/>
        </w:tabs>
        <w:ind w:left="1271" w:hanging="420"/>
        <w:jc w:val="left"/>
        <w:rPr/>
      </w:pPr>
      <w:bookmarkStart w:colFirst="0" w:colLast="0" w:name="_xhfymf5fwcdc" w:id="8"/>
      <w:bookmarkEnd w:id="8"/>
      <w:r w:rsidDel="00000000" w:rsidR="00000000" w:rsidRPr="00000000">
        <w:rPr>
          <w:rtl w:val="0"/>
        </w:rPr>
        <w:t xml:space="preserve">Beşeri Kaynaklar</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8">
      <w:pPr>
        <w:pStyle w:val="Heading4"/>
        <w:numPr>
          <w:ilvl w:val="2"/>
          <w:numId w:val="14"/>
        </w:numPr>
        <w:tabs>
          <w:tab w:val="left" w:leader="none" w:pos="1391"/>
        </w:tabs>
        <w:ind w:left="1391" w:hanging="540"/>
        <w:rPr/>
      </w:pPr>
      <w:r w:rsidDel="00000000" w:rsidR="00000000" w:rsidRPr="00000000">
        <w:rPr>
          <w:rtl w:val="0"/>
        </w:rPr>
        <w:t xml:space="preserve">Akademik Personel</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3" w:right="0" w:firstLine="70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Anabilim Dalımızdaki 2 Profesör, 1 Doçent, 1 Dr. Öğr. Üyesi ve 2 Araştırma Görevlisine ilaveten bölümümüz çatısı altında bulunan Okul Öncesi Eğitimi Anabilim Dalında görev yapan 2 Dr. Öğr. Üyesi de Anabilim dalımızın eğitim-öğretim faaliyetlerine aktif destek vermektedir. Temel Eğitim Bölümünde görev yapan akademik kadro, dinamik ve zengin bir akademik donanıma sahiptir.</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C">
      <w:pPr>
        <w:pStyle w:val="Heading4"/>
        <w:numPr>
          <w:ilvl w:val="2"/>
          <w:numId w:val="14"/>
        </w:numPr>
        <w:tabs>
          <w:tab w:val="left" w:leader="none" w:pos="1451"/>
        </w:tabs>
        <w:ind w:left="1451" w:hanging="600"/>
        <w:rPr/>
      </w:pPr>
      <w:r w:rsidDel="00000000" w:rsidR="00000000" w:rsidRPr="00000000">
        <w:rPr>
          <w:rtl w:val="0"/>
        </w:rPr>
        <w:t xml:space="preserve">Eğitim düzeyi, yetkinlik ve deneyim</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0" w:lineRule="auto"/>
        <w:ind w:left="143" w:right="139" w:firstLine="70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Bölümüz akademik kadrosu lisansüstü eğitimlerini ülkemizdeki farklı üniversitelerde tamamlamış, ulusal ve uluslararası proje deneyimi olan, yayınların yanı sıra zengin bir akademik birikim ve tecrübeye sahip öğretim üyelerinden oluşmaktadır. Yine anabilim dalımızda biri doktora eğitimini tamamlamış diğeri doktora eğitimine devam eden akademik donanımlı 2 araştırma görevlisi bulunmaktadır. Bölümümüz öğretim elemanlarının yurtiçi ve yurt dışı çeşitli indeksli dergilerde makaleleri, kitap ve kitap bölümleri bulunmaktadır. Ayrıca her yıl kendi alanlarında düzenlenen çeşitli ulusal ve uluslararası kongrelere katılım gösterilmektedir.</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0">
      <w:pPr>
        <w:pStyle w:val="Heading3"/>
        <w:numPr>
          <w:ilvl w:val="3"/>
          <w:numId w:val="3"/>
        </w:numPr>
        <w:tabs>
          <w:tab w:val="left" w:leader="none" w:pos="1211"/>
        </w:tabs>
        <w:ind w:left="1211" w:hanging="360"/>
        <w:jc w:val="left"/>
        <w:rPr/>
      </w:pPr>
      <w:bookmarkStart w:colFirst="0" w:colLast="0" w:name="_ghitaa1n0hhh" w:id="9"/>
      <w:bookmarkEnd w:id="9"/>
      <w:r w:rsidDel="00000000" w:rsidR="00000000" w:rsidRPr="00000000">
        <w:rPr>
          <w:rtl w:val="0"/>
        </w:rPr>
        <w:t xml:space="preserve">Kurum Kültürü</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3" w:right="138" w:firstLine="70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Anabilim dalımızda günümüz dünya ve ülke koşulları göz önüne alınarak, mevcut ihtiyaçlar ve yönelimler ışığında eğitim ve öğretim verilmektedir. Bu anlamda öğretim üyeleri tarafından alanla ilgili güncel gelişmeler ve yayınlar takip edilmekte, programın yatay ve dikey gelişimi açısında çalışmalar yürütülmektedir.</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4">
      <w:pPr>
        <w:pStyle w:val="Heading3"/>
        <w:numPr>
          <w:ilvl w:val="3"/>
          <w:numId w:val="3"/>
        </w:numPr>
        <w:tabs>
          <w:tab w:val="left" w:leader="none" w:pos="1271"/>
        </w:tabs>
        <w:ind w:left="1271" w:hanging="420"/>
        <w:jc w:val="both"/>
        <w:rPr/>
      </w:pPr>
      <w:bookmarkStart w:colFirst="0" w:colLast="0" w:name="_br0aawu7rz3x" w:id="10"/>
      <w:bookmarkEnd w:id="10"/>
      <w:r w:rsidDel="00000000" w:rsidR="00000000" w:rsidRPr="00000000">
        <w:rPr>
          <w:rtl w:val="0"/>
        </w:rPr>
        <w:t xml:space="preserve">Birimin Fiziksel ve Teknolojik Altyapısı</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360" w:lineRule="auto"/>
        <w:ind w:left="143" w:right="137" w:firstLine="70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Anabilim dalımızda öğrencilerin eğitiminde kullanılan biri 63 diğeri 30 kişilik 2 adet sınıfımız bulunmaktadır. Sınıflarda projeksiyon cihazı ve internet bağlantısı bulunmaktadır. Ancak 63 kişilik sınıf dışındaki 30 kişilik iki sınıfın hem öğrenci kapasitesinin altında olması hem de dar veya basık olmaları nedeniyle pedagojik açıdan ihtiyacı karşılamaktan uzaktırlar. Diğer taraftan, anabilim dalımızın amacı ve eğitim programı gereği ilköğretim Fen laboratuvarına, Drama Salonuna, Spor salonuna, Resim ve Müzik atölyeleri ile bir Öğretim Materyalleri deposuna acil olarak ihtiyaç duyulmaktadır. Anabilim dalımızın bu ihtiyaçlarla ilgili talebi Fakültemiz Dekanlığına iletilecektir.</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0" w:lineRule="auto"/>
        <w:ind w:left="143" w:right="139" w:firstLine="70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6840" w:w="11910" w:orient="portrait"/>
          <w:pgMar w:bottom="280" w:top="1320" w:left="1275" w:right="1275" w:header="708" w:footer="708"/>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Anabilim dalı bünyesinde akademik personele ait yaklaşık 15 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den 7 adet oda bulunmaktadır. Akademik personelin odalarında ve derslerinde kullanabilecekleri taşınabilir veya masaüstü bilgisayarları bulunmaktadır.</w:t>
      </w:r>
    </w:p>
    <w:p w:rsidR="00000000" w:rsidDel="00000000" w:rsidP="00000000" w:rsidRDefault="00000000" w:rsidRPr="00000000" w14:paraId="00000077">
      <w:pPr>
        <w:pStyle w:val="Heading3"/>
        <w:numPr>
          <w:ilvl w:val="3"/>
          <w:numId w:val="3"/>
        </w:numPr>
        <w:tabs>
          <w:tab w:val="left" w:leader="none" w:pos="1271"/>
        </w:tabs>
        <w:spacing w:before="79" w:lineRule="auto"/>
        <w:ind w:left="1271" w:hanging="420"/>
        <w:jc w:val="left"/>
        <w:rPr/>
      </w:pPr>
      <w:bookmarkStart w:colFirst="0" w:colLast="0" w:name="_zg8ubnze21yz" w:id="11"/>
      <w:bookmarkEnd w:id="11"/>
      <w:r w:rsidDel="00000000" w:rsidR="00000000" w:rsidRPr="00000000">
        <w:rPr>
          <w:rtl w:val="0"/>
        </w:rPr>
        <w:t xml:space="preserve">Eğitim Hizmetleri</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3" w:right="0" w:firstLine="707"/>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2014/2015 eğitim öğretim yılından itibaren öğrenci kabulüne başlayan Temel Eğitim Bölümü kayıtlı lisans öğrenci sayısı 2024-2025 eğitim öğretim yılı itibariyle toplam 208’tir.</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9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2"/>
        <w:tblW w:w="8704.0" w:type="dxa"/>
        <w:jc w:val="left"/>
        <w:tblInd w:w="62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350"/>
        <w:gridCol w:w="4354"/>
        <w:tblGridChange w:id="0">
          <w:tblGrid>
            <w:gridCol w:w="4350"/>
            <w:gridCol w:w="4354"/>
          </w:tblGrid>
        </w:tblGridChange>
      </w:tblGrid>
      <w:tr>
        <w:trPr>
          <w:cantSplit w:val="0"/>
          <w:trHeight w:val="414" w:hRule="atLeast"/>
          <w:tblHeader w:val="0"/>
        </w:trPr>
        <w:tc>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064" w:firstLine="0"/>
              <w:jc w:val="righ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Sınıf düzeyi</w:t>
            </w:r>
          </w:p>
        </w:tc>
        <w:tc>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Mevcut Öğrenci sayısı</w:t>
            </w:r>
          </w:p>
        </w:tc>
      </w:tr>
      <w:tr>
        <w:trPr>
          <w:cantSplit w:val="0"/>
          <w:trHeight w:val="414" w:hRule="atLeast"/>
          <w:tblHeader w:val="0"/>
        </w:trPr>
        <w:tc>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0" w:right="3043" w:firstLine="0"/>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  Sınıf</w:t>
            </w:r>
          </w:p>
        </w:tc>
        <w:tc>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7"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45</w:t>
            </w:r>
          </w:p>
        </w:tc>
      </w:tr>
      <w:tr>
        <w:trPr>
          <w:cantSplit w:val="0"/>
          <w:trHeight w:val="412" w:hRule="atLeast"/>
          <w:tblHeader w:val="0"/>
        </w:trPr>
        <w:tc>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0" w:right="3043" w:firstLine="0"/>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  Sınıf</w:t>
            </w:r>
          </w:p>
        </w:tc>
        <w:tc>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7"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54</w:t>
            </w:r>
          </w:p>
        </w:tc>
      </w:tr>
      <w:tr>
        <w:trPr>
          <w:cantSplit w:val="0"/>
          <w:trHeight w:val="414" w:hRule="atLeast"/>
          <w:tblHeader w:val="0"/>
        </w:trPr>
        <w:tc>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043" w:firstLine="0"/>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  Sınıf</w:t>
            </w:r>
          </w:p>
        </w:tc>
        <w:tc>
          <w:tcPr>
            <w:tcBorders>
              <w:bottom w:color="000000" w:space="0" w:sz="4" w:val="single"/>
            </w:tcBorders>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7"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53</w:t>
            </w:r>
          </w:p>
        </w:tc>
      </w:tr>
      <w:tr>
        <w:trPr>
          <w:cantSplit w:val="0"/>
          <w:trHeight w:val="415" w:hRule="atLeast"/>
          <w:tblHeader w:val="0"/>
        </w:trPr>
        <w:tc>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3043" w:firstLine="0"/>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  Sınıf</w:t>
            </w:r>
          </w:p>
        </w:tc>
        <w:tc>
          <w:tcPr>
            <w:tcBorders>
              <w:bottom w:color="000000" w:space="0" w:sz="4" w:val="single"/>
            </w:tcBorders>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7"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55</w:t>
            </w:r>
          </w:p>
        </w:tc>
      </w:tr>
    </w:tbl>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Temel Eğitim Bölümü bünyesinde lisansüstü düzeyde bir program henüz açılmamıştır.</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360" w:lineRule="auto"/>
        <w:ind w:left="503" w:right="14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Temel Eğitim Bölümünden 2018 yılından itibaren mezun olan öğrenci sayısı 378’dir.</w:t>
      </w:r>
    </w:p>
    <w:tbl>
      <w:tblPr>
        <w:tblStyle w:val="Table3"/>
        <w:tblW w:w="8751.0" w:type="dxa"/>
        <w:jc w:val="left"/>
        <w:tblInd w:w="5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89"/>
        <w:gridCol w:w="4462"/>
        <w:tblGridChange w:id="0">
          <w:tblGrid>
            <w:gridCol w:w="4289"/>
            <w:gridCol w:w="4462"/>
          </w:tblGrid>
        </w:tblGridChange>
      </w:tblGrid>
      <w:tr>
        <w:trPr>
          <w:cantSplit w:val="0"/>
          <w:trHeight w:val="412" w:hRule="atLeast"/>
          <w:tblHeader w:val="0"/>
        </w:trPr>
        <w:tc>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5"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Mezuniyet yılı</w:t>
            </w:r>
          </w:p>
        </w:tc>
        <w:tc>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8"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Mezun Öğrenci Sayısı</w:t>
            </w:r>
          </w:p>
        </w:tc>
      </w:tr>
      <w:tr>
        <w:trPr>
          <w:cantSplit w:val="0"/>
          <w:trHeight w:val="414" w:hRule="atLeast"/>
          <w:tblHeader w:val="0"/>
        </w:trPr>
        <w:tc>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2018</w:t>
            </w:r>
          </w:p>
        </w:tc>
        <w:tc>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8"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46</w:t>
            </w:r>
          </w:p>
        </w:tc>
      </w:tr>
      <w:tr>
        <w:trPr>
          <w:cantSplit w:val="0"/>
          <w:trHeight w:val="414" w:hRule="atLeast"/>
          <w:tblHeader w:val="0"/>
        </w:trPr>
        <w:tc>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2019</w:t>
            </w:r>
          </w:p>
        </w:tc>
        <w:tc>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8"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48</w:t>
            </w:r>
          </w:p>
        </w:tc>
      </w:tr>
      <w:tr>
        <w:trPr>
          <w:cantSplit w:val="0"/>
          <w:trHeight w:val="415" w:hRule="atLeast"/>
          <w:tblHeader w:val="0"/>
        </w:trPr>
        <w:tc>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2020</w:t>
            </w:r>
          </w:p>
        </w:tc>
        <w:tc>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8"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47</w:t>
            </w:r>
          </w:p>
        </w:tc>
      </w:tr>
      <w:tr>
        <w:trPr>
          <w:cantSplit w:val="0"/>
          <w:trHeight w:val="415" w:hRule="atLeast"/>
          <w:tblHeader w:val="0"/>
        </w:trPr>
        <w:tc>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2021</w:t>
            </w:r>
          </w:p>
        </w:tc>
        <w:tc>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8"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44</w:t>
            </w:r>
          </w:p>
        </w:tc>
      </w:tr>
      <w:tr>
        <w:trPr>
          <w:cantSplit w:val="0"/>
          <w:trHeight w:val="415" w:hRule="atLeast"/>
          <w:tblHeader w:val="0"/>
        </w:trPr>
        <w:tc>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2022</w:t>
            </w:r>
          </w:p>
        </w:tc>
        <w:tc>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8"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52</w:t>
            </w:r>
          </w:p>
        </w:tc>
      </w:tr>
      <w:tr>
        <w:trPr>
          <w:cantSplit w:val="0"/>
          <w:trHeight w:val="415" w:hRule="atLeast"/>
          <w:tblHeader w:val="0"/>
        </w:trPr>
        <w:tc>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2023</w:t>
            </w:r>
          </w:p>
        </w:tc>
        <w:tc>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8"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43</w:t>
            </w:r>
          </w:p>
        </w:tc>
      </w:tr>
      <w:tr>
        <w:trPr>
          <w:cantSplit w:val="0"/>
          <w:trHeight w:val="415" w:hRule="atLeast"/>
          <w:tblHeader w:val="0"/>
        </w:trPr>
        <w:tc>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2024</w:t>
            </w:r>
          </w:p>
        </w:tc>
        <w:tc>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48</w:t>
            </w:r>
          </w:p>
        </w:tc>
      </w:tr>
      <w:tr>
        <w:trPr>
          <w:cantSplit w:val="0"/>
          <w:trHeight w:val="415" w:hRule="atLeast"/>
          <w:tblHeader w:val="0"/>
        </w:trPr>
        <w:tc>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2025</w:t>
            </w:r>
          </w:p>
        </w:tc>
        <w:tc>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50</w:t>
            </w:r>
          </w:p>
        </w:tc>
      </w:tr>
    </w:tbl>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B">
      <w:pPr>
        <w:pStyle w:val="Heading3"/>
        <w:numPr>
          <w:ilvl w:val="3"/>
          <w:numId w:val="3"/>
        </w:numPr>
        <w:tabs>
          <w:tab w:val="left" w:leader="none" w:pos="563"/>
        </w:tabs>
        <w:ind w:left="563" w:hanging="420"/>
        <w:jc w:val="left"/>
        <w:rPr/>
      </w:pPr>
      <w:bookmarkStart w:colFirst="0" w:colLast="0" w:name="_8kqsb2yardc8" w:id="12"/>
      <w:bookmarkEnd w:id="12"/>
      <w:r w:rsidDel="00000000" w:rsidR="00000000" w:rsidRPr="00000000">
        <w:rPr>
          <w:rtl w:val="0"/>
        </w:rPr>
        <w:t xml:space="preserve">2020-2025 yılları arasında yapılan yayınlar</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106"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4"/>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650"/>
        <w:gridCol w:w="1412"/>
        <w:tblGridChange w:id="0">
          <w:tblGrid>
            <w:gridCol w:w="7650"/>
            <w:gridCol w:w="1412"/>
          </w:tblGrid>
        </w:tblGridChange>
      </w:tblGrid>
      <w:tr>
        <w:trPr>
          <w:cantSplit w:val="0"/>
          <w:tblHeader w:val="0"/>
        </w:trPr>
        <w:tc>
          <w:tcPr/>
          <w:p w:rsidR="00000000" w:rsidDel="00000000" w:rsidP="00000000" w:rsidRDefault="00000000" w:rsidRPr="00000000" w14:paraId="0000009D">
            <w:pPr>
              <w:jc w:val="center"/>
              <w:rPr>
                <w:b w:val="1"/>
                <w:bCs w:val="1"/>
              </w:rPr>
            </w:pPr>
            <w:r w:rsidDel="00000000" w:rsidR="00000000" w:rsidRPr="00000000">
              <w:rPr>
                <w:b w:val="1"/>
                <w:bCs w:val="1"/>
                <w:rtl w:val="0"/>
              </w:rPr>
              <w:t xml:space="preserve">YAYIN TÜRÜ</w:t>
            </w:r>
          </w:p>
        </w:tc>
        <w:tc>
          <w:tcPr/>
          <w:p w:rsidR="00000000" w:rsidDel="00000000" w:rsidP="00000000" w:rsidRDefault="00000000" w:rsidRPr="00000000" w14:paraId="0000009E">
            <w:pPr>
              <w:jc w:val="center"/>
              <w:rPr>
                <w:b w:val="1"/>
                <w:bCs w:val="1"/>
              </w:rPr>
            </w:pPr>
            <w:r w:rsidDel="00000000" w:rsidR="00000000" w:rsidRPr="00000000">
              <w:rPr>
                <w:b w:val="1"/>
                <w:bCs w:val="1"/>
                <w:rtl w:val="0"/>
              </w:rPr>
              <w:t xml:space="preserve">TOPLAM SAYI</w:t>
            </w:r>
          </w:p>
        </w:tc>
      </w:tr>
      <w:tr>
        <w:trPr>
          <w:cantSplit w:val="0"/>
          <w:tblHeader w:val="0"/>
        </w:trPr>
        <w:tc>
          <w:tcPr/>
          <w:p w:rsidR="00000000" w:rsidDel="00000000" w:rsidP="00000000" w:rsidRDefault="00000000" w:rsidRPr="00000000" w14:paraId="0000009F">
            <w:pPr>
              <w:rPr>
                <w:b w:val="1"/>
                <w:bCs w:val="1"/>
                <w:sz w:val="22"/>
                <w:szCs w:val="22"/>
              </w:rPr>
            </w:pPr>
            <w:r w:rsidDel="00000000" w:rsidR="00000000" w:rsidRPr="00000000">
              <w:rPr>
                <w:b w:val="1"/>
                <w:bCs w:val="1"/>
                <w:sz w:val="22"/>
                <w:szCs w:val="22"/>
                <w:rtl w:val="0"/>
              </w:rPr>
              <w:t xml:space="preserve">1. Uluslararası Makale</w:t>
            </w:r>
          </w:p>
        </w:tc>
        <w:tc>
          <w:tcPr/>
          <w:p w:rsidR="00000000" w:rsidDel="00000000" w:rsidP="00000000" w:rsidRDefault="00000000" w:rsidRPr="00000000" w14:paraId="000000A0">
            <w:pPr>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A1">
            <w:pPr>
              <w:rPr>
                <w:sz w:val="22"/>
                <w:szCs w:val="22"/>
              </w:rPr>
            </w:pPr>
            <w:r w:rsidDel="00000000" w:rsidR="00000000" w:rsidRPr="00000000">
              <w:rPr>
                <w:sz w:val="22"/>
                <w:szCs w:val="22"/>
                <w:rtl w:val="0"/>
              </w:rPr>
              <w:t xml:space="preserve">a) SCIE veya SSCI kapsamındaki dergide yayımlanmış makale</w:t>
            </w:r>
          </w:p>
        </w:tc>
        <w:tc>
          <w:tcPr/>
          <w:p w:rsidR="00000000" w:rsidDel="00000000" w:rsidP="00000000" w:rsidRDefault="00000000" w:rsidRPr="00000000" w14:paraId="000000A2">
            <w:pPr>
              <w:jc w:val="center"/>
              <w:rPr>
                <w:sz w:val="22"/>
                <w:szCs w:val="22"/>
              </w:rPr>
            </w:pPr>
            <w:r w:rsidDel="00000000" w:rsidR="00000000" w:rsidRPr="00000000">
              <w:rPr>
                <w:sz w:val="22"/>
                <w:szCs w:val="22"/>
                <w:rtl w:val="0"/>
              </w:rPr>
              <w:t xml:space="preserve">2</w:t>
            </w:r>
          </w:p>
        </w:tc>
      </w:tr>
      <w:tr>
        <w:trPr>
          <w:cantSplit w:val="0"/>
          <w:tblHeader w:val="0"/>
        </w:trPr>
        <w:tc>
          <w:tcPr/>
          <w:p w:rsidR="00000000" w:rsidDel="00000000" w:rsidP="00000000" w:rsidRDefault="00000000" w:rsidRPr="00000000" w14:paraId="000000A3">
            <w:pPr>
              <w:rPr>
                <w:sz w:val="22"/>
                <w:szCs w:val="22"/>
              </w:rPr>
            </w:pPr>
            <w:r w:rsidDel="00000000" w:rsidR="00000000" w:rsidRPr="00000000">
              <w:rPr>
                <w:sz w:val="22"/>
                <w:szCs w:val="22"/>
                <w:rtl w:val="0"/>
              </w:rPr>
              <w:t xml:space="preserve">b) AHCI kapsamındaki dergide yayımlanmış makale </w:t>
            </w:r>
          </w:p>
        </w:tc>
        <w:tc>
          <w:tcPr/>
          <w:p w:rsidR="00000000" w:rsidDel="00000000" w:rsidP="00000000" w:rsidRDefault="00000000" w:rsidRPr="00000000" w14:paraId="000000A4">
            <w:pPr>
              <w:jc w:val="center"/>
              <w:rPr>
                <w:sz w:val="22"/>
                <w:szCs w:val="22"/>
              </w:rPr>
            </w:pPr>
            <w:r w:rsidDel="00000000" w:rsidR="00000000" w:rsidRPr="00000000">
              <w:rPr>
                <w:sz w:val="22"/>
                <w:szCs w:val="22"/>
                <w:rtl w:val="0"/>
              </w:rPr>
              <w:t xml:space="preserve">1</w:t>
            </w:r>
          </w:p>
        </w:tc>
      </w:tr>
      <w:tr>
        <w:trPr>
          <w:cantSplit w:val="0"/>
          <w:tblHeader w:val="0"/>
        </w:trPr>
        <w:tc>
          <w:tcPr/>
          <w:p w:rsidR="00000000" w:rsidDel="00000000" w:rsidP="00000000" w:rsidRDefault="00000000" w:rsidRPr="00000000" w14:paraId="000000A5">
            <w:pPr>
              <w:rPr>
                <w:sz w:val="22"/>
                <w:szCs w:val="22"/>
              </w:rPr>
            </w:pPr>
            <w:r w:rsidDel="00000000" w:rsidR="00000000" w:rsidRPr="00000000">
              <w:rPr>
                <w:sz w:val="22"/>
                <w:szCs w:val="22"/>
                <w:rtl w:val="0"/>
              </w:rPr>
              <w:t xml:space="preserve">c) ESCI veya Scopus kapsamındaki dergide yayımlanmış makale </w:t>
            </w:r>
          </w:p>
        </w:tc>
        <w:tc>
          <w:tcPr/>
          <w:p w:rsidR="00000000" w:rsidDel="00000000" w:rsidP="00000000" w:rsidRDefault="00000000" w:rsidRPr="00000000" w14:paraId="000000A6">
            <w:pPr>
              <w:jc w:val="center"/>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A7">
            <w:pPr>
              <w:rPr>
                <w:sz w:val="22"/>
                <w:szCs w:val="22"/>
              </w:rPr>
            </w:pPr>
            <w:r w:rsidDel="00000000" w:rsidR="00000000" w:rsidRPr="00000000">
              <w:rPr>
                <w:sz w:val="22"/>
                <w:szCs w:val="22"/>
                <w:rtl w:val="0"/>
              </w:rPr>
              <w:t xml:space="preserve">d) Diğer uluslararası indekslerde taranan dergide yayımlanmış makale </w:t>
            </w:r>
          </w:p>
        </w:tc>
        <w:tc>
          <w:tcPr/>
          <w:p w:rsidR="00000000" w:rsidDel="00000000" w:rsidP="00000000" w:rsidRDefault="00000000" w:rsidRPr="00000000" w14:paraId="000000A8">
            <w:pPr>
              <w:jc w:val="center"/>
              <w:rPr>
                <w:sz w:val="22"/>
                <w:szCs w:val="22"/>
              </w:rPr>
            </w:pPr>
            <w:r w:rsidDel="00000000" w:rsidR="00000000" w:rsidRPr="00000000">
              <w:rPr>
                <w:sz w:val="22"/>
                <w:szCs w:val="22"/>
                <w:rtl w:val="0"/>
              </w:rPr>
              <w:t xml:space="preserve">15</w:t>
            </w:r>
          </w:p>
        </w:tc>
      </w:tr>
      <w:tr>
        <w:trPr>
          <w:cantSplit w:val="0"/>
          <w:tblHeader w:val="0"/>
        </w:trPr>
        <w:tc>
          <w:tcPr/>
          <w:p w:rsidR="00000000" w:rsidDel="00000000" w:rsidP="00000000" w:rsidRDefault="00000000" w:rsidRPr="00000000" w14:paraId="000000A9">
            <w:pPr>
              <w:rPr>
                <w:b w:val="1"/>
                <w:bCs w:val="1"/>
                <w:sz w:val="22"/>
                <w:szCs w:val="22"/>
              </w:rPr>
            </w:pPr>
            <w:r w:rsidDel="00000000" w:rsidR="00000000" w:rsidRPr="00000000">
              <w:rPr>
                <w:b w:val="1"/>
                <w:bCs w:val="1"/>
                <w:sz w:val="22"/>
                <w:szCs w:val="22"/>
                <w:rtl w:val="0"/>
              </w:rPr>
              <w:t xml:space="preserve">2. Ulusal Makale</w:t>
            </w:r>
          </w:p>
        </w:tc>
        <w:tc>
          <w:tcPr/>
          <w:p w:rsidR="00000000" w:rsidDel="00000000" w:rsidP="00000000" w:rsidRDefault="00000000" w:rsidRPr="00000000" w14:paraId="000000AA">
            <w:pPr>
              <w:jc w:val="center"/>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AB">
            <w:pPr>
              <w:rPr>
                <w:sz w:val="22"/>
                <w:szCs w:val="22"/>
              </w:rPr>
            </w:pPr>
            <w:r w:rsidDel="00000000" w:rsidR="00000000" w:rsidRPr="00000000">
              <w:rPr>
                <w:sz w:val="22"/>
                <w:szCs w:val="22"/>
                <w:rtl w:val="0"/>
              </w:rPr>
              <w:t xml:space="preserve">a) TR Dizin kapsamındaki dergide yayımlanmış makale</w:t>
            </w:r>
          </w:p>
        </w:tc>
        <w:tc>
          <w:tcPr/>
          <w:p w:rsidR="00000000" w:rsidDel="00000000" w:rsidP="00000000" w:rsidRDefault="00000000" w:rsidRPr="00000000" w14:paraId="000000AC">
            <w:pPr>
              <w:jc w:val="center"/>
              <w:rPr>
                <w:sz w:val="22"/>
                <w:szCs w:val="22"/>
              </w:rPr>
            </w:pPr>
            <w:r w:rsidDel="00000000" w:rsidR="00000000" w:rsidRPr="00000000">
              <w:rPr>
                <w:sz w:val="22"/>
                <w:szCs w:val="22"/>
                <w:rtl w:val="0"/>
              </w:rPr>
              <w:t xml:space="preserve">5</w:t>
            </w:r>
          </w:p>
        </w:tc>
      </w:tr>
      <w:tr>
        <w:trPr>
          <w:cantSplit w:val="0"/>
          <w:tblHeader w:val="0"/>
        </w:trPr>
        <w:tc>
          <w:tcPr/>
          <w:p w:rsidR="00000000" w:rsidDel="00000000" w:rsidP="00000000" w:rsidRDefault="00000000" w:rsidRPr="00000000" w14:paraId="000000AD">
            <w:pPr>
              <w:rPr>
                <w:sz w:val="22"/>
                <w:szCs w:val="22"/>
              </w:rPr>
            </w:pPr>
            <w:r w:rsidDel="00000000" w:rsidR="00000000" w:rsidRPr="00000000">
              <w:rPr>
                <w:sz w:val="22"/>
                <w:szCs w:val="22"/>
                <w:rtl w:val="0"/>
              </w:rPr>
              <w:t xml:space="preserve">b) Diğer hakemli dergide yayımlanmış makale</w:t>
            </w:r>
          </w:p>
        </w:tc>
        <w:tc>
          <w:tcPr/>
          <w:p w:rsidR="00000000" w:rsidDel="00000000" w:rsidP="00000000" w:rsidRDefault="00000000" w:rsidRPr="00000000" w14:paraId="000000AE">
            <w:pPr>
              <w:jc w:val="center"/>
              <w:rPr>
                <w:sz w:val="22"/>
                <w:szCs w:val="22"/>
              </w:rPr>
            </w:pPr>
            <w:r w:rsidDel="00000000" w:rsidR="00000000" w:rsidRPr="00000000">
              <w:rPr>
                <w:sz w:val="22"/>
                <w:szCs w:val="22"/>
                <w:rtl w:val="0"/>
              </w:rPr>
              <w:t xml:space="preserve">5</w:t>
            </w:r>
          </w:p>
        </w:tc>
      </w:tr>
      <w:tr>
        <w:trPr>
          <w:cantSplit w:val="0"/>
          <w:tblHeader w:val="0"/>
        </w:trPr>
        <w:tc>
          <w:tcPr/>
          <w:p w:rsidR="00000000" w:rsidDel="00000000" w:rsidP="00000000" w:rsidRDefault="00000000" w:rsidRPr="00000000" w14:paraId="000000AF">
            <w:pPr>
              <w:rPr>
                <w:b w:val="1"/>
                <w:bCs w:val="1"/>
                <w:sz w:val="22"/>
                <w:szCs w:val="22"/>
              </w:rPr>
            </w:pPr>
            <w:r w:rsidDel="00000000" w:rsidR="00000000" w:rsidRPr="00000000">
              <w:rPr>
                <w:b w:val="1"/>
                <w:bCs w:val="1"/>
                <w:sz w:val="22"/>
                <w:szCs w:val="22"/>
                <w:rtl w:val="0"/>
              </w:rPr>
              <w:t xml:space="preserve">3. Kitap</w:t>
            </w:r>
          </w:p>
        </w:tc>
        <w:tc>
          <w:tcPr/>
          <w:p w:rsidR="00000000" w:rsidDel="00000000" w:rsidP="00000000" w:rsidRDefault="00000000" w:rsidRPr="00000000" w14:paraId="000000B0">
            <w:pPr>
              <w:jc w:val="center"/>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B1">
            <w:pPr>
              <w:rPr>
                <w:sz w:val="22"/>
                <w:szCs w:val="22"/>
              </w:rPr>
            </w:pPr>
            <w:r w:rsidDel="00000000" w:rsidR="00000000" w:rsidRPr="00000000">
              <w:rPr>
                <w:sz w:val="22"/>
                <w:szCs w:val="22"/>
                <w:rtl w:val="0"/>
              </w:rPr>
              <w:t xml:space="preserve">a) BKCI kapsamındaki kitap </w:t>
            </w:r>
          </w:p>
        </w:tc>
        <w:tc>
          <w:tcPr/>
          <w:p w:rsidR="00000000" w:rsidDel="00000000" w:rsidP="00000000" w:rsidRDefault="00000000" w:rsidRPr="00000000" w14:paraId="000000B2">
            <w:pPr>
              <w:jc w:val="center"/>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B3">
            <w:pPr>
              <w:rPr>
                <w:sz w:val="22"/>
                <w:szCs w:val="22"/>
              </w:rPr>
            </w:pPr>
            <w:r w:rsidDel="00000000" w:rsidR="00000000" w:rsidRPr="00000000">
              <w:rPr>
                <w:sz w:val="22"/>
                <w:szCs w:val="22"/>
                <w:rtl w:val="0"/>
              </w:rPr>
              <w:t xml:space="preserve">b) BKCI kapsamındaki kitapta bölüm</w:t>
            </w:r>
          </w:p>
        </w:tc>
        <w:tc>
          <w:tcPr/>
          <w:p w:rsidR="00000000" w:rsidDel="00000000" w:rsidP="00000000" w:rsidRDefault="00000000" w:rsidRPr="00000000" w14:paraId="000000B4">
            <w:pPr>
              <w:jc w:val="center"/>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B5">
            <w:pPr>
              <w:rPr>
                <w:sz w:val="22"/>
                <w:szCs w:val="22"/>
              </w:rPr>
            </w:pPr>
            <w:r w:rsidDel="00000000" w:rsidR="00000000" w:rsidRPr="00000000">
              <w:rPr>
                <w:sz w:val="22"/>
                <w:szCs w:val="22"/>
                <w:rtl w:val="0"/>
              </w:rPr>
              <w:t xml:space="preserve">c) Diğer uluslararası/ulusal kitap </w:t>
            </w:r>
          </w:p>
        </w:tc>
        <w:tc>
          <w:tcPr/>
          <w:p w:rsidR="00000000" w:rsidDel="00000000" w:rsidP="00000000" w:rsidRDefault="00000000" w:rsidRPr="00000000" w14:paraId="000000B6">
            <w:pPr>
              <w:jc w:val="center"/>
              <w:rPr>
                <w:sz w:val="22"/>
                <w:szCs w:val="22"/>
              </w:rPr>
            </w:pPr>
            <w:r w:rsidDel="00000000" w:rsidR="00000000" w:rsidRPr="00000000">
              <w:rPr>
                <w:sz w:val="22"/>
                <w:szCs w:val="22"/>
                <w:rtl w:val="0"/>
              </w:rPr>
              <w:t xml:space="preserve">1</w:t>
            </w:r>
          </w:p>
        </w:tc>
      </w:tr>
      <w:tr>
        <w:trPr>
          <w:cantSplit w:val="0"/>
          <w:tblHeader w:val="0"/>
        </w:trPr>
        <w:tc>
          <w:tcPr/>
          <w:p w:rsidR="00000000" w:rsidDel="00000000" w:rsidP="00000000" w:rsidRDefault="00000000" w:rsidRPr="00000000" w14:paraId="000000B7">
            <w:pPr>
              <w:rPr>
                <w:sz w:val="22"/>
                <w:szCs w:val="22"/>
              </w:rPr>
            </w:pPr>
            <w:r w:rsidDel="00000000" w:rsidR="00000000" w:rsidRPr="00000000">
              <w:rPr>
                <w:sz w:val="22"/>
                <w:szCs w:val="22"/>
                <w:rtl w:val="0"/>
              </w:rPr>
              <w:t xml:space="preserve">d) Diğer uluslararası/ulusal kitapta bölüm</w:t>
            </w:r>
          </w:p>
        </w:tc>
        <w:tc>
          <w:tcPr/>
          <w:p w:rsidR="00000000" w:rsidDel="00000000" w:rsidP="00000000" w:rsidRDefault="00000000" w:rsidRPr="00000000" w14:paraId="000000B8">
            <w:pPr>
              <w:jc w:val="center"/>
              <w:rPr>
                <w:sz w:val="22"/>
                <w:szCs w:val="22"/>
              </w:rPr>
            </w:pPr>
            <w:r w:rsidDel="00000000" w:rsidR="00000000" w:rsidRPr="00000000">
              <w:rPr>
                <w:sz w:val="22"/>
                <w:szCs w:val="22"/>
                <w:rtl w:val="0"/>
              </w:rPr>
              <w:t xml:space="preserve">15</w:t>
            </w:r>
          </w:p>
        </w:tc>
      </w:tr>
      <w:tr>
        <w:trPr>
          <w:cantSplit w:val="0"/>
          <w:tblHeader w:val="0"/>
        </w:trPr>
        <w:tc>
          <w:tcPr/>
          <w:p w:rsidR="00000000" w:rsidDel="00000000" w:rsidP="00000000" w:rsidRDefault="00000000" w:rsidRPr="00000000" w14:paraId="000000B9">
            <w:pPr>
              <w:rPr>
                <w:b w:val="1"/>
                <w:bCs w:val="1"/>
                <w:sz w:val="22"/>
                <w:szCs w:val="22"/>
              </w:rPr>
            </w:pPr>
            <w:r w:rsidDel="00000000" w:rsidR="00000000" w:rsidRPr="00000000">
              <w:rPr>
                <w:b w:val="1"/>
                <w:bCs w:val="1"/>
                <w:sz w:val="22"/>
                <w:szCs w:val="22"/>
                <w:rtl w:val="0"/>
              </w:rPr>
              <w:t xml:space="preserve">4. Bildiriler</w:t>
            </w:r>
          </w:p>
        </w:tc>
        <w:tc>
          <w:tcPr/>
          <w:p w:rsidR="00000000" w:rsidDel="00000000" w:rsidP="00000000" w:rsidRDefault="00000000" w:rsidRPr="00000000" w14:paraId="000000BA">
            <w:pPr>
              <w:jc w:val="center"/>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BB">
            <w:pPr>
              <w:rPr>
                <w:sz w:val="22"/>
                <w:szCs w:val="22"/>
              </w:rPr>
            </w:pPr>
            <w:r w:rsidDel="00000000" w:rsidR="00000000" w:rsidRPr="00000000">
              <w:rPr>
                <w:sz w:val="22"/>
                <w:szCs w:val="22"/>
                <w:rtl w:val="0"/>
              </w:rPr>
              <w:t xml:space="preserve">a) Uluslararası bilimsel toplantıda sunulan tam metni/özeti bildiri</w:t>
            </w:r>
          </w:p>
        </w:tc>
        <w:tc>
          <w:tcPr/>
          <w:p w:rsidR="00000000" w:rsidDel="00000000" w:rsidP="00000000" w:rsidRDefault="00000000" w:rsidRPr="00000000" w14:paraId="000000BC">
            <w:pPr>
              <w:jc w:val="center"/>
              <w:rPr>
                <w:sz w:val="22"/>
                <w:szCs w:val="22"/>
              </w:rPr>
            </w:pPr>
            <w:r w:rsidDel="00000000" w:rsidR="00000000" w:rsidRPr="00000000">
              <w:rPr>
                <w:sz w:val="22"/>
                <w:szCs w:val="22"/>
                <w:rtl w:val="0"/>
              </w:rPr>
              <w:t xml:space="preserve">11</w:t>
            </w:r>
          </w:p>
        </w:tc>
      </w:tr>
      <w:tr>
        <w:trPr>
          <w:cantSplit w:val="0"/>
          <w:tblHeader w:val="0"/>
        </w:trPr>
        <w:tc>
          <w:tcPr/>
          <w:p w:rsidR="00000000" w:rsidDel="00000000" w:rsidP="00000000" w:rsidRDefault="00000000" w:rsidRPr="00000000" w14:paraId="000000BD">
            <w:pPr>
              <w:rPr>
                <w:sz w:val="22"/>
                <w:szCs w:val="22"/>
              </w:rPr>
            </w:pPr>
            <w:r w:rsidDel="00000000" w:rsidR="00000000" w:rsidRPr="00000000">
              <w:rPr>
                <w:sz w:val="22"/>
                <w:szCs w:val="22"/>
                <w:rtl w:val="0"/>
              </w:rPr>
              <w:t xml:space="preserve">b) Diğer uluslararası/ulusal bilimsel toplantıda sunulan tam metni/özeti, bildiriler</w:t>
            </w:r>
          </w:p>
        </w:tc>
        <w:tc>
          <w:tcPr/>
          <w:p w:rsidR="00000000" w:rsidDel="00000000" w:rsidP="00000000" w:rsidRDefault="00000000" w:rsidRPr="00000000" w14:paraId="000000BE">
            <w:pPr>
              <w:jc w:val="center"/>
              <w:rPr>
                <w:sz w:val="22"/>
                <w:szCs w:val="22"/>
              </w:rPr>
            </w:pPr>
            <w:r w:rsidDel="00000000" w:rsidR="00000000" w:rsidRPr="00000000">
              <w:rPr>
                <w:sz w:val="22"/>
                <w:szCs w:val="22"/>
                <w:rtl w:val="0"/>
              </w:rPr>
              <w:t xml:space="preserve">9</w:t>
            </w:r>
          </w:p>
        </w:tc>
      </w:tr>
    </w:tbl>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sectPr>
          <w:type w:val="nextPage"/>
          <w:pgSz w:h="16840" w:w="11910" w:orient="portrait"/>
          <w:pgMar w:bottom="280" w:top="1320" w:left="1275" w:right="1275" w:header="708" w:footer="708"/>
        </w:sectPr>
      </w:pPr>
      <w:r w:rsidDel="00000000" w:rsidR="00000000" w:rsidRPr="00000000">
        <w:rPr>
          <w:rtl w:val="0"/>
        </w:rPr>
      </w:r>
    </w:p>
    <w:p w:rsidR="00000000" w:rsidDel="00000000" w:rsidP="00000000" w:rsidRDefault="00000000" w:rsidRPr="00000000" w14:paraId="000000C0">
      <w:pPr>
        <w:pStyle w:val="Heading3"/>
        <w:numPr>
          <w:ilvl w:val="3"/>
          <w:numId w:val="3"/>
        </w:numPr>
        <w:tabs>
          <w:tab w:val="left" w:leader="none" w:pos="563"/>
        </w:tabs>
        <w:ind w:left="563" w:hanging="420"/>
        <w:jc w:val="both"/>
        <w:rPr/>
      </w:pPr>
      <w:bookmarkStart w:colFirst="0" w:colLast="0" w:name="_9ff15pkoo35e" w:id="13"/>
      <w:bookmarkEnd w:id="13"/>
      <w:r w:rsidDel="00000000" w:rsidR="00000000" w:rsidRPr="00000000">
        <w:rPr>
          <w:rtl w:val="0"/>
        </w:rPr>
        <w:t xml:space="preserve">Karşılaştırma (Benchmarking) Verileri</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3" w:before="137" w:line="360" w:lineRule="auto"/>
        <w:ind w:left="143" w:right="144"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Süleyman Demirel Üniversitesi Eğitim Fakültesi Temel Eğitim Bölümünün, YÖK atlas verilerine göre 3 ulusal üniversitede ve ranking sistemlerinde 1 uluslararası örnek birimde (ilk 1000) bulunan aynı bölümler ile karşılaştırılmasına bu bölümde yer verilmiştir.</w:t>
      </w:r>
    </w:p>
    <w:tbl>
      <w:tblPr>
        <w:tblStyle w:val="Table5"/>
        <w:tblW w:w="9282.0" w:type="dxa"/>
        <w:jc w:val="left"/>
        <w:tblInd w:w="46.0" w:type="dxa"/>
        <w:tblLayout w:type="fixed"/>
        <w:tblLook w:val="0000"/>
      </w:tblPr>
      <w:tblGrid>
        <w:gridCol w:w="1504"/>
        <w:gridCol w:w="1417"/>
        <w:gridCol w:w="284"/>
        <w:gridCol w:w="1275"/>
        <w:gridCol w:w="1560"/>
        <w:gridCol w:w="1559"/>
        <w:gridCol w:w="1683"/>
        <w:tblGridChange w:id="0">
          <w:tblGrid>
            <w:gridCol w:w="1504"/>
            <w:gridCol w:w="1417"/>
            <w:gridCol w:w="284"/>
            <w:gridCol w:w="1275"/>
            <w:gridCol w:w="1560"/>
            <w:gridCol w:w="1559"/>
            <w:gridCol w:w="1683"/>
          </w:tblGrid>
        </w:tblGridChange>
      </w:tblGrid>
      <w:tr>
        <w:trPr>
          <w:cantSplit w:val="0"/>
          <w:trHeight w:val="827" w:hRule="atLeast"/>
          <w:tblHeader w:val="0"/>
        </w:trPr>
        <w:tc>
          <w:tcPr>
            <w:tcBorders>
              <w:top w:color="404040" w:space="0" w:sz="8" w:val="single"/>
              <w:left w:color="404040" w:space="0" w:sz="8" w:val="single"/>
              <w:bottom w:color="404040" w:space="0" w:sz="8" w:val="single"/>
            </w:tcBorders>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2"/>
            <w:tcBorders>
              <w:top w:color="404040" w:space="0" w:sz="8" w:val="single"/>
              <w:bottom w:color="404040" w:space="0" w:sz="8" w:val="single"/>
            </w:tcBorders>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2" w:right="204"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HACETTEPE ÜNİ.</w:t>
            </w:r>
          </w:p>
        </w:tc>
        <w:tc>
          <w:tcPr>
            <w:tcBorders>
              <w:top w:color="404040" w:space="0" w:sz="8" w:val="single"/>
              <w:bottom w:color="404040" w:space="0" w:sz="8" w:val="single"/>
            </w:tcBorders>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6" w:right="222"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YILDIZ TEKNİK ÜNİ.</w:t>
            </w:r>
          </w:p>
        </w:tc>
        <w:tc>
          <w:tcPr>
            <w:tcBorders>
              <w:top w:color="404040" w:space="0" w:sz="8" w:val="single"/>
              <w:bottom w:color="404040" w:space="0" w:sz="8" w:val="single"/>
            </w:tcBorders>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0" w:right="227"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ANADOLU ÜNİ.</w:t>
            </w:r>
          </w:p>
        </w:tc>
        <w:tc>
          <w:tcPr>
            <w:tcBorders>
              <w:top w:color="404040" w:space="0" w:sz="8" w:val="single"/>
              <w:bottom w:color="404040" w:space="0" w:sz="8" w:val="single"/>
            </w:tcBorders>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60" w:right="243"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GEORGIA STATE UNİ.</w:t>
            </w:r>
          </w:p>
        </w:tc>
        <w:tc>
          <w:tcPr>
            <w:tcBorders>
              <w:top w:color="404040" w:space="0" w:sz="8" w:val="single"/>
              <w:bottom w:color="404040" w:space="0" w:sz="8" w:val="single"/>
              <w:right w:color="404040" w:space="0" w:sz="8" w:val="single"/>
            </w:tcBorders>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75" w:right="81"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SÜLEYMAN DEMİREL ÜNİ.</w:t>
            </w:r>
          </w:p>
        </w:tc>
      </w:tr>
      <w:tr>
        <w:trPr>
          <w:cantSplit w:val="0"/>
          <w:trHeight w:val="420" w:hRule="atLeast"/>
          <w:tblHeader w:val="0"/>
        </w:trPr>
        <w:tc>
          <w:tcPr>
            <w:tcBorders>
              <w:top w:color="404040" w:space="0" w:sz="8" w:val="single"/>
              <w:left w:color="404040" w:space="0" w:sz="8" w:val="single"/>
              <w:bottom w:color="404040" w:space="0" w:sz="8" w:val="single"/>
            </w:tcBorders>
            <w:shd w:fill="c0c0c0" w:val="clear"/>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4" w:lineRule="auto"/>
              <w:ind w:left="107" w:right="0" w:firstLine="0"/>
              <w:jc w:val="left"/>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Kontenjan</w:t>
            </w:r>
          </w:p>
        </w:tc>
        <w:tc>
          <w:tcPr>
            <w:tcBorders>
              <w:top w:color="404040" w:space="0" w:sz="8" w:val="single"/>
              <w:bottom w:color="404040" w:space="0" w:sz="8" w:val="single"/>
            </w:tcBorders>
            <w:shd w:fill="c0c0c0" w:val="clear"/>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4" w:lineRule="auto"/>
              <w:ind w:left="20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50</w:t>
            </w:r>
          </w:p>
        </w:tc>
        <w:tc>
          <w:tcPr>
            <w:gridSpan w:val="2"/>
            <w:tcBorders>
              <w:top w:color="404040" w:space="0" w:sz="8" w:val="single"/>
              <w:bottom w:color="404040" w:space="0" w:sz="8" w:val="single"/>
            </w:tcBorders>
            <w:shd w:fill="c0c0c0" w:val="clear"/>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4" w:lineRule="auto"/>
              <w:ind w:left="236"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25</w:t>
            </w:r>
          </w:p>
        </w:tc>
        <w:tc>
          <w:tcPr>
            <w:tcBorders>
              <w:top w:color="404040" w:space="0" w:sz="8" w:val="single"/>
              <w:bottom w:color="404040" w:space="0" w:sz="8" w:val="single"/>
            </w:tcBorders>
            <w:shd w:fill="c0c0c0" w:val="clear"/>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4" w:lineRule="auto"/>
              <w:ind w:left="25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50</w:t>
            </w:r>
          </w:p>
        </w:tc>
        <w:tc>
          <w:tcPr>
            <w:tcBorders>
              <w:top w:color="404040" w:space="0" w:sz="8" w:val="single"/>
              <w:bottom w:color="404040" w:space="0" w:sz="8" w:val="single"/>
            </w:tcBorders>
            <w:shd w:fill="c0c0c0" w:val="clear"/>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4" w:lineRule="auto"/>
              <w:ind w:left="26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tc>
        <w:tc>
          <w:tcPr>
            <w:tcBorders>
              <w:top w:color="404040" w:space="0" w:sz="8" w:val="single"/>
              <w:bottom w:color="404040" w:space="0" w:sz="8" w:val="single"/>
              <w:right w:color="404040" w:space="0" w:sz="8" w:val="single"/>
            </w:tcBorders>
            <w:shd w:fill="c0c0c0" w:val="clear"/>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4" w:lineRule="auto"/>
              <w:ind w:left="27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45</w:t>
            </w:r>
          </w:p>
        </w:tc>
      </w:tr>
      <w:tr>
        <w:trPr>
          <w:cantSplit w:val="0"/>
          <w:trHeight w:val="832" w:hRule="atLeast"/>
          <w:tblHeader w:val="0"/>
        </w:trPr>
        <w:tc>
          <w:tcPr>
            <w:tcBorders>
              <w:top w:color="404040" w:space="0" w:sz="8" w:val="single"/>
              <w:left w:color="404040" w:space="0" w:sz="8" w:val="single"/>
            </w:tcBorders>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7" w:right="178" w:firstLine="0"/>
              <w:jc w:val="left"/>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Akademisyen Sayısı (Toplam)</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78" w:firstLine="0"/>
              <w:jc w:val="left"/>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404040" w:space="0" w:sz="8" w:val="single"/>
            </w:tcBorders>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11</w:t>
            </w:r>
          </w:p>
        </w:tc>
        <w:tc>
          <w:tcPr>
            <w:gridSpan w:val="2"/>
            <w:tcBorders>
              <w:top w:color="404040" w:space="0" w:sz="8" w:val="single"/>
            </w:tcBorders>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36"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w:t>
            </w:r>
          </w:p>
        </w:tc>
        <w:tc>
          <w:tcPr>
            <w:tcBorders>
              <w:top w:color="404040" w:space="0" w:sz="8" w:val="single"/>
            </w:tcBorders>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5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13</w:t>
            </w:r>
          </w:p>
        </w:tc>
        <w:tc>
          <w:tcPr>
            <w:tcBorders>
              <w:top w:color="404040" w:space="0" w:sz="8" w:val="single"/>
            </w:tcBorders>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6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31</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6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404040" w:space="0" w:sz="8" w:val="single"/>
              <w:right w:color="404040" w:space="0" w:sz="8" w:val="single"/>
            </w:tcBorders>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7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6</w:t>
            </w:r>
          </w:p>
        </w:tc>
      </w:tr>
      <w:tr>
        <w:trPr>
          <w:cantSplit w:val="0"/>
          <w:trHeight w:val="276" w:hRule="atLeast"/>
          <w:tblHeader w:val="0"/>
        </w:trPr>
        <w:tc>
          <w:tcPr>
            <w:tcBorders>
              <w:left w:color="404040" w:space="0" w:sz="8" w:val="single"/>
            </w:tcBorders>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Prof.-Doç.-</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Dr.Öğr.Üyesi</w:t>
            </w:r>
            <w:r w:rsidDel="00000000" w:rsidR="00000000" w:rsidRPr="00000000">
              <w:rPr>
                <w:rtl w:val="0"/>
              </w:rPr>
            </w:r>
          </w:p>
        </w:tc>
        <w:tc>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20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6-2-3</w:t>
            </w:r>
          </w:p>
        </w:tc>
        <w:tc>
          <w:tcPr>
            <w:gridSpan w:val="2"/>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236"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2-2-4</w:t>
            </w:r>
          </w:p>
        </w:tc>
        <w:tc>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25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7-1-5</w:t>
            </w:r>
          </w:p>
        </w:tc>
        <w:tc>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26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2-14-15</w:t>
            </w:r>
          </w:p>
        </w:tc>
        <w:tc>
          <w:tcPr>
            <w:tcBorders>
              <w:right w:color="404040" w:space="0" w:sz="8" w:val="single"/>
            </w:tcBorders>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27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2-1-1</w:t>
            </w:r>
          </w:p>
        </w:tc>
      </w:tr>
      <w:tr>
        <w:trPr>
          <w:cantSplit w:val="0"/>
          <w:trHeight w:val="115" w:hRule="atLeast"/>
          <w:tblHeader w:val="0"/>
        </w:trPr>
        <w:tc>
          <w:tcPr>
            <w:tcBorders>
              <w:left w:color="404040" w:space="0" w:sz="8" w:val="single"/>
              <w:bottom w:color="404040" w:space="0" w:sz="8" w:val="single"/>
            </w:tcBorders>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105" w:right="0" w:firstLine="0"/>
              <w:jc w:val="left"/>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tl w:val="0"/>
              </w:rPr>
            </w:r>
          </w:p>
        </w:tc>
        <w:tc>
          <w:tcPr>
            <w:tcBorders>
              <w:bottom w:color="404040" w:space="0" w:sz="8" w:val="single"/>
            </w:tcBorders>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2"/>
            <w:tcBorders>
              <w:bottom w:color="404040" w:space="0" w:sz="8" w:val="single"/>
            </w:tcBorders>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bottom w:color="404040" w:space="0" w:sz="8" w:val="single"/>
            </w:tcBorders>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bottom w:color="404040" w:space="0" w:sz="8" w:val="single"/>
            </w:tcBorders>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bottom w:color="404040" w:space="0" w:sz="8" w:val="single"/>
              <w:right w:color="404040" w:space="0" w:sz="8" w:val="single"/>
            </w:tcBorders>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51" w:hRule="atLeast"/>
          <w:tblHeader w:val="0"/>
        </w:trPr>
        <w:tc>
          <w:tcPr>
            <w:tcBorders>
              <w:top w:color="404040" w:space="0" w:sz="8" w:val="single"/>
              <w:left w:color="404040" w:space="0" w:sz="8" w:val="single"/>
              <w:bottom w:color="404040" w:space="0" w:sz="8" w:val="single"/>
            </w:tcBorders>
            <w:shd w:fill="c0c0c0" w:val="clear"/>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7" w:right="758" w:firstLine="0"/>
              <w:jc w:val="left"/>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Toplam Öğrenci</w:t>
            </w:r>
          </w:p>
        </w:tc>
        <w:tc>
          <w:tcPr>
            <w:tcBorders>
              <w:top w:color="404040" w:space="0" w:sz="8" w:val="single"/>
              <w:bottom w:color="404040" w:space="0" w:sz="8" w:val="single"/>
            </w:tcBorders>
            <w:shd w:fill="c0c0c0" w:val="clear"/>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0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289</w:t>
            </w:r>
          </w:p>
        </w:tc>
        <w:tc>
          <w:tcPr>
            <w:gridSpan w:val="2"/>
            <w:tcBorders>
              <w:top w:color="404040" w:space="0" w:sz="8" w:val="single"/>
              <w:bottom w:color="404040" w:space="0" w:sz="8" w:val="single"/>
            </w:tcBorders>
            <w:shd w:fill="c0c0c0" w:val="clear"/>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36"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268</w:t>
            </w:r>
          </w:p>
        </w:tc>
        <w:tc>
          <w:tcPr>
            <w:tcBorders>
              <w:top w:color="404040" w:space="0" w:sz="8" w:val="single"/>
              <w:bottom w:color="404040" w:space="0" w:sz="8" w:val="single"/>
            </w:tcBorders>
            <w:shd w:fill="c0c0c0" w:val="clear"/>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5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318</w:t>
            </w:r>
          </w:p>
        </w:tc>
        <w:tc>
          <w:tcPr>
            <w:tcBorders>
              <w:top w:color="404040" w:space="0" w:sz="8" w:val="single"/>
              <w:bottom w:color="404040" w:space="0" w:sz="8" w:val="single"/>
            </w:tcBorders>
            <w:shd w:fill="c0c0c0" w:val="clear"/>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6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tc>
        <w:tc>
          <w:tcPr>
            <w:tcBorders>
              <w:top w:color="404040" w:space="0" w:sz="8" w:val="single"/>
              <w:bottom w:color="404040" w:space="0" w:sz="8" w:val="single"/>
              <w:right w:color="404040" w:space="0" w:sz="8" w:val="single"/>
            </w:tcBorders>
            <w:shd w:fill="c0c0c0" w:val="clear"/>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7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208</w:t>
            </w:r>
          </w:p>
        </w:tc>
      </w:tr>
      <w:tr>
        <w:trPr>
          <w:cantSplit w:val="0"/>
          <w:trHeight w:val="552" w:hRule="atLeast"/>
          <w:tblHeader w:val="0"/>
        </w:trPr>
        <w:tc>
          <w:tcPr>
            <w:tcBorders>
              <w:top w:color="404040" w:space="0" w:sz="8" w:val="single"/>
              <w:left w:color="404040" w:space="0" w:sz="8" w:val="single"/>
              <w:bottom w:color="404040" w:space="0" w:sz="8" w:val="single"/>
            </w:tcBorders>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178" w:firstLine="0"/>
              <w:jc w:val="left"/>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Yüksek lisans Doktora</w:t>
            </w:r>
          </w:p>
        </w:tc>
        <w:tc>
          <w:tcPr>
            <w:tcBorders>
              <w:top w:color="404040" w:space="0" w:sz="8" w:val="single"/>
              <w:bottom w:color="404040" w:space="0" w:sz="8" w:val="single"/>
            </w:tcBorders>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2" w:right="444"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Var</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2" w:right="444"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Var</w:t>
            </w:r>
          </w:p>
        </w:tc>
        <w:tc>
          <w:tcPr>
            <w:gridSpan w:val="2"/>
            <w:tcBorders>
              <w:top w:color="404040" w:space="0" w:sz="8" w:val="single"/>
              <w:bottom w:color="404040" w:space="0" w:sz="8" w:val="single"/>
            </w:tcBorders>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6" w:right="851"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Var</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6" w:right="851"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Yok</w:t>
            </w:r>
          </w:p>
        </w:tc>
        <w:tc>
          <w:tcPr>
            <w:tcBorders>
              <w:top w:color="404040" w:space="0" w:sz="8" w:val="single"/>
              <w:bottom w:color="404040" w:space="0" w:sz="8" w:val="single"/>
            </w:tcBorders>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0" w:right="791"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Var</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0" w:right="791"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Var</w:t>
            </w:r>
          </w:p>
        </w:tc>
        <w:tc>
          <w:tcPr>
            <w:tcBorders>
              <w:top w:color="404040" w:space="0" w:sz="8" w:val="single"/>
              <w:bottom w:color="404040" w:space="0" w:sz="8" w:val="single"/>
            </w:tcBorders>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0" w:right="966"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VarVar</w:t>
            </w:r>
          </w:p>
        </w:tc>
        <w:tc>
          <w:tcPr>
            <w:tcBorders>
              <w:top w:color="404040" w:space="0" w:sz="8" w:val="single"/>
              <w:bottom w:color="404040" w:space="0" w:sz="8" w:val="single"/>
              <w:right w:color="404040" w:space="0" w:sz="8" w:val="single"/>
            </w:tcBorders>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5" w:right="961"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Yok- Yok</w:t>
            </w:r>
          </w:p>
        </w:tc>
      </w:tr>
    </w:tbl>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C">
      <w:pPr>
        <w:pStyle w:val="Heading3"/>
        <w:numPr>
          <w:ilvl w:val="0"/>
          <w:numId w:val="13"/>
        </w:numPr>
        <w:tabs>
          <w:tab w:val="left" w:leader="none" w:pos="401"/>
        </w:tabs>
        <w:ind w:left="401" w:hanging="258"/>
        <w:jc w:val="both"/>
        <w:rPr/>
      </w:pPr>
      <w:r w:rsidDel="00000000" w:rsidR="00000000" w:rsidRPr="00000000">
        <w:rPr>
          <w:rtl w:val="0"/>
        </w:rPr>
        <w:t xml:space="preserve">SWOT Analizi</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6"/>
        <w:tblW w:w="9110.0" w:type="dxa"/>
        <w:jc w:val="left"/>
        <w:tblInd w:w="4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56"/>
        <w:gridCol w:w="4554"/>
        <w:tblGridChange w:id="0">
          <w:tblGrid>
            <w:gridCol w:w="4556"/>
            <w:gridCol w:w="4554"/>
          </w:tblGrid>
        </w:tblGridChange>
      </w:tblGrid>
      <w:tr>
        <w:trPr>
          <w:cantSplit w:val="0"/>
          <w:trHeight w:val="358" w:hRule="atLeast"/>
          <w:tblHeader w:val="0"/>
        </w:trPr>
        <w:tc>
          <w:tcPr>
            <w:gridSpan w:val="2"/>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SWOT ANALİZİ</w:t>
            </w:r>
          </w:p>
        </w:tc>
      </w:tr>
      <w:tr>
        <w:trPr>
          <w:cantSplit w:val="0"/>
          <w:trHeight w:val="414" w:hRule="atLeast"/>
          <w:tblHeader w:val="0"/>
        </w:trPr>
        <w:tc>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98"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GÜÇLÜ YANLAR</w:t>
            </w:r>
          </w:p>
        </w:tc>
        <w:tc>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355"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ZAYIF YANLAR</w:t>
            </w:r>
          </w:p>
        </w:tc>
      </w:tr>
      <w:tr>
        <w:trPr>
          <w:cantSplit w:val="0"/>
          <w:trHeight w:val="4555" w:hRule="atLeast"/>
          <w:tblHeader w:val="0"/>
        </w:trPr>
        <w:tc>
          <w:tcPr/>
          <w:p w:rsidR="00000000" w:rsidDel="00000000" w:rsidP="00000000" w:rsidRDefault="00000000" w:rsidRPr="00000000" w14:paraId="00000103">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827"/>
              </w:tabs>
              <w:spacing w:after="0" w:before="0" w:line="360" w:lineRule="auto"/>
              <w:ind w:left="827" w:right="446" w:hanging="360"/>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İyi yetişmiş, ulusal ve uluslararası deneyim ve işbirliğine sahip akademik kadro</w:t>
            </w:r>
          </w:p>
          <w:p w:rsidR="00000000" w:rsidDel="00000000" w:rsidP="00000000" w:rsidRDefault="00000000" w:rsidRPr="00000000" w14:paraId="00000104">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826"/>
              </w:tabs>
              <w:spacing w:after="0" w:before="137" w:line="360" w:lineRule="auto"/>
              <w:ind w:left="827" w:right="0" w:hanging="359"/>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Ders öğretim programlarında kazanım, içerik, eğitim durumu ve değerlendirme arasında iç tutarlık olması</w:t>
            </w:r>
          </w:p>
          <w:p w:rsidR="00000000" w:rsidDel="00000000" w:rsidP="00000000" w:rsidRDefault="00000000" w:rsidRPr="00000000" w14:paraId="00000105">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827"/>
              </w:tabs>
              <w:spacing w:after="0" w:before="2" w:line="360" w:lineRule="auto"/>
              <w:ind w:left="827" w:right="296" w:hanging="360"/>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Öğretim elemanlarının okullara konferans verme, panel gibi toplum yararına çalışmalar yapması.</w:t>
            </w:r>
          </w:p>
          <w:p w:rsidR="00000000" w:rsidDel="00000000" w:rsidP="00000000" w:rsidRDefault="00000000" w:rsidRPr="00000000" w14:paraId="00000106">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826"/>
              </w:tabs>
              <w:spacing w:after="0" w:before="0" w:line="275" w:lineRule="auto"/>
              <w:ind w:left="826" w:right="0" w:hanging="359"/>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Öğretim elemanlarının öğretme, </w:t>
            </w:r>
          </w:p>
        </w:tc>
        <w:tc>
          <w:tcPr/>
          <w:p w:rsidR="00000000" w:rsidDel="00000000" w:rsidP="00000000" w:rsidRDefault="00000000" w:rsidRPr="00000000" w14:paraId="00000107">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825"/>
              </w:tabs>
              <w:spacing w:after="0" w:before="0" w:line="360" w:lineRule="auto"/>
              <w:ind w:left="825" w:right="379" w:hanging="360"/>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Öğretim elemanı sayısının yetersiz olması,</w:t>
            </w:r>
          </w:p>
          <w:p w:rsidR="00000000" w:rsidDel="00000000" w:rsidP="00000000" w:rsidRDefault="00000000" w:rsidRPr="00000000" w14:paraId="00000108">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825"/>
              </w:tabs>
              <w:spacing w:after="0" w:before="0" w:line="360" w:lineRule="auto"/>
              <w:ind w:left="825" w:right="844" w:hanging="360"/>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Öğrenci başına düşen öğretim elemanı sayısının azlığı,</w:t>
            </w:r>
          </w:p>
          <w:p w:rsidR="00000000" w:rsidDel="00000000" w:rsidP="00000000" w:rsidRDefault="00000000" w:rsidRPr="00000000" w14:paraId="00000109">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825"/>
              </w:tabs>
              <w:spacing w:after="0" w:before="139" w:line="240" w:lineRule="auto"/>
              <w:ind w:left="825" w:right="0" w:hanging="360"/>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Sınıfların fiziksel koşullarının öğrenci sayısına göre yetersiz oluşu</w:t>
            </w:r>
          </w:p>
          <w:p w:rsidR="00000000" w:rsidDel="00000000" w:rsidP="00000000" w:rsidRDefault="00000000" w:rsidRPr="00000000" w14:paraId="0000010A">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825"/>
              </w:tabs>
              <w:spacing w:after="0" w:before="136" w:line="360" w:lineRule="auto"/>
              <w:ind w:left="825" w:right="219" w:hanging="360"/>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Toplumla (okullar, STK’lar ve diğer paydaşlar) iletişimin zayıf olması,</w:t>
            </w:r>
          </w:p>
          <w:p w:rsidR="00000000" w:rsidDel="00000000" w:rsidP="00000000" w:rsidRDefault="00000000" w:rsidRPr="00000000" w14:paraId="0000010B">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825"/>
              </w:tabs>
              <w:spacing w:after="0" w:before="0" w:line="360" w:lineRule="auto"/>
              <w:ind w:left="825" w:right="233" w:hanging="360"/>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Öğrencilerimize sunulan yabancı dil eğitiminin eksik olması,</w:t>
            </w:r>
          </w:p>
          <w:p w:rsidR="00000000" w:rsidDel="00000000" w:rsidP="00000000" w:rsidRDefault="00000000" w:rsidRPr="00000000" w14:paraId="0000010C">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825"/>
              </w:tabs>
              <w:spacing w:after="0" w:before="0" w:line="240" w:lineRule="auto"/>
              <w:ind w:left="825" w:right="0" w:hanging="360"/>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Öğrencilerin materyal geliştirme </w:t>
            </w:r>
          </w:p>
        </w:tc>
      </w:tr>
    </w:tbl>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6840" w:w="11910" w:orient="portrait"/>
          <w:pgMar w:bottom="280" w:top="1920" w:left="1275" w:right="1275" w:header="708" w:footer="708"/>
        </w:sectPr>
      </w:pPr>
      <w:r w:rsidDel="00000000" w:rsidR="00000000" w:rsidRPr="00000000">
        <w:rPr>
          <w:rtl w:val="0"/>
        </w:rPr>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7"/>
        <w:tblW w:w="9110.0" w:type="dxa"/>
        <w:jc w:val="left"/>
        <w:tblInd w:w="4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56"/>
        <w:gridCol w:w="4554"/>
        <w:tblGridChange w:id="0">
          <w:tblGrid>
            <w:gridCol w:w="4556"/>
            <w:gridCol w:w="4554"/>
          </w:tblGrid>
        </w:tblGridChange>
      </w:tblGrid>
      <w:tr>
        <w:trPr>
          <w:cantSplit w:val="0"/>
          <w:trHeight w:val="4555" w:hRule="atLeast"/>
          <w:tblHeader w:val="0"/>
        </w:trPr>
        <w:tc>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82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rehberlik yapma, uygulama okulunda çalışma, araştırma ile ilgili tüm görev ve sorumlulukları yerine getirmeleri.</w: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27"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Uygulama okullarında öğretmen adaylarına uygun ortamın sağlanması.</w:t>
            </w:r>
          </w:p>
        </w:tc>
        <w:tc>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82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projelerini rahatlıkla yapabileceği laboratuvarların eksikliği,</w:t>
            </w:r>
          </w:p>
          <w:p w:rsidR="00000000" w:rsidDel="00000000" w:rsidP="00000000" w:rsidRDefault="00000000" w:rsidRPr="00000000" w14:paraId="00000112">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825"/>
              </w:tabs>
              <w:spacing w:after="0" w:before="0" w:line="240" w:lineRule="auto"/>
              <w:ind w:left="825" w:right="0" w:hanging="360"/>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Proje yürütme ve başvurma eksikliği</w:t>
            </w:r>
          </w:p>
          <w:p w:rsidR="00000000" w:rsidDel="00000000" w:rsidP="00000000" w:rsidRDefault="00000000" w:rsidRPr="00000000" w14:paraId="00000113">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825"/>
              </w:tabs>
              <w:spacing w:after="0" w:before="136" w:line="360" w:lineRule="auto"/>
              <w:ind w:left="825" w:right="612" w:hanging="360"/>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Uluslararası network üyeliklerin eksikliği</w:t>
            </w:r>
          </w:p>
          <w:p w:rsidR="00000000" w:rsidDel="00000000" w:rsidP="00000000" w:rsidRDefault="00000000" w:rsidRPr="00000000" w14:paraId="00000114">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825"/>
              </w:tabs>
              <w:spacing w:after="0" w:before="0" w:line="360" w:lineRule="auto"/>
              <w:ind w:left="825" w:right="585" w:hanging="360"/>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Öğrencilere artan sayıda eğitim fakültesi mezunlarının arasından sıyrılabilmeleri için portfolyolarını genişletme imkânı sağlama eksikliği</w:t>
            </w:r>
          </w:p>
          <w:p w:rsidR="00000000" w:rsidDel="00000000" w:rsidP="00000000" w:rsidRDefault="00000000" w:rsidRPr="00000000" w14:paraId="00000115">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825"/>
              </w:tabs>
              <w:spacing w:after="0" w:before="1" w:line="240" w:lineRule="auto"/>
              <w:ind w:left="825" w:right="0" w:hanging="360"/>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Öğrencilere sunulan uygulama derslerinin yetersizliği</w:t>
            </w:r>
          </w:p>
        </w:tc>
      </w:tr>
    </w:tbl>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8"/>
        <w:tblW w:w="9110.0" w:type="dxa"/>
        <w:jc w:val="left"/>
        <w:tblInd w:w="4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56"/>
        <w:gridCol w:w="4554"/>
        <w:tblGridChange w:id="0">
          <w:tblGrid>
            <w:gridCol w:w="4556"/>
            <w:gridCol w:w="4554"/>
          </w:tblGrid>
        </w:tblGridChange>
      </w:tblGrid>
      <w:tr>
        <w:trPr>
          <w:cantSplit w:val="0"/>
          <w:trHeight w:val="784" w:hRule="atLeast"/>
          <w:tblHeader w:val="0"/>
        </w:trPr>
        <w:tc>
          <w:tcPr>
            <w:gridSpan w:val="2"/>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SWOT ANALİZİ</w:t>
            </w:r>
          </w:p>
        </w:tc>
      </w:tr>
      <w:tr>
        <w:trPr>
          <w:cantSplit w:val="0"/>
          <w:trHeight w:val="412" w:hRule="atLeast"/>
          <w:tblHeader w:val="0"/>
        </w:trPr>
        <w:tc>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4"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FIRSATLAR</w:t>
            </w:r>
          </w:p>
        </w:tc>
        <w:tc>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3"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TEHDİTLER</w:t>
            </w:r>
          </w:p>
        </w:tc>
      </w:tr>
      <w:tr>
        <w:trPr>
          <w:cantSplit w:val="0"/>
          <w:trHeight w:val="4971" w:hRule="atLeast"/>
          <w:tblHeader w:val="0"/>
        </w:trPr>
        <w:tc>
          <w:tcPr/>
          <w:p w:rsidR="00000000" w:rsidDel="00000000" w:rsidP="00000000" w:rsidRDefault="00000000" w:rsidRPr="00000000" w14:paraId="0000011B">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826"/>
              </w:tabs>
              <w:spacing w:after="0" w:before="1" w:line="240" w:lineRule="auto"/>
              <w:ind w:left="826" w:right="0" w:hanging="359"/>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Toplumun eğitim talebindeki</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 w:line="360" w:lineRule="auto"/>
              <w:ind w:left="107" w:right="97"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artış, eğitim sektöründeki büyüme eğilimleri ile Öğretmenlik Mesleğine bireysel ve toplumsal talebin yüksek olması</w:t>
            </w:r>
          </w:p>
          <w:p w:rsidR="00000000" w:rsidDel="00000000" w:rsidP="00000000" w:rsidRDefault="00000000" w:rsidRPr="00000000" w14:paraId="0000011D">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814"/>
              </w:tabs>
              <w:spacing w:after="0" w:before="2" w:line="360" w:lineRule="auto"/>
              <w:ind w:left="107" w:right="97" w:firstLine="360"/>
              <w:jc w:val="both"/>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Eğitim Fakültelerinin sayılarındaki artış ve bu artışın ortaya çıkaracağı öğretim elemanı talebi</w:t>
            </w:r>
          </w:p>
          <w:p w:rsidR="00000000" w:rsidDel="00000000" w:rsidP="00000000" w:rsidRDefault="00000000" w:rsidRPr="00000000" w14:paraId="0000011E">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827"/>
              </w:tabs>
              <w:spacing w:after="0" w:before="0" w:line="360" w:lineRule="auto"/>
              <w:ind w:left="827" w:right="98" w:hanging="360"/>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Özel öğretim sektöründeki gelişme eğilimleri</w:t>
            </w:r>
          </w:p>
          <w:p w:rsidR="00000000" w:rsidDel="00000000" w:rsidP="00000000" w:rsidRDefault="00000000" w:rsidRPr="00000000" w14:paraId="0000011F">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827"/>
              </w:tabs>
              <w:spacing w:after="0" w:before="0" w:line="360" w:lineRule="auto"/>
              <w:ind w:left="827" w:right="97" w:hanging="360"/>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Milli Eğitim Bakanlığı’nın eğitimi geliştirmeye yönelik çeşitli projeleri uygulamaya koyması.</w:t>
            </w:r>
          </w:p>
        </w:tc>
        <w:tc>
          <w:tcPr/>
          <w:p w:rsidR="00000000" w:rsidDel="00000000" w:rsidP="00000000" w:rsidRDefault="00000000" w:rsidRPr="00000000" w14:paraId="00000120">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812"/>
              </w:tabs>
              <w:spacing w:after="0" w:before="1" w:line="360" w:lineRule="auto"/>
              <w:ind w:left="229" w:right="251" w:firstLine="235"/>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Öğretmen atamalarında istihdamın düşmesi dolayısıyla öğrenci motivasyonu- nun düşmesi.</w:t>
            </w:r>
          </w:p>
          <w:p w:rsidR="00000000" w:rsidDel="00000000" w:rsidP="00000000" w:rsidRDefault="00000000" w:rsidRPr="00000000" w14:paraId="00000121">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813"/>
              </w:tabs>
              <w:spacing w:after="0" w:before="0" w:line="275" w:lineRule="auto"/>
              <w:ind w:left="813" w:right="0" w:hanging="348"/>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AGS kaygısı ile öğrencilerin mesleki deneyimden çok sınava yönelik çalışma yapmaları.</w:t>
            </w:r>
          </w:p>
        </w:tc>
      </w:tr>
    </w:tbl>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24">
      <w:pPr>
        <w:pStyle w:val="Heading2"/>
        <w:numPr>
          <w:ilvl w:val="0"/>
          <w:numId w:val="3"/>
        </w:numPr>
        <w:tabs>
          <w:tab w:val="left" w:leader="none" w:pos="454"/>
        </w:tabs>
        <w:ind w:left="454" w:hanging="311"/>
        <w:rPr/>
      </w:pPr>
      <w:bookmarkStart w:colFirst="0" w:colLast="0" w:name="_t6372gwrv2yn" w:id="14"/>
      <w:bookmarkEnd w:id="14"/>
      <w:r w:rsidDel="00000000" w:rsidR="00000000" w:rsidRPr="00000000">
        <w:rPr>
          <w:rtl w:val="0"/>
        </w:rPr>
        <w:t xml:space="preserve">GELECEĞE BAKIŞ</w:t>
      </w:r>
    </w:p>
    <w:p w:rsidR="00000000" w:rsidDel="00000000" w:rsidP="00000000" w:rsidRDefault="00000000" w:rsidRPr="00000000" w14:paraId="00000125">
      <w:pPr>
        <w:pStyle w:val="Heading2"/>
        <w:numPr>
          <w:ilvl w:val="1"/>
          <w:numId w:val="3"/>
        </w:numPr>
        <w:tabs>
          <w:tab w:val="left" w:leader="none" w:pos="484"/>
        </w:tabs>
        <w:spacing w:before="240" w:lineRule="auto"/>
        <w:ind w:left="484" w:hanging="341"/>
        <w:rPr/>
      </w:pPr>
      <w:bookmarkStart w:colFirst="0" w:colLast="0" w:name="_ygz0a5ab4m9d" w:id="15"/>
      <w:bookmarkEnd w:id="15"/>
      <w:r w:rsidDel="00000000" w:rsidR="00000000" w:rsidRPr="00000000">
        <w:rPr>
          <w:rtl w:val="0"/>
        </w:rPr>
        <w:t xml:space="preserve">Misyon</w:t>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 w:line="360" w:lineRule="auto"/>
        <w:ind w:left="143" w:right="0" w:firstLine="707"/>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continuous"/>
          <w:pgSz w:h="16840" w:w="11910" w:orient="portrait"/>
          <w:pgMar w:bottom="280" w:top="1380" w:left="1275" w:right="1275" w:header="708" w:footer="708"/>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Sınıf Eğitimi Anabilim Dalımızın misyonu, modern çağın gerektirdiği eğitim ihtiyaçlarına cevap verebilen, sürekli iyileşmeyi, girişimciliği ve sürdürülebilirliği esas alan</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bir yaklaşımla uluslararası standartlarda eğitim ve araştırma faaliyetlerini yürüterek yerel, ulusal ve uluslararası düzeyde alanında saygın ve öncü bir eğitim birimi olmaktır.</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9">
      <w:pPr>
        <w:pStyle w:val="Heading2"/>
        <w:numPr>
          <w:ilvl w:val="1"/>
          <w:numId w:val="3"/>
        </w:numPr>
        <w:tabs>
          <w:tab w:val="left" w:leader="none" w:pos="468"/>
        </w:tabs>
        <w:ind w:left="468" w:hanging="325"/>
        <w:rPr/>
      </w:pPr>
      <w:bookmarkStart w:colFirst="0" w:colLast="0" w:name="_n5uwrz1v869j" w:id="16"/>
      <w:bookmarkEnd w:id="16"/>
      <w:r w:rsidDel="00000000" w:rsidR="00000000" w:rsidRPr="00000000">
        <w:rPr>
          <w:rtl w:val="0"/>
        </w:rPr>
        <w:t xml:space="preserve">Vizyon</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 w:line="360" w:lineRule="auto"/>
        <w:ind w:left="143" w:right="141" w:firstLine="70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Eğitim alanında çığır açıcı araştırmalar yapmak ve bilimsel araştırmalar ışığında uluslararası standartlar çerçevesinde üstün nitelikli ve donanımlı sınıf öğretmenleri yetiştirerek ilham ve yön veren bir program olmaktır.</w:t>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C">
      <w:pPr>
        <w:pStyle w:val="Heading2"/>
        <w:numPr>
          <w:ilvl w:val="1"/>
          <w:numId w:val="3"/>
        </w:numPr>
        <w:tabs>
          <w:tab w:val="left" w:leader="none" w:pos="484"/>
        </w:tabs>
        <w:ind w:left="484" w:hanging="341"/>
        <w:rPr/>
      </w:pPr>
      <w:bookmarkStart w:colFirst="0" w:colLast="0" w:name="_d2gnqfxti74v" w:id="17"/>
      <w:bookmarkEnd w:id="17"/>
      <w:r w:rsidDel="00000000" w:rsidR="00000000" w:rsidRPr="00000000">
        <w:rPr>
          <w:rtl w:val="0"/>
        </w:rPr>
        <w:t xml:space="preserve">İş Tanıtımı</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 w:line="360" w:lineRule="auto"/>
        <w:ind w:left="143" w:right="141" w:firstLine="70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Sınıf Öğretmenliği lisans programı mezunları ağırlıklı olarak resmi ve özel ilkokullarda olmak üzere "sınıf öğretmeni" olarak görev yapmaktadırlar. Yine eğitim kurumlarında veya şirketlerde eğitim uzmanı, pedagog olarak çalışabilirler.</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F">
      <w:pPr>
        <w:pStyle w:val="Heading2"/>
        <w:numPr>
          <w:ilvl w:val="1"/>
          <w:numId w:val="3"/>
        </w:numPr>
        <w:tabs>
          <w:tab w:val="left" w:leader="none" w:pos="484"/>
        </w:tabs>
        <w:ind w:left="484" w:hanging="341"/>
        <w:rPr/>
      </w:pPr>
      <w:bookmarkStart w:colFirst="0" w:colLast="0" w:name="_oiko8rg9tzu1" w:id="18"/>
      <w:bookmarkEnd w:id="18"/>
      <w:r w:rsidDel="00000000" w:rsidR="00000000" w:rsidRPr="00000000">
        <w:rPr>
          <w:rtl w:val="0"/>
        </w:rPr>
        <w:t xml:space="preserve">Temel Değerler</w:t>
      </w:r>
    </w:p>
    <w:p w:rsidR="00000000" w:rsidDel="00000000" w:rsidP="00000000" w:rsidRDefault="00000000" w:rsidRPr="00000000" w14:paraId="00000130">
      <w:pPr>
        <w:spacing w:before="281" w:lineRule="auto"/>
        <w:ind w:left="143" w:firstLine="0"/>
        <w:rPr>
          <w:i w:val="1"/>
          <w:iCs w:val="1"/>
          <w:sz w:val="24"/>
          <w:szCs w:val="24"/>
        </w:rPr>
      </w:pPr>
      <w:r w:rsidDel="00000000" w:rsidR="00000000" w:rsidRPr="00000000">
        <w:rPr>
          <w:i w:val="1"/>
          <w:iCs w:val="1"/>
          <w:sz w:val="24"/>
          <w:szCs w:val="24"/>
          <w:rtl w:val="0"/>
        </w:rPr>
        <w:t xml:space="preserve">Sınıf Eğitimi Anabilim Dalı;</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 w:line="240" w:lineRule="auto"/>
        <w:ind w:left="0" w:right="0" w:firstLine="0"/>
        <w:jc w:val="left"/>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2">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851"/>
        </w:tabs>
        <w:spacing w:after="0" w:before="0" w:line="240" w:lineRule="auto"/>
        <w:ind w:left="851" w:right="0" w:hanging="348"/>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İnsana ve doğaya saygıyı,</w:t>
      </w:r>
    </w:p>
    <w:p w:rsidR="00000000" w:rsidDel="00000000" w:rsidP="00000000" w:rsidRDefault="00000000" w:rsidRPr="00000000" w14:paraId="00000133">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851"/>
        </w:tabs>
        <w:spacing w:after="0" w:before="138" w:line="240" w:lineRule="auto"/>
        <w:ind w:left="851" w:right="0" w:hanging="348"/>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Akademik özgürlüğü (eğitim, araştırma ve ifade özgürlüğünü)</w:t>
      </w:r>
    </w:p>
    <w:p w:rsidR="00000000" w:rsidDel="00000000" w:rsidP="00000000" w:rsidRDefault="00000000" w:rsidRPr="00000000" w14:paraId="00000134">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851"/>
        </w:tabs>
        <w:spacing w:after="0" w:before="138" w:line="240" w:lineRule="auto"/>
        <w:ind w:left="851" w:right="0" w:hanging="348"/>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Adaleti,</w:t>
      </w:r>
    </w:p>
    <w:p w:rsidR="00000000" w:rsidDel="00000000" w:rsidP="00000000" w:rsidRDefault="00000000" w:rsidRPr="00000000" w14:paraId="00000135">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851"/>
        </w:tabs>
        <w:spacing w:after="0" w:before="136" w:line="240" w:lineRule="auto"/>
        <w:ind w:left="851" w:right="0" w:hanging="348"/>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Şeffaflığı,</w:t>
      </w:r>
    </w:p>
    <w:p w:rsidR="00000000" w:rsidDel="00000000" w:rsidP="00000000" w:rsidRDefault="00000000" w:rsidRPr="00000000" w14:paraId="00000136">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851"/>
        </w:tabs>
        <w:spacing w:after="0" w:before="138" w:line="240" w:lineRule="auto"/>
        <w:ind w:left="851" w:right="0" w:hanging="348"/>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Sorumluluk bilincini,</w:t>
      </w:r>
    </w:p>
    <w:p w:rsidR="00000000" w:rsidDel="00000000" w:rsidP="00000000" w:rsidRDefault="00000000" w:rsidRPr="00000000" w14:paraId="00000137">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851"/>
        </w:tabs>
        <w:spacing w:after="0" w:before="138" w:line="240" w:lineRule="auto"/>
        <w:ind w:left="851" w:right="0" w:hanging="348"/>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Takım bilincini,</w:t>
      </w:r>
    </w:p>
    <w:p w:rsidR="00000000" w:rsidDel="00000000" w:rsidP="00000000" w:rsidRDefault="00000000" w:rsidRPr="00000000" w14:paraId="00000138">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851"/>
        </w:tabs>
        <w:spacing w:after="0" w:before="135" w:line="240" w:lineRule="auto"/>
        <w:ind w:left="851" w:right="0" w:hanging="348"/>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Etik ve ahlaki değerlere bağlılığı,</w:t>
      </w:r>
    </w:p>
    <w:p w:rsidR="00000000" w:rsidDel="00000000" w:rsidP="00000000" w:rsidRDefault="00000000" w:rsidRPr="00000000" w14:paraId="00000139">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851"/>
        </w:tabs>
        <w:spacing w:after="0" w:before="138" w:line="240" w:lineRule="auto"/>
        <w:ind w:left="851" w:right="0" w:hanging="348"/>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Sürekli eğitim ve öğretimi,</w:t>
      </w:r>
    </w:p>
    <w:p w:rsidR="00000000" w:rsidDel="00000000" w:rsidP="00000000" w:rsidRDefault="00000000" w:rsidRPr="00000000" w14:paraId="0000013A">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851"/>
          <w:tab w:val="left" w:leader="none" w:pos="863"/>
        </w:tabs>
        <w:spacing w:after="0" w:before="138" w:line="578" w:lineRule="auto"/>
        <w:ind w:left="863" w:right="6141" w:hanging="360"/>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Toplumsal sorumluluğu, ilke edinmiştir.</w:t>
      </w:r>
    </w:p>
    <w:p w:rsidR="00000000" w:rsidDel="00000000" w:rsidP="00000000" w:rsidRDefault="00000000" w:rsidRPr="00000000" w14:paraId="0000013B">
      <w:pPr>
        <w:pStyle w:val="Heading3"/>
        <w:spacing w:before="30" w:lineRule="auto"/>
        <w:ind w:firstLine="143"/>
        <w:rPr/>
      </w:pPr>
      <w:r w:rsidDel="00000000" w:rsidR="00000000" w:rsidRPr="00000000">
        <w:rPr>
          <w:sz w:val="28"/>
          <w:szCs w:val="28"/>
          <w:rtl w:val="0"/>
        </w:rPr>
        <w:t xml:space="preserve">E.2. </w:t>
      </w:r>
      <w:r w:rsidDel="00000000" w:rsidR="00000000" w:rsidRPr="00000000">
        <w:rPr>
          <w:rtl w:val="0"/>
        </w:rPr>
        <w:t xml:space="preserve">Üniversitemizin 2026-2030 Stratejik Planında Belirtilen Amaçları</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42"/>
        </w:tabs>
        <w:spacing w:after="0" w:before="0" w:line="360" w:lineRule="auto"/>
        <w:ind w:left="208" w:right="137" w:firstLine="0"/>
        <w:jc w:val="both"/>
        <w:rPr>
          <w:smallCaps w:val="0"/>
          <w:strike w:val="0"/>
          <w:u w:val="none"/>
          <w:shd w:fill="auto" w:val="clear"/>
          <w:vertAlign w:val="baseline"/>
        </w:rPr>
        <w:sectPr>
          <w:type w:val="nextPage"/>
          <w:pgSz w:h="16840" w:w="11910" w:orient="portrait"/>
          <w:pgMar w:bottom="280" w:top="1320" w:left="1275" w:right="1275" w:header="708" w:footer="708"/>
        </w:sectPr>
      </w:pPr>
      <w:r w:rsidDel="00000000" w:rsidR="00000000" w:rsidRPr="00000000">
        <w:rPr>
          <w:rFonts w:ascii="Times New Roman" w:cs="Times New Roman" w:eastAsia="Times New Roman" w:hAnsi="Times New Roman"/>
          <w:b w:val="0"/>
          <w:bCs w:val="0"/>
          <w:i w:val="1"/>
          <w:iCs w:val="1"/>
          <w:smallCaps w:val="0"/>
          <w:strike w:val="0"/>
          <w:color w:val="231f20"/>
          <w:sz w:val="22"/>
          <w:szCs w:val="22"/>
          <w:u w:val="none"/>
          <w:shd w:fill="auto" w:val="clear"/>
          <w:vertAlign w:val="baseline"/>
          <w:rtl w:val="0"/>
        </w:rPr>
        <w:t xml:space="preserve">Yeni tip toplum ve endüstrinin gereksinimlerini karşılayan, öğrencinin ve eğiticinin hayat boyu ve yeni tip öğrenmesini destekleyen, bölgesel ve ulusal ihtiyaçlara </w:t>
      </w:r>
      <w:r w:rsidDel="00000000" w:rsidR="00000000" w:rsidRPr="00000000">
        <w:rPr>
          <w:rFonts w:ascii="Times New Roman" w:cs="Times New Roman" w:eastAsia="Times New Roman" w:hAnsi="Times New Roman"/>
          <w:b w:val="1"/>
          <w:bCs w:val="1"/>
          <w:i w:val="1"/>
          <w:iCs w:val="1"/>
          <w:smallCaps w:val="0"/>
          <w:strike w:val="0"/>
          <w:color w:val="0e879a"/>
          <w:sz w:val="22"/>
          <w:szCs w:val="22"/>
          <w:u w:val="none"/>
          <w:shd w:fill="auto" w:val="clear"/>
          <w:vertAlign w:val="baseline"/>
          <w:rtl w:val="0"/>
        </w:rPr>
        <w:t xml:space="preserve">çeviklikle </w:t>
      </w:r>
      <w:r w:rsidDel="00000000" w:rsidR="00000000" w:rsidRPr="00000000">
        <w:rPr>
          <w:rFonts w:ascii="Times New Roman" w:cs="Times New Roman" w:eastAsia="Times New Roman" w:hAnsi="Times New Roman"/>
          <w:b w:val="0"/>
          <w:bCs w:val="0"/>
          <w:i w:val="1"/>
          <w:iCs w:val="1"/>
          <w:smallCaps w:val="0"/>
          <w:strike w:val="0"/>
          <w:color w:val="231f20"/>
          <w:sz w:val="22"/>
          <w:szCs w:val="22"/>
          <w:u w:val="none"/>
          <w:shd w:fill="auto" w:val="clear"/>
          <w:vertAlign w:val="baseline"/>
          <w:rtl w:val="0"/>
        </w:rPr>
        <w:t xml:space="preserve">cevap veren ve bilime katkı sağlayan, toplum ve yenilikçilik odaklı bilimsel araştırma ve yayın faaliyetlerinin niceliğini ve niteliğini geliştirmek</w:t>
      </w:r>
      <w:r w:rsidDel="00000000" w:rsidR="00000000" w:rsidRPr="00000000">
        <w:rPr>
          <w:rtl w:val="0"/>
        </w:rPr>
      </w:r>
    </w:p>
    <w:p w:rsidR="00000000" w:rsidDel="00000000" w:rsidP="00000000" w:rsidRDefault="00000000" w:rsidRPr="00000000" w14:paraId="0000013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49"/>
        </w:tabs>
        <w:spacing w:after="0" w:before="81" w:line="360" w:lineRule="auto"/>
        <w:ind w:left="208" w:right="144" w:firstLine="0"/>
        <w:jc w:val="both"/>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231f20"/>
          <w:sz w:val="22"/>
          <w:szCs w:val="22"/>
          <w:u w:val="none"/>
          <w:shd w:fill="auto" w:val="clear"/>
          <w:vertAlign w:val="baseline"/>
          <w:rtl w:val="0"/>
        </w:rPr>
        <w:t xml:space="preserve">Tüm taraflar için öğrenme odaklı; eğitimde dijital dönüşüm ve entegrasyonu dinamik bir şekilde izleyerek eğitim ve öğretim kalitesini artırmak</w:t>
      </w:r>
      <w:r w:rsidDel="00000000" w:rsidR="00000000" w:rsidRPr="00000000">
        <w:rPr>
          <w:rtl w:val="0"/>
        </w:rPr>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 w:line="240" w:lineRule="auto"/>
        <w:ind w:left="0" w:right="0" w:firstLine="0"/>
        <w:jc w:val="left"/>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85"/>
        </w:tabs>
        <w:spacing w:after="0" w:before="0" w:line="360" w:lineRule="auto"/>
        <w:ind w:left="208" w:right="143" w:firstLine="0"/>
        <w:jc w:val="both"/>
        <w:rPr>
          <w:smallCaps w:val="0"/>
          <w:strike w:val="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231f20"/>
          <w:sz w:val="22"/>
          <w:szCs w:val="22"/>
          <w:u w:val="none"/>
          <w:shd w:fill="auto" w:val="clear"/>
          <w:vertAlign w:val="baseline"/>
          <w:rtl w:val="0"/>
        </w:rPr>
        <w:t xml:space="preserve">Bölgenin sağlık, spor, sosyal, kültürel, eğitim ve çevre alanında gelişimine katkı sağlayacak ekosistemi oluşturmak, dezavantajlı gruplara yönelik hizmetleri artırmak ve bu alanlarda ortak sosyal sorumluluk projeleri yürütmek</w:t>
      </w:r>
      <w:r w:rsidDel="00000000" w:rsidR="00000000" w:rsidRPr="00000000">
        <w:rPr>
          <w:rtl w:val="0"/>
        </w:rPr>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240" w:lineRule="auto"/>
        <w:ind w:left="0" w:right="0" w:firstLine="0"/>
        <w:jc w:val="left"/>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2">
      <w:pPr>
        <w:pStyle w:val="Heading2"/>
        <w:spacing w:before="1" w:lineRule="auto"/>
        <w:ind w:left="143" w:firstLine="0"/>
        <w:jc w:val="both"/>
        <w:rPr/>
      </w:pPr>
      <w:bookmarkStart w:colFirst="0" w:colLast="0" w:name="_87ivswgq6y7v" w:id="19"/>
      <w:bookmarkEnd w:id="19"/>
      <w:r w:rsidDel="00000000" w:rsidR="00000000" w:rsidRPr="00000000">
        <w:rPr>
          <w:rtl w:val="0"/>
        </w:rPr>
        <w:t xml:space="preserve">E.2. Amaçlar ve Hedefler</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 w:line="360" w:lineRule="auto"/>
        <w:ind w:left="208" w:right="13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Üniversitemizin yukarıda ifade edilen 2026-2030 stratejik amaçların gerçekleştirilebilmesi için Sınıf Eğitimi Anabilim Dalı olarak belirlediğimiz amaçlar ve ulaşmak istediğimiz hedefler şu şekildedir:</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5">
      <w:pPr>
        <w:pStyle w:val="Heading3"/>
        <w:ind w:firstLine="143"/>
        <w:jc w:val="both"/>
        <w:rPr/>
      </w:pPr>
      <w:bookmarkStart w:colFirst="0" w:colLast="0" w:name="_kymw102lq2y" w:id="20"/>
      <w:bookmarkEnd w:id="20"/>
      <w:r w:rsidDel="00000000" w:rsidR="00000000" w:rsidRPr="00000000">
        <w:rPr>
          <w:rtl w:val="0"/>
        </w:rPr>
        <w:t xml:space="preserve">Amaç 1: Öğrencilere verilen eğitim ve öğretimin niteliğini yükseltmek</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08" w:right="138" w:firstLine="64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Hedef 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Öğrencilerin kullanımında olan mevcut sınıf sayısı arttırılarak fiziki koşullarının iyileştirilmesi için talepte bulunulacaktır.</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0" w:lineRule="auto"/>
        <w:ind w:left="208" w:right="140" w:firstLine="64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Hedef 2.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Anabilim dalımıza acil olarak Resim, Müzik Atölyeleri ile Drama salonu ve İlköğretim Fen laboratuvarı kurulmalıdır.</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08" w:right="138" w:firstLine="64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Hedef 3.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Öğrencilerin özellikle ülkemizdeki eğitim kurumlarındaki uzaktan ve yüz yüze eğitimin farkına varmalarının sağlanması ve MEB ve okullarla daha fazla iletişim içerisinde olmaları sağlanacaktır.</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0" w:lineRule="auto"/>
        <w:ind w:left="208" w:right="142" w:firstLine="64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Hedef 4.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Öğrencilerimizin mesleki bilgi ve becerilerinin arttırılması amacıyla eğitici seminer ve webinarlar düzenlenecek, alanda uzman kişiler konuşmacı olarak davet edilecektir.</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08" w:right="143" w:firstLine="64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Hedef 5.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Öğrenci mezun takip ve sistemi aktif olarak kullanılacak ve iyileştirmede mezun geribildirimlerinden yararlanılacaktır.</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08" w:right="140" w:firstLine="64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Hedef 6.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Anabilim dalımız öğretim programı, paydaşlarla yapılacak toplantı, değerlendirme ve analizler ışığında güncellenecektir.</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3" w:right="144" w:firstLine="70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6840" w:w="11910" w:orient="portrait"/>
          <w:pgMar w:bottom="280" w:top="1320" w:left="1275" w:right="1275" w:header="708" w:footer="708"/>
        </w:sect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Hedef 7.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Anabilim dalımızın verdiği eğitimin tanınırlığını arttırmada katkı sağlayacak olan EPDAD kriterlerine göre akreditasyon süreci başarı ile tamamlanacaktır.</w:t>
      </w:r>
    </w:p>
    <w:p w:rsidR="00000000" w:rsidDel="00000000" w:rsidP="00000000" w:rsidRDefault="00000000" w:rsidRPr="00000000" w14:paraId="00000154">
      <w:pPr>
        <w:pStyle w:val="Heading3"/>
        <w:spacing w:before="76" w:lineRule="auto"/>
        <w:ind w:firstLine="143"/>
        <w:rPr/>
      </w:pPr>
      <w:bookmarkStart w:colFirst="0" w:colLast="0" w:name="_jxys0gd09jgh" w:id="21"/>
      <w:bookmarkEnd w:id="21"/>
      <w:r w:rsidDel="00000000" w:rsidR="00000000" w:rsidRPr="00000000">
        <w:rPr>
          <w:rtl w:val="0"/>
        </w:rPr>
        <w:t xml:space="preserve">Amaç 2: Anabilim dalımızın ihtiyaç duyduğu öğretim üyesi sayısını arttırmak</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3" w:right="0" w:firstLine="707"/>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Hedef 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Öğretim üyesi sayısı artırılmalı ve ders veren öğretim üyesi/öğrenci sayısı oranı düşürülmeli.</w:t>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98"/>
          <w:tab w:val="left" w:leader="none" w:pos="2114"/>
          <w:tab w:val="left" w:leader="none" w:pos="3148"/>
          <w:tab w:val="left" w:leader="none" w:pos="3889"/>
          <w:tab w:val="left" w:leader="none" w:pos="4844"/>
          <w:tab w:val="left" w:leader="none" w:pos="6307"/>
          <w:tab w:val="left" w:leader="none" w:pos="7435"/>
          <w:tab w:val="left" w:leader="none" w:pos="8335"/>
        </w:tabs>
        <w:spacing w:after="0" w:before="0" w:line="360" w:lineRule="auto"/>
        <w:ind w:left="208" w:right="140" w:firstLine="64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Hedef</w:t>
        <w:tab/>
        <w:t xml:space="preserve">2.</w:t>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Öğretim</w:t>
        <w:tab/>
        <w:t xml:space="preserve">üyesi</w:t>
        <w:tab/>
        <w:t xml:space="preserve">ihtiyacı</w:t>
        <w:tab/>
        <w:t xml:space="preserve">konusundaki</w:t>
        <w:tab/>
        <w:t xml:space="preserve">talebimiz</w:t>
        <w:tab/>
        <w:t xml:space="preserve">gerekli</w:t>
        <w:tab/>
        <w:t xml:space="preserve">birimlere ulaştırılacaktır.</w:t>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08" w:right="0" w:firstLine="64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Hedef 3.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Lisansüstü eğitim alan Anabilim dalımız öğretim elamanları eğitimlerini asgari sürelerde tamamlamaya teşvik edilecektir.</w:t>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C">
      <w:pPr>
        <w:pStyle w:val="Heading3"/>
        <w:ind w:firstLine="143"/>
        <w:rPr/>
      </w:pPr>
      <w:bookmarkStart w:colFirst="0" w:colLast="0" w:name="_7ws15uf7z11" w:id="22"/>
      <w:bookmarkEnd w:id="22"/>
      <w:r w:rsidDel="00000000" w:rsidR="00000000" w:rsidRPr="00000000">
        <w:rPr>
          <w:rtl w:val="0"/>
        </w:rPr>
        <w:t xml:space="preserve">Amaç 3: Anabilim dalımızda lisansüstü eğitim programı açılmasını sağlamak</w:t>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08" w:right="0" w:firstLine="64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Hedef 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Anabilim dalımızda Sınıf Öğretmenliği Yüksek Lisans programı açılması için başvuruda bulunulacaktır.</w:t>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08" w:right="0" w:firstLine="64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Hedef 2.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Bölümümüz öğretim elemanları ile "Değerler Eğitimi" multidisipliner Yüksek Lisans programı açılması için ilgili kurumlara başvuruda bulunulacaktır.</w:t>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2">
      <w:pPr>
        <w:pStyle w:val="Heading3"/>
        <w:ind w:firstLine="143"/>
        <w:rPr/>
      </w:pPr>
      <w:bookmarkStart w:colFirst="0" w:colLast="0" w:name="_bcqh7go4l7u8" w:id="23"/>
      <w:bookmarkEnd w:id="23"/>
      <w:r w:rsidDel="00000000" w:rsidR="00000000" w:rsidRPr="00000000">
        <w:rPr>
          <w:rtl w:val="0"/>
        </w:rPr>
        <w:t xml:space="preserve">Amaç 4: Araştırma ve yayınların sayısını ve niteliğini arttırmak</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08" w:right="0" w:firstLine="64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Hedef 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Anabilim dalımız öğretim üyeleri yurt içi ve yurt dışı indeksli hakemli dergilerde yayın yapmaya teşvik edilecektir.</w:t>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08" w:right="0" w:firstLine="643"/>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Hedef 2.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Alana yönelik bilimsel değer taşıyan kitap, kitap bölümü ya da çeviriler yapmaya teşvik edilecektir</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08" w:right="0" w:firstLine="64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Hedef 3.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Ulusal ve uluslararası araştırma ve proje çalışmaları yapmaya teşvik edilecektir.</w:t>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A">
      <w:pPr>
        <w:pStyle w:val="Heading3"/>
        <w:ind w:firstLine="143"/>
        <w:rPr/>
      </w:pPr>
      <w:bookmarkStart w:colFirst="0" w:colLast="0" w:name="_pujjarfjqxlf" w:id="24"/>
      <w:bookmarkEnd w:id="24"/>
      <w:r w:rsidDel="00000000" w:rsidR="00000000" w:rsidRPr="00000000">
        <w:rPr>
          <w:rtl w:val="0"/>
        </w:rPr>
        <w:t xml:space="preserve">Amaç 5: Anabilim dalımızın ve paydaşlarla işbirliğini arttırmak</w:t>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7"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3" w:right="0" w:firstLine="707"/>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Hedef 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Öğrencilerin projeler geliştirmeleri, sivil toplum kuruluşlarında gönüllü faaliyetlerde bulunmaları desteklenecektir.</w:t>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3" w:right="0" w:firstLine="707"/>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6840" w:w="11910" w:orient="portrait"/>
          <w:pgMar w:bottom="280" w:top="1320" w:left="1275" w:right="1275" w:header="708" w:footer="708"/>
        </w:sect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Hedef 2.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Öğretim üyelerimizin özellikle eğitim alanında diğer kamu veya özel kurumlarla eğitim araştırmaları ve danışmanlığı konusunda işbirliği geliştirmesi sağlanacaktır.</w:t>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360" w:lineRule="auto"/>
        <w:ind w:left="143" w:right="0" w:firstLine="707"/>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Hedef 3.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Öğrencilerin öğrenci toplulukları kurmaları ve topluluk çerçevesinde etkinlikler düzenlemeleri teşvik edilecektir.</w:t>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43" w:right="0" w:firstLine="707"/>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Hedef 4.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Öğrencilerimizin öğretmenlik deneyimlerini arttıracağı işbirliği çalışmaları arttırılacaktır.</w:t>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98"/>
          <w:tab w:val="left" w:leader="none" w:pos="2114"/>
          <w:tab w:val="left" w:leader="none" w:pos="3989"/>
          <w:tab w:val="left" w:leader="none" w:pos="5011"/>
          <w:tab w:val="left" w:leader="none" w:pos="5899"/>
          <w:tab w:val="left" w:leader="none" w:pos="7399"/>
          <w:tab w:val="left" w:leader="none" w:pos="8787"/>
        </w:tabs>
        <w:spacing w:after="0" w:before="1" w:line="360" w:lineRule="auto"/>
        <w:ind w:left="143" w:right="138" w:firstLine="707"/>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Hedef</w:t>
        <w:tab/>
        <w:t xml:space="preserve">5.</w:t>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Öğrencilerimizin</w:t>
        <w:tab/>
        <w:t xml:space="preserve">topluma</w:t>
        <w:tab/>
        <w:t xml:space="preserve">hizmet</w:t>
        <w:tab/>
        <w:t xml:space="preserve">uygulamaları</w:t>
        <w:tab/>
        <w:t xml:space="preserve">kapsamında</w:t>
        <w:tab/>
        <w:t xml:space="preserve">sınıf öğretmenliği alanına uygun projeler geliştirmeleri teşvik edilecektir.</w:t>
      </w:r>
    </w:p>
    <w:sectPr>
      <w:type w:val="nextPage"/>
      <w:pgSz w:h="16840" w:w="11910" w:orient="portrait"/>
      <w:pgMar w:bottom="280" w:top="1320" w:left="1275" w:right="1275"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ambria"/>
  <w:font w:name="Arial"/>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208" w:hanging="236"/>
      </w:pPr>
      <w:rPr>
        <w:rFonts w:ascii="Times New Roman" w:cs="Times New Roman" w:eastAsia="Times New Roman" w:hAnsi="Times New Roman"/>
        <w:b w:val="1"/>
        <w:bCs w:val="1"/>
        <w:i w:val="1"/>
        <w:iCs w:val="1"/>
        <w:color w:val="231f20"/>
        <w:sz w:val="22"/>
        <w:szCs w:val="22"/>
      </w:rPr>
    </w:lvl>
    <w:lvl w:ilvl="1">
      <w:start w:val="0"/>
      <w:numFmt w:val="bullet"/>
      <w:lvlText w:val="•"/>
      <w:lvlJc w:val="left"/>
      <w:pPr>
        <w:ind w:left="1115" w:hanging="236"/>
      </w:pPr>
      <w:rPr/>
    </w:lvl>
    <w:lvl w:ilvl="2">
      <w:start w:val="0"/>
      <w:numFmt w:val="bullet"/>
      <w:lvlText w:val="•"/>
      <w:lvlJc w:val="left"/>
      <w:pPr>
        <w:ind w:left="2031" w:hanging="236"/>
      </w:pPr>
      <w:rPr/>
    </w:lvl>
    <w:lvl w:ilvl="3">
      <w:start w:val="0"/>
      <w:numFmt w:val="bullet"/>
      <w:lvlText w:val="•"/>
      <w:lvlJc w:val="left"/>
      <w:pPr>
        <w:ind w:left="2946" w:hanging="236"/>
      </w:pPr>
      <w:rPr/>
    </w:lvl>
    <w:lvl w:ilvl="4">
      <w:start w:val="0"/>
      <w:numFmt w:val="bullet"/>
      <w:lvlText w:val="•"/>
      <w:lvlJc w:val="left"/>
      <w:pPr>
        <w:ind w:left="3862" w:hanging="236.00000000000045"/>
      </w:pPr>
      <w:rPr/>
    </w:lvl>
    <w:lvl w:ilvl="5">
      <w:start w:val="0"/>
      <w:numFmt w:val="bullet"/>
      <w:lvlText w:val="•"/>
      <w:lvlJc w:val="left"/>
      <w:pPr>
        <w:ind w:left="4778" w:hanging="236"/>
      </w:pPr>
      <w:rPr/>
    </w:lvl>
    <w:lvl w:ilvl="6">
      <w:start w:val="0"/>
      <w:numFmt w:val="bullet"/>
      <w:lvlText w:val="•"/>
      <w:lvlJc w:val="left"/>
      <w:pPr>
        <w:ind w:left="5693" w:hanging="236.0000000000009"/>
      </w:pPr>
      <w:rPr/>
    </w:lvl>
    <w:lvl w:ilvl="7">
      <w:start w:val="0"/>
      <w:numFmt w:val="bullet"/>
      <w:lvlText w:val="•"/>
      <w:lvlJc w:val="left"/>
      <w:pPr>
        <w:ind w:left="6609" w:hanging="236"/>
      </w:pPr>
      <w:rPr/>
    </w:lvl>
    <w:lvl w:ilvl="8">
      <w:start w:val="0"/>
      <w:numFmt w:val="bullet"/>
      <w:lvlText w:val="•"/>
      <w:lvlJc w:val="left"/>
      <w:pPr>
        <w:ind w:left="7525" w:hanging="236"/>
      </w:pPr>
      <w:rPr/>
    </w:lvl>
  </w:abstractNum>
  <w:abstractNum w:abstractNumId="2">
    <w:lvl w:ilvl="0">
      <w:start w:val="1"/>
      <w:numFmt w:val="lowerLetter"/>
      <w:lvlText w:val="%1)"/>
      <w:lvlJc w:val="left"/>
      <w:pPr>
        <w:ind w:left="143" w:hanging="300"/>
      </w:pPr>
      <w:rPr>
        <w:rFonts w:ascii="Times New Roman" w:cs="Times New Roman" w:eastAsia="Times New Roman" w:hAnsi="Times New Roman"/>
        <w:b w:val="1"/>
        <w:bCs w:val="1"/>
        <w:i w:val="0"/>
        <w:iCs w:val="0"/>
        <w:sz w:val="24"/>
        <w:szCs w:val="24"/>
      </w:rPr>
    </w:lvl>
    <w:lvl w:ilvl="1">
      <w:start w:val="0"/>
      <w:numFmt w:val="bullet"/>
      <w:lvlText w:val="•"/>
      <w:lvlJc w:val="left"/>
      <w:pPr>
        <w:ind w:left="1061" w:hanging="300"/>
      </w:pPr>
      <w:rPr/>
    </w:lvl>
    <w:lvl w:ilvl="2">
      <w:start w:val="0"/>
      <w:numFmt w:val="bullet"/>
      <w:lvlText w:val="•"/>
      <w:lvlJc w:val="left"/>
      <w:pPr>
        <w:ind w:left="1983" w:hanging="300"/>
      </w:pPr>
      <w:rPr/>
    </w:lvl>
    <w:lvl w:ilvl="3">
      <w:start w:val="0"/>
      <w:numFmt w:val="bullet"/>
      <w:lvlText w:val="•"/>
      <w:lvlJc w:val="left"/>
      <w:pPr>
        <w:ind w:left="2904" w:hanging="300"/>
      </w:pPr>
      <w:rPr/>
    </w:lvl>
    <w:lvl w:ilvl="4">
      <w:start w:val="0"/>
      <w:numFmt w:val="bullet"/>
      <w:lvlText w:val="•"/>
      <w:lvlJc w:val="left"/>
      <w:pPr>
        <w:ind w:left="3826" w:hanging="300"/>
      </w:pPr>
      <w:rPr/>
    </w:lvl>
    <w:lvl w:ilvl="5">
      <w:start w:val="0"/>
      <w:numFmt w:val="bullet"/>
      <w:lvlText w:val="•"/>
      <w:lvlJc w:val="left"/>
      <w:pPr>
        <w:ind w:left="4748" w:hanging="300"/>
      </w:pPr>
      <w:rPr/>
    </w:lvl>
    <w:lvl w:ilvl="6">
      <w:start w:val="0"/>
      <w:numFmt w:val="bullet"/>
      <w:lvlText w:val="•"/>
      <w:lvlJc w:val="left"/>
      <w:pPr>
        <w:ind w:left="5669" w:hanging="300"/>
      </w:pPr>
      <w:rPr/>
    </w:lvl>
    <w:lvl w:ilvl="7">
      <w:start w:val="0"/>
      <w:numFmt w:val="bullet"/>
      <w:lvlText w:val="•"/>
      <w:lvlJc w:val="left"/>
      <w:pPr>
        <w:ind w:left="6591" w:hanging="300"/>
      </w:pPr>
      <w:rPr/>
    </w:lvl>
    <w:lvl w:ilvl="8">
      <w:start w:val="0"/>
      <w:numFmt w:val="bullet"/>
      <w:lvlText w:val="•"/>
      <w:lvlJc w:val="left"/>
      <w:pPr>
        <w:ind w:left="7513" w:hanging="300"/>
      </w:pPr>
      <w:rPr/>
    </w:lvl>
  </w:abstractNum>
  <w:abstractNum w:abstractNumId="3">
    <w:lvl w:ilvl="0">
      <w:start w:val="1"/>
      <w:numFmt w:val="upperRoman"/>
      <w:lvlText w:val="%1-"/>
      <w:lvlJc w:val="left"/>
      <w:pPr>
        <w:ind w:left="417" w:hanging="273.99999999999994"/>
      </w:pPr>
      <w:rPr>
        <w:rFonts w:ascii="Times New Roman" w:cs="Times New Roman" w:eastAsia="Times New Roman" w:hAnsi="Times New Roman"/>
        <w:b w:val="1"/>
        <w:bCs w:val="1"/>
        <w:i w:val="0"/>
        <w:iCs w:val="0"/>
        <w:sz w:val="28"/>
        <w:szCs w:val="28"/>
      </w:rPr>
    </w:lvl>
    <w:lvl w:ilvl="1">
      <w:start w:val="1"/>
      <w:numFmt w:val="upperLetter"/>
      <w:lvlText w:val="%2."/>
      <w:lvlJc w:val="left"/>
      <w:pPr>
        <w:ind w:left="487" w:hanging="343.99999999999994"/>
      </w:pPr>
      <w:rPr/>
    </w:lvl>
    <w:lvl w:ilvl="2">
      <w:start w:val="1"/>
      <w:numFmt w:val="decimal"/>
      <w:lvlText w:val="%3."/>
      <w:lvlJc w:val="left"/>
      <w:pPr>
        <w:ind w:left="143" w:hanging="344"/>
      </w:pPr>
      <w:rPr>
        <w:rFonts w:ascii="Times New Roman" w:cs="Times New Roman" w:eastAsia="Times New Roman" w:hAnsi="Times New Roman"/>
        <w:b w:val="1"/>
        <w:bCs w:val="1"/>
        <w:i w:val="0"/>
        <w:iCs w:val="0"/>
        <w:sz w:val="22"/>
        <w:szCs w:val="22"/>
      </w:rPr>
    </w:lvl>
    <w:lvl w:ilvl="3">
      <w:start w:val="1"/>
      <w:numFmt w:val="decimal"/>
      <w:lvlText w:val="%3.%4."/>
      <w:lvlJc w:val="left"/>
      <w:pPr>
        <w:ind w:left="1271" w:hanging="344.0000000000001"/>
      </w:pPr>
      <w:rPr>
        <w:rFonts w:ascii="Times New Roman" w:cs="Times New Roman" w:eastAsia="Times New Roman" w:hAnsi="Times New Roman"/>
        <w:b w:val="1"/>
        <w:bCs w:val="1"/>
        <w:i w:val="0"/>
        <w:iCs w:val="0"/>
        <w:sz w:val="24"/>
        <w:szCs w:val="24"/>
      </w:rPr>
    </w:lvl>
    <w:lvl w:ilvl="4">
      <w:start w:val="1"/>
      <w:numFmt w:val="decimal"/>
      <w:lvlText w:val="%3.%4.%5"/>
      <w:lvlJc w:val="left"/>
      <w:pPr>
        <w:ind w:left="1391" w:hanging="344"/>
      </w:pPr>
      <w:rPr>
        <w:rFonts w:ascii="Times New Roman" w:cs="Times New Roman" w:eastAsia="Times New Roman" w:hAnsi="Times New Roman"/>
        <w:b w:val="1"/>
        <w:bCs w:val="1"/>
        <w:i w:val="1"/>
        <w:iCs w:val="1"/>
        <w:sz w:val="24"/>
        <w:szCs w:val="24"/>
      </w:rPr>
    </w:lvl>
    <w:lvl w:ilvl="5">
      <w:start w:val="0"/>
      <w:numFmt w:val="bullet"/>
      <w:lvlText w:val="•"/>
      <w:lvlJc w:val="left"/>
      <w:pPr>
        <w:ind w:left="1400" w:hanging="344"/>
      </w:pPr>
      <w:rPr/>
    </w:lvl>
    <w:lvl w:ilvl="6">
      <w:start w:val="0"/>
      <w:numFmt w:val="bullet"/>
      <w:lvlText w:val="•"/>
      <w:lvlJc w:val="left"/>
      <w:pPr>
        <w:ind w:left="2991" w:hanging="343.99999999999955"/>
      </w:pPr>
      <w:rPr/>
    </w:lvl>
    <w:lvl w:ilvl="7">
      <w:start w:val="0"/>
      <w:numFmt w:val="bullet"/>
      <w:lvlText w:val="•"/>
      <w:lvlJc w:val="left"/>
      <w:pPr>
        <w:ind w:left="4582" w:hanging="344"/>
      </w:pPr>
      <w:rPr/>
    </w:lvl>
    <w:lvl w:ilvl="8">
      <w:start w:val="0"/>
      <w:numFmt w:val="bullet"/>
      <w:lvlText w:val="•"/>
      <w:lvlJc w:val="left"/>
      <w:pPr>
        <w:ind w:left="6173" w:hanging="344"/>
      </w:pPr>
      <w:rPr/>
    </w:lvl>
  </w:abstractNum>
  <w:abstractNum w:abstractNumId="4">
    <w:lvl w:ilvl="0">
      <w:start w:val="5"/>
      <w:numFmt w:val="upperLetter"/>
      <w:lvlText w:val="%1"/>
      <w:lvlJc w:val="left"/>
      <w:pPr>
        <w:ind w:left="498" w:hanging="355"/>
      </w:pPr>
      <w:rPr/>
    </w:lvl>
    <w:lvl w:ilvl="1">
      <w:start w:val="1"/>
      <w:numFmt w:val="decimal"/>
      <w:lvlText w:val="%1.%2."/>
      <w:lvlJc w:val="left"/>
      <w:pPr>
        <w:ind w:left="498" w:hanging="355"/>
      </w:pPr>
      <w:rPr>
        <w:rFonts w:ascii="Arial" w:cs="Arial" w:eastAsia="Arial" w:hAnsi="Arial"/>
        <w:b w:val="1"/>
        <w:bCs w:val="1"/>
        <w:i w:val="0"/>
        <w:iCs w:val="0"/>
        <w:sz w:val="18"/>
        <w:szCs w:val="18"/>
      </w:rPr>
    </w:lvl>
    <w:lvl w:ilvl="2">
      <w:start w:val="0"/>
      <w:numFmt w:val="bullet"/>
      <w:lvlText w:val="•"/>
      <w:lvlJc w:val="left"/>
      <w:pPr>
        <w:ind w:left="2271" w:hanging="355"/>
      </w:pPr>
      <w:rPr/>
    </w:lvl>
    <w:lvl w:ilvl="3">
      <w:start w:val="0"/>
      <w:numFmt w:val="bullet"/>
      <w:lvlText w:val="•"/>
      <w:lvlJc w:val="left"/>
      <w:pPr>
        <w:ind w:left="3156" w:hanging="355"/>
      </w:pPr>
      <w:rPr/>
    </w:lvl>
    <w:lvl w:ilvl="4">
      <w:start w:val="0"/>
      <w:numFmt w:val="bullet"/>
      <w:lvlText w:val="•"/>
      <w:lvlJc w:val="left"/>
      <w:pPr>
        <w:ind w:left="4042" w:hanging="355"/>
      </w:pPr>
      <w:rPr/>
    </w:lvl>
    <w:lvl w:ilvl="5">
      <w:start w:val="0"/>
      <w:numFmt w:val="bullet"/>
      <w:lvlText w:val="•"/>
      <w:lvlJc w:val="left"/>
      <w:pPr>
        <w:ind w:left="4928" w:hanging="355"/>
      </w:pPr>
      <w:rPr/>
    </w:lvl>
    <w:lvl w:ilvl="6">
      <w:start w:val="0"/>
      <w:numFmt w:val="bullet"/>
      <w:lvlText w:val="•"/>
      <w:lvlJc w:val="left"/>
      <w:pPr>
        <w:ind w:left="5813" w:hanging="355"/>
      </w:pPr>
      <w:rPr/>
    </w:lvl>
    <w:lvl w:ilvl="7">
      <w:start w:val="0"/>
      <w:numFmt w:val="bullet"/>
      <w:lvlText w:val="•"/>
      <w:lvlJc w:val="left"/>
      <w:pPr>
        <w:ind w:left="6699" w:hanging="355"/>
      </w:pPr>
      <w:rPr/>
    </w:lvl>
    <w:lvl w:ilvl="8">
      <w:start w:val="0"/>
      <w:numFmt w:val="bullet"/>
      <w:lvlText w:val="•"/>
      <w:lvlJc w:val="left"/>
      <w:pPr>
        <w:ind w:left="7585" w:hanging="355"/>
      </w:pPr>
      <w:rPr/>
    </w:lvl>
  </w:abstractNum>
  <w:abstractNum w:abstractNumId="5">
    <w:lvl w:ilvl="0">
      <w:start w:val="2"/>
      <w:numFmt w:val="decimal"/>
      <w:lvlText w:val="%1-"/>
      <w:lvlJc w:val="left"/>
      <w:pPr>
        <w:ind w:left="659" w:hanging="232.9999999999999"/>
      </w:pPr>
      <w:rPr>
        <w:rFonts w:ascii="Arial" w:cs="Arial" w:eastAsia="Arial" w:hAnsi="Arial"/>
        <w:b w:val="0"/>
        <w:bCs w:val="0"/>
        <w:i w:val="0"/>
        <w:iCs w:val="0"/>
        <w:sz w:val="20"/>
        <w:szCs w:val="20"/>
      </w:rPr>
    </w:lvl>
    <w:lvl w:ilvl="1">
      <w:start w:val="1"/>
      <w:numFmt w:val="decimal"/>
      <w:lvlText w:val="%1.%2."/>
      <w:lvlJc w:val="left"/>
      <w:pPr>
        <w:ind w:left="1042" w:hanging="333"/>
      </w:pPr>
      <w:rPr>
        <w:rFonts w:ascii="Arial" w:cs="Arial" w:eastAsia="Arial" w:hAnsi="Arial"/>
        <w:b w:val="0"/>
        <w:bCs w:val="0"/>
        <w:i w:val="0"/>
        <w:iCs w:val="0"/>
        <w:sz w:val="18"/>
        <w:szCs w:val="18"/>
      </w:rPr>
    </w:lvl>
    <w:lvl w:ilvl="2">
      <w:start w:val="0"/>
      <w:numFmt w:val="bullet"/>
      <w:lvlText w:val="•"/>
      <w:lvlJc w:val="left"/>
      <w:pPr>
        <w:ind w:left="1964" w:hanging="332.9999999999998"/>
      </w:pPr>
      <w:rPr/>
    </w:lvl>
    <w:lvl w:ilvl="3">
      <w:start w:val="0"/>
      <w:numFmt w:val="bullet"/>
      <w:lvlText w:val="•"/>
      <w:lvlJc w:val="left"/>
      <w:pPr>
        <w:ind w:left="2888" w:hanging="333"/>
      </w:pPr>
      <w:rPr/>
    </w:lvl>
    <w:lvl w:ilvl="4">
      <w:start w:val="0"/>
      <w:numFmt w:val="bullet"/>
      <w:lvlText w:val="•"/>
      <w:lvlJc w:val="left"/>
      <w:pPr>
        <w:ind w:left="3812" w:hanging="333"/>
      </w:pPr>
      <w:rPr/>
    </w:lvl>
    <w:lvl w:ilvl="5">
      <w:start w:val="0"/>
      <w:numFmt w:val="bullet"/>
      <w:lvlText w:val="•"/>
      <w:lvlJc w:val="left"/>
      <w:pPr>
        <w:ind w:left="4736" w:hanging="333"/>
      </w:pPr>
      <w:rPr/>
    </w:lvl>
    <w:lvl w:ilvl="6">
      <w:start w:val="0"/>
      <w:numFmt w:val="bullet"/>
      <w:lvlText w:val="•"/>
      <w:lvlJc w:val="left"/>
      <w:pPr>
        <w:ind w:left="5660" w:hanging="333"/>
      </w:pPr>
      <w:rPr/>
    </w:lvl>
    <w:lvl w:ilvl="7">
      <w:start w:val="0"/>
      <w:numFmt w:val="bullet"/>
      <w:lvlText w:val="•"/>
      <w:lvlJc w:val="left"/>
      <w:pPr>
        <w:ind w:left="6584" w:hanging="333"/>
      </w:pPr>
      <w:rPr/>
    </w:lvl>
    <w:lvl w:ilvl="8">
      <w:start w:val="0"/>
      <w:numFmt w:val="bullet"/>
      <w:lvlText w:val="•"/>
      <w:lvlJc w:val="left"/>
      <w:pPr>
        <w:ind w:left="7508" w:hanging="333"/>
      </w:pPr>
      <w:rPr/>
    </w:lvl>
  </w:abstractNum>
  <w:abstractNum w:abstractNumId="6">
    <w:lvl w:ilvl="0">
      <w:start w:val="1"/>
      <w:numFmt w:val="upperRoman"/>
      <w:lvlText w:val="%1-"/>
      <w:lvlJc w:val="left"/>
      <w:pPr>
        <w:ind w:left="321" w:hanging="178"/>
      </w:pPr>
      <w:rPr>
        <w:rFonts w:ascii="Arial" w:cs="Arial" w:eastAsia="Arial" w:hAnsi="Arial"/>
        <w:b w:val="1"/>
        <w:bCs w:val="1"/>
        <w:i w:val="0"/>
        <w:iCs w:val="0"/>
        <w:sz w:val="20"/>
        <w:szCs w:val="20"/>
      </w:rPr>
    </w:lvl>
    <w:lvl w:ilvl="1">
      <w:start w:val="1"/>
      <w:numFmt w:val="upperLetter"/>
      <w:lvlText w:val="%2."/>
      <w:lvlJc w:val="left"/>
      <w:pPr>
        <w:ind w:left="398" w:hanging="255.00000000000003"/>
      </w:pPr>
      <w:rPr>
        <w:rFonts w:ascii="Arial" w:cs="Arial" w:eastAsia="Arial" w:hAnsi="Arial"/>
        <w:b w:val="1"/>
        <w:bCs w:val="1"/>
        <w:i w:val="0"/>
        <w:iCs w:val="0"/>
        <w:sz w:val="20"/>
        <w:szCs w:val="20"/>
      </w:rPr>
    </w:lvl>
    <w:lvl w:ilvl="2">
      <w:start w:val="1"/>
      <w:numFmt w:val="decimal"/>
      <w:lvlText w:val="%3."/>
      <w:lvlJc w:val="left"/>
      <w:pPr>
        <w:ind w:left="594" w:hanging="168.00000000000006"/>
      </w:pPr>
      <w:rPr>
        <w:rFonts w:ascii="Arial" w:cs="Arial" w:eastAsia="Arial" w:hAnsi="Arial"/>
        <w:b w:val="0"/>
        <w:bCs w:val="0"/>
        <w:i w:val="0"/>
        <w:iCs w:val="0"/>
        <w:sz w:val="18"/>
        <w:szCs w:val="18"/>
      </w:rPr>
    </w:lvl>
    <w:lvl w:ilvl="3">
      <w:start w:val="1"/>
      <w:numFmt w:val="decimal"/>
      <w:lvlText w:val="%3.%4."/>
      <w:lvlJc w:val="left"/>
      <w:pPr>
        <w:ind w:left="1098" w:hanging="389"/>
      </w:pPr>
      <w:rPr>
        <w:rFonts w:ascii="Arial" w:cs="Arial" w:eastAsia="Arial" w:hAnsi="Arial"/>
        <w:b w:val="0"/>
        <w:bCs w:val="0"/>
        <w:i w:val="0"/>
        <w:iCs w:val="0"/>
        <w:sz w:val="20"/>
        <w:szCs w:val="20"/>
      </w:rPr>
    </w:lvl>
    <w:lvl w:ilvl="4">
      <w:start w:val="0"/>
      <w:numFmt w:val="bullet"/>
      <w:lvlText w:val="•"/>
      <w:lvlJc w:val="left"/>
      <w:pPr>
        <w:ind w:left="1100" w:hanging="389"/>
      </w:pPr>
      <w:rPr/>
    </w:lvl>
    <w:lvl w:ilvl="5">
      <w:start w:val="0"/>
      <w:numFmt w:val="bullet"/>
      <w:lvlText w:val="•"/>
      <w:lvlJc w:val="left"/>
      <w:pPr>
        <w:ind w:left="2476" w:hanging="389"/>
      </w:pPr>
      <w:rPr/>
    </w:lvl>
    <w:lvl w:ilvl="6">
      <w:start w:val="0"/>
      <w:numFmt w:val="bullet"/>
      <w:lvlText w:val="•"/>
      <w:lvlJc w:val="left"/>
      <w:pPr>
        <w:ind w:left="3852" w:hanging="389"/>
      </w:pPr>
      <w:rPr/>
    </w:lvl>
    <w:lvl w:ilvl="7">
      <w:start w:val="0"/>
      <w:numFmt w:val="bullet"/>
      <w:lvlText w:val="•"/>
      <w:lvlJc w:val="left"/>
      <w:pPr>
        <w:ind w:left="5228" w:hanging="389"/>
      </w:pPr>
      <w:rPr/>
    </w:lvl>
    <w:lvl w:ilvl="8">
      <w:start w:val="0"/>
      <w:numFmt w:val="bullet"/>
      <w:lvlText w:val="•"/>
      <w:lvlJc w:val="left"/>
      <w:pPr>
        <w:ind w:left="6604" w:hanging="389"/>
      </w:pPr>
      <w:rPr/>
    </w:lvl>
  </w:abstractNum>
  <w:abstractNum w:abstractNumId="7">
    <w:lvl w:ilvl="0">
      <w:start w:val="0"/>
      <w:numFmt w:val="bullet"/>
      <w:lvlText w:val="●"/>
      <w:lvlJc w:val="left"/>
      <w:pPr>
        <w:ind w:left="863" w:hanging="348"/>
      </w:pPr>
      <w:rPr>
        <w:rFonts w:ascii="Noto Sans Symbols" w:cs="Noto Sans Symbols" w:eastAsia="Noto Sans Symbols" w:hAnsi="Noto Sans Symbols"/>
        <w:b w:val="0"/>
        <w:bCs w:val="0"/>
        <w:i w:val="0"/>
        <w:iCs w:val="0"/>
        <w:sz w:val="24"/>
        <w:szCs w:val="24"/>
      </w:rPr>
    </w:lvl>
    <w:lvl w:ilvl="1">
      <w:start w:val="0"/>
      <w:numFmt w:val="bullet"/>
      <w:lvlText w:val="•"/>
      <w:lvlJc w:val="left"/>
      <w:pPr>
        <w:ind w:left="1709" w:hanging="347.9999999999998"/>
      </w:pPr>
      <w:rPr/>
    </w:lvl>
    <w:lvl w:ilvl="2">
      <w:start w:val="0"/>
      <w:numFmt w:val="bullet"/>
      <w:lvlText w:val="•"/>
      <w:lvlJc w:val="left"/>
      <w:pPr>
        <w:ind w:left="2559" w:hanging="348"/>
      </w:pPr>
      <w:rPr/>
    </w:lvl>
    <w:lvl w:ilvl="3">
      <w:start w:val="0"/>
      <w:numFmt w:val="bullet"/>
      <w:lvlText w:val="•"/>
      <w:lvlJc w:val="left"/>
      <w:pPr>
        <w:ind w:left="3408" w:hanging="348"/>
      </w:pPr>
      <w:rPr/>
    </w:lvl>
    <w:lvl w:ilvl="4">
      <w:start w:val="0"/>
      <w:numFmt w:val="bullet"/>
      <w:lvlText w:val="•"/>
      <w:lvlJc w:val="left"/>
      <w:pPr>
        <w:ind w:left="4258" w:hanging="348"/>
      </w:pPr>
      <w:rPr/>
    </w:lvl>
    <w:lvl w:ilvl="5">
      <w:start w:val="0"/>
      <w:numFmt w:val="bullet"/>
      <w:lvlText w:val="•"/>
      <w:lvlJc w:val="left"/>
      <w:pPr>
        <w:ind w:left="5108" w:hanging="348"/>
      </w:pPr>
      <w:rPr/>
    </w:lvl>
    <w:lvl w:ilvl="6">
      <w:start w:val="0"/>
      <w:numFmt w:val="bullet"/>
      <w:lvlText w:val="•"/>
      <w:lvlJc w:val="left"/>
      <w:pPr>
        <w:ind w:left="5957" w:hanging="347.9999999999991"/>
      </w:pPr>
      <w:rPr/>
    </w:lvl>
    <w:lvl w:ilvl="7">
      <w:start w:val="0"/>
      <w:numFmt w:val="bullet"/>
      <w:lvlText w:val="•"/>
      <w:lvlJc w:val="left"/>
      <w:pPr>
        <w:ind w:left="6807" w:hanging="347.9999999999991"/>
      </w:pPr>
      <w:rPr/>
    </w:lvl>
    <w:lvl w:ilvl="8">
      <w:start w:val="0"/>
      <w:numFmt w:val="bullet"/>
      <w:lvlText w:val="•"/>
      <w:lvlJc w:val="left"/>
      <w:pPr>
        <w:ind w:left="7657" w:hanging="347.9999999999991"/>
      </w:pPr>
      <w:rPr/>
    </w:lvl>
  </w:abstractNum>
  <w:abstractNum w:abstractNumId="8">
    <w:lvl w:ilvl="0">
      <w:start w:val="1"/>
      <w:numFmt w:val="decimal"/>
      <w:lvlText w:val="%1."/>
      <w:lvlJc w:val="left"/>
      <w:pPr>
        <w:ind w:left="229" w:hanging="348"/>
      </w:pPr>
      <w:rPr>
        <w:rFonts w:ascii="Times New Roman" w:cs="Times New Roman" w:eastAsia="Times New Roman" w:hAnsi="Times New Roman"/>
        <w:b w:val="0"/>
        <w:bCs w:val="0"/>
        <w:i w:val="0"/>
        <w:iCs w:val="0"/>
        <w:sz w:val="24"/>
        <w:szCs w:val="24"/>
      </w:rPr>
    </w:lvl>
    <w:lvl w:ilvl="1">
      <w:start w:val="0"/>
      <w:numFmt w:val="bullet"/>
      <w:lvlText w:val="•"/>
      <w:lvlJc w:val="left"/>
      <w:pPr>
        <w:ind w:left="652" w:hanging="347.99999999999994"/>
      </w:pPr>
      <w:rPr/>
    </w:lvl>
    <w:lvl w:ilvl="2">
      <w:start w:val="0"/>
      <w:numFmt w:val="bullet"/>
      <w:lvlText w:val="•"/>
      <w:lvlJc w:val="left"/>
      <w:pPr>
        <w:ind w:left="1084" w:hanging="347.9999999999999"/>
      </w:pPr>
      <w:rPr/>
    </w:lvl>
    <w:lvl w:ilvl="3">
      <w:start w:val="0"/>
      <w:numFmt w:val="bullet"/>
      <w:lvlText w:val="•"/>
      <w:lvlJc w:val="left"/>
      <w:pPr>
        <w:ind w:left="1517" w:hanging="348"/>
      </w:pPr>
      <w:rPr/>
    </w:lvl>
    <w:lvl w:ilvl="4">
      <w:start w:val="0"/>
      <w:numFmt w:val="bullet"/>
      <w:lvlText w:val="•"/>
      <w:lvlJc w:val="left"/>
      <w:pPr>
        <w:ind w:left="1949" w:hanging="347.9999999999998"/>
      </w:pPr>
      <w:rPr/>
    </w:lvl>
    <w:lvl w:ilvl="5">
      <w:start w:val="0"/>
      <w:numFmt w:val="bullet"/>
      <w:lvlText w:val="•"/>
      <w:lvlJc w:val="left"/>
      <w:pPr>
        <w:ind w:left="2382" w:hanging="348.0000000000002"/>
      </w:pPr>
      <w:rPr/>
    </w:lvl>
    <w:lvl w:ilvl="6">
      <w:start w:val="0"/>
      <w:numFmt w:val="bullet"/>
      <w:lvlText w:val="•"/>
      <w:lvlJc w:val="left"/>
      <w:pPr>
        <w:ind w:left="2814" w:hanging="348.00000000000045"/>
      </w:pPr>
      <w:rPr/>
    </w:lvl>
    <w:lvl w:ilvl="7">
      <w:start w:val="0"/>
      <w:numFmt w:val="bullet"/>
      <w:lvlText w:val="•"/>
      <w:lvlJc w:val="left"/>
      <w:pPr>
        <w:ind w:left="3246" w:hanging="348"/>
      </w:pPr>
      <w:rPr/>
    </w:lvl>
    <w:lvl w:ilvl="8">
      <w:start w:val="0"/>
      <w:numFmt w:val="bullet"/>
      <w:lvlText w:val="•"/>
      <w:lvlJc w:val="left"/>
      <w:pPr>
        <w:ind w:left="3679" w:hanging="348.00000000000045"/>
      </w:pPr>
      <w:rPr/>
    </w:lvl>
  </w:abstractNum>
  <w:abstractNum w:abstractNumId="9">
    <w:lvl w:ilvl="0">
      <w:start w:val="1"/>
      <w:numFmt w:val="decimal"/>
      <w:lvlText w:val="%1."/>
      <w:lvlJc w:val="left"/>
      <w:pPr>
        <w:ind w:left="827" w:hanging="360"/>
      </w:pPr>
      <w:rPr>
        <w:rFonts w:ascii="Times New Roman" w:cs="Times New Roman" w:eastAsia="Times New Roman" w:hAnsi="Times New Roman"/>
        <w:b w:val="0"/>
        <w:bCs w:val="0"/>
        <w:i w:val="0"/>
        <w:iCs w:val="0"/>
        <w:sz w:val="24"/>
        <w:szCs w:val="24"/>
      </w:rPr>
    </w:lvl>
    <w:lvl w:ilvl="1">
      <w:start w:val="0"/>
      <w:numFmt w:val="bullet"/>
      <w:lvlText w:val="•"/>
      <w:lvlJc w:val="left"/>
      <w:pPr>
        <w:ind w:left="1192" w:hanging="360"/>
      </w:pPr>
      <w:rPr/>
    </w:lvl>
    <w:lvl w:ilvl="2">
      <w:start w:val="0"/>
      <w:numFmt w:val="bullet"/>
      <w:lvlText w:val="•"/>
      <w:lvlJc w:val="left"/>
      <w:pPr>
        <w:ind w:left="1565" w:hanging="360"/>
      </w:pPr>
      <w:rPr/>
    </w:lvl>
    <w:lvl w:ilvl="3">
      <w:start w:val="0"/>
      <w:numFmt w:val="bullet"/>
      <w:lvlText w:val="•"/>
      <w:lvlJc w:val="left"/>
      <w:pPr>
        <w:ind w:left="1937" w:hanging="360"/>
      </w:pPr>
      <w:rPr/>
    </w:lvl>
    <w:lvl w:ilvl="4">
      <w:start w:val="0"/>
      <w:numFmt w:val="bullet"/>
      <w:lvlText w:val="•"/>
      <w:lvlJc w:val="left"/>
      <w:pPr>
        <w:ind w:left="2310" w:hanging="360"/>
      </w:pPr>
      <w:rPr/>
    </w:lvl>
    <w:lvl w:ilvl="5">
      <w:start w:val="0"/>
      <w:numFmt w:val="bullet"/>
      <w:lvlText w:val="•"/>
      <w:lvlJc w:val="left"/>
      <w:pPr>
        <w:ind w:left="2683" w:hanging="360"/>
      </w:pPr>
      <w:rPr/>
    </w:lvl>
    <w:lvl w:ilvl="6">
      <w:start w:val="0"/>
      <w:numFmt w:val="bullet"/>
      <w:lvlText w:val="•"/>
      <w:lvlJc w:val="left"/>
      <w:pPr>
        <w:ind w:left="3055" w:hanging="360"/>
      </w:pPr>
      <w:rPr/>
    </w:lvl>
    <w:lvl w:ilvl="7">
      <w:start w:val="0"/>
      <w:numFmt w:val="bullet"/>
      <w:lvlText w:val="•"/>
      <w:lvlJc w:val="left"/>
      <w:pPr>
        <w:ind w:left="3428" w:hanging="360"/>
      </w:pPr>
      <w:rPr/>
    </w:lvl>
    <w:lvl w:ilvl="8">
      <w:start w:val="0"/>
      <w:numFmt w:val="bullet"/>
      <w:lvlText w:val="•"/>
      <w:lvlJc w:val="left"/>
      <w:pPr>
        <w:ind w:left="3800" w:hanging="360"/>
      </w:pPr>
      <w:rPr/>
    </w:lvl>
  </w:abstractNum>
  <w:abstractNum w:abstractNumId="10">
    <w:lvl w:ilvl="0">
      <w:start w:val="7"/>
      <w:numFmt w:val="decimal"/>
      <w:lvlText w:val="%1."/>
      <w:lvlJc w:val="left"/>
      <w:pPr>
        <w:ind w:left="825" w:hanging="360"/>
      </w:pPr>
      <w:rPr>
        <w:rFonts w:ascii="Times New Roman" w:cs="Times New Roman" w:eastAsia="Times New Roman" w:hAnsi="Times New Roman"/>
        <w:b w:val="0"/>
        <w:bCs w:val="0"/>
        <w:i w:val="0"/>
        <w:iCs w:val="0"/>
        <w:sz w:val="24"/>
        <w:szCs w:val="24"/>
      </w:rPr>
    </w:lvl>
    <w:lvl w:ilvl="1">
      <w:start w:val="0"/>
      <w:numFmt w:val="bullet"/>
      <w:lvlText w:val="•"/>
      <w:lvlJc w:val="left"/>
      <w:pPr>
        <w:ind w:left="1192" w:hanging="360"/>
      </w:pPr>
      <w:rPr/>
    </w:lvl>
    <w:lvl w:ilvl="2">
      <w:start w:val="0"/>
      <w:numFmt w:val="bullet"/>
      <w:lvlText w:val="•"/>
      <w:lvlJc w:val="left"/>
      <w:pPr>
        <w:ind w:left="1564" w:hanging="360"/>
      </w:pPr>
      <w:rPr/>
    </w:lvl>
    <w:lvl w:ilvl="3">
      <w:start w:val="0"/>
      <w:numFmt w:val="bullet"/>
      <w:lvlText w:val="•"/>
      <w:lvlJc w:val="left"/>
      <w:pPr>
        <w:ind w:left="1937" w:hanging="360"/>
      </w:pPr>
      <w:rPr/>
    </w:lvl>
    <w:lvl w:ilvl="4">
      <w:start w:val="0"/>
      <w:numFmt w:val="bullet"/>
      <w:lvlText w:val="•"/>
      <w:lvlJc w:val="left"/>
      <w:pPr>
        <w:ind w:left="2309" w:hanging="360"/>
      </w:pPr>
      <w:rPr/>
    </w:lvl>
    <w:lvl w:ilvl="5">
      <w:start w:val="0"/>
      <w:numFmt w:val="bullet"/>
      <w:lvlText w:val="•"/>
      <w:lvlJc w:val="left"/>
      <w:pPr>
        <w:ind w:left="2682" w:hanging="360"/>
      </w:pPr>
      <w:rPr/>
    </w:lvl>
    <w:lvl w:ilvl="6">
      <w:start w:val="0"/>
      <w:numFmt w:val="bullet"/>
      <w:lvlText w:val="•"/>
      <w:lvlJc w:val="left"/>
      <w:pPr>
        <w:ind w:left="3054" w:hanging="360"/>
      </w:pPr>
      <w:rPr/>
    </w:lvl>
    <w:lvl w:ilvl="7">
      <w:start w:val="0"/>
      <w:numFmt w:val="bullet"/>
      <w:lvlText w:val="•"/>
      <w:lvlJc w:val="left"/>
      <w:pPr>
        <w:ind w:left="3426" w:hanging="360"/>
      </w:pPr>
      <w:rPr/>
    </w:lvl>
    <w:lvl w:ilvl="8">
      <w:start w:val="0"/>
      <w:numFmt w:val="bullet"/>
      <w:lvlText w:val="•"/>
      <w:lvlJc w:val="left"/>
      <w:pPr>
        <w:ind w:left="3799" w:hanging="360"/>
      </w:pPr>
      <w:rPr/>
    </w:lvl>
  </w:abstractNum>
  <w:abstractNum w:abstractNumId="11">
    <w:lvl w:ilvl="0">
      <w:start w:val="1"/>
      <w:numFmt w:val="decimal"/>
      <w:lvlText w:val="%1."/>
      <w:lvlJc w:val="left"/>
      <w:pPr>
        <w:ind w:left="825" w:hanging="360"/>
      </w:pPr>
      <w:rPr>
        <w:rFonts w:ascii="Times New Roman" w:cs="Times New Roman" w:eastAsia="Times New Roman" w:hAnsi="Times New Roman"/>
        <w:b w:val="0"/>
        <w:bCs w:val="0"/>
        <w:i w:val="0"/>
        <w:iCs w:val="0"/>
        <w:sz w:val="24"/>
        <w:szCs w:val="24"/>
      </w:rPr>
    </w:lvl>
    <w:lvl w:ilvl="1">
      <w:start w:val="0"/>
      <w:numFmt w:val="bullet"/>
      <w:lvlText w:val="•"/>
      <w:lvlJc w:val="left"/>
      <w:pPr>
        <w:ind w:left="1192" w:hanging="360"/>
      </w:pPr>
      <w:rPr/>
    </w:lvl>
    <w:lvl w:ilvl="2">
      <w:start w:val="0"/>
      <w:numFmt w:val="bullet"/>
      <w:lvlText w:val="•"/>
      <w:lvlJc w:val="left"/>
      <w:pPr>
        <w:ind w:left="1564" w:hanging="360"/>
      </w:pPr>
      <w:rPr/>
    </w:lvl>
    <w:lvl w:ilvl="3">
      <w:start w:val="0"/>
      <w:numFmt w:val="bullet"/>
      <w:lvlText w:val="•"/>
      <w:lvlJc w:val="left"/>
      <w:pPr>
        <w:ind w:left="1937" w:hanging="360"/>
      </w:pPr>
      <w:rPr/>
    </w:lvl>
    <w:lvl w:ilvl="4">
      <w:start w:val="0"/>
      <w:numFmt w:val="bullet"/>
      <w:lvlText w:val="•"/>
      <w:lvlJc w:val="left"/>
      <w:pPr>
        <w:ind w:left="2309" w:hanging="360"/>
      </w:pPr>
      <w:rPr/>
    </w:lvl>
    <w:lvl w:ilvl="5">
      <w:start w:val="0"/>
      <w:numFmt w:val="bullet"/>
      <w:lvlText w:val="•"/>
      <w:lvlJc w:val="left"/>
      <w:pPr>
        <w:ind w:left="2682" w:hanging="360"/>
      </w:pPr>
      <w:rPr/>
    </w:lvl>
    <w:lvl w:ilvl="6">
      <w:start w:val="0"/>
      <w:numFmt w:val="bullet"/>
      <w:lvlText w:val="•"/>
      <w:lvlJc w:val="left"/>
      <w:pPr>
        <w:ind w:left="3054" w:hanging="360"/>
      </w:pPr>
      <w:rPr/>
    </w:lvl>
    <w:lvl w:ilvl="7">
      <w:start w:val="0"/>
      <w:numFmt w:val="bullet"/>
      <w:lvlText w:val="•"/>
      <w:lvlJc w:val="left"/>
      <w:pPr>
        <w:ind w:left="3426" w:hanging="360"/>
      </w:pPr>
      <w:rPr/>
    </w:lvl>
    <w:lvl w:ilvl="8">
      <w:start w:val="0"/>
      <w:numFmt w:val="bullet"/>
      <w:lvlText w:val="•"/>
      <w:lvlJc w:val="left"/>
      <w:pPr>
        <w:ind w:left="3799" w:hanging="360"/>
      </w:pPr>
      <w:rPr/>
    </w:lvl>
  </w:abstractNum>
  <w:abstractNum w:abstractNumId="12">
    <w:lvl w:ilvl="0">
      <w:start w:val="1"/>
      <w:numFmt w:val="decimal"/>
      <w:lvlText w:val="%1."/>
      <w:lvlJc w:val="left"/>
      <w:pPr>
        <w:ind w:left="827" w:hanging="360"/>
      </w:pPr>
      <w:rPr>
        <w:rFonts w:ascii="Times New Roman" w:cs="Times New Roman" w:eastAsia="Times New Roman" w:hAnsi="Times New Roman"/>
        <w:b w:val="0"/>
        <w:bCs w:val="0"/>
        <w:i w:val="0"/>
        <w:iCs w:val="0"/>
        <w:sz w:val="24"/>
        <w:szCs w:val="24"/>
      </w:rPr>
    </w:lvl>
    <w:lvl w:ilvl="1">
      <w:start w:val="0"/>
      <w:numFmt w:val="bullet"/>
      <w:lvlText w:val="•"/>
      <w:lvlJc w:val="left"/>
      <w:pPr>
        <w:ind w:left="1192" w:hanging="360"/>
      </w:pPr>
      <w:rPr/>
    </w:lvl>
    <w:lvl w:ilvl="2">
      <w:start w:val="0"/>
      <w:numFmt w:val="bullet"/>
      <w:lvlText w:val="•"/>
      <w:lvlJc w:val="left"/>
      <w:pPr>
        <w:ind w:left="1565" w:hanging="360"/>
      </w:pPr>
      <w:rPr/>
    </w:lvl>
    <w:lvl w:ilvl="3">
      <w:start w:val="0"/>
      <w:numFmt w:val="bullet"/>
      <w:lvlText w:val="•"/>
      <w:lvlJc w:val="left"/>
      <w:pPr>
        <w:ind w:left="1937" w:hanging="360"/>
      </w:pPr>
      <w:rPr/>
    </w:lvl>
    <w:lvl w:ilvl="4">
      <w:start w:val="0"/>
      <w:numFmt w:val="bullet"/>
      <w:lvlText w:val="•"/>
      <w:lvlJc w:val="left"/>
      <w:pPr>
        <w:ind w:left="2310" w:hanging="360"/>
      </w:pPr>
      <w:rPr/>
    </w:lvl>
    <w:lvl w:ilvl="5">
      <w:start w:val="0"/>
      <w:numFmt w:val="bullet"/>
      <w:lvlText w:val="•"/>
      <w:lvlJc w:val="left"/>
      <w:pPr>
        <w:ind w:left="2683" w:hanging="360"/>
      </w:pPr>
      <w:rPr/>
    </w:lvl>
    <w:lvl w:ilvl="6">
      <w:start w:val="0"/>
      <w:numFmt w:val="bullet"/>
      <w:lvlText w:val="•"/>
      <w:lvlJc w:val="left"/>
      <w:pPr>
        <w:ind w:left="3055" w:hanging="360"/>
      </w:pPr>
      <w:rPr/>
    </w:lvl>
    <w:lvl w:ilvl="7">
      <w:start w:val="0"/>
      <w:numFmt w:val="bullet"/>
      <w:lvlText w:val="•"/>
      <w:lvlJc w:val="left"/>
      <w:pPr>
        <w:ind w:left="3428" w:hanging="360"/>
      </w:pPr>
      <w:rPr/>
    </w:lvl>
    <w:lvl w:ilvl="8">
      <w:start w:val="0"/>
      <w:numFmt w:val="bullet"/>
      <w:lvlText w:val="•"/>
      <w:lvlJc w:val="left"/>
      <w:pPr>
        <w:ind w:left="3800" w:hanging="360"/>
      </w:pPr>
      <w:rPr/>
    </w:lvl>
  </w:abstractNum>
  <w:abstractNum w:abstractNumId="13">
    <w:lvl w:ilvl="0">
      <w:start w:val="2"/>
      <w:numFmt w:val="decimal"/>
      <w:lvlText w:val="%1-"/>
      <w:lvlJc w:val="left"/>
      <w:pPr>
        <w:ind w:left="403" w:hanging="260"/>
      </w:pPr>
      <w:rPr>
        <w:rFonts w:ascii="Times New Roman" w:cs="Times New Roman" w:eastAsia="Times New Roman" w:hAnsi="Times New Roman"/>
        <w:b w:val="1"/>
        <w:bCs w:val="1"/>
        <w:i w:val="0"/>
        <w:iCs w:val="0"/>
        <w:sz w:val="24"/>
        <w:szCs w:val="24"/>
      </w:rPr>
    </w:lvl>
    <w:lvl w:ilvl="1">
      <w:start w:val="0"/>
      <w:numFmt w:val="bullet"/>
      <w:lvlText w:val="•"/>
      <w:lvlJc w:val="left"/>
      <w:pPr>
        <w:ind w:left="1295" w:hanging="260"/>
      </w:pPr>
      <w:rPr/>
    </w:lvl>
    <w:lvl w:ilvl="2">
      <w:start w:val="0"/>
      <w:numFmt w:val="bullet"/>
      <w:lvlText w:val="•"/>
      <w:lvlJc w:val="left"/>
      <w:pPr>
        <w:ind w:left="2191" w:hanging="260"/>
      </w:pPr>
      <w:rPr/>
    </w:lvl>
    <w:lvl w:ilvl="3">
      <w:start w:val="0"/>
      <w:numFmt w:val="bullet"/>
      <w:lvlText w:val="•"/>
      <w:lvlJc w:val="left"/>
      <w:pPr>
        <w:ind w:left="3086" w:hanging="260"/>
      </w:pPr>
      <w:rPr/>
    </w:lvl>
    <w:lvl w:ilvl="4">
      <w:start w:val="0"/>
      <w:numFmt w:val="bullet"/>
      <w:lvlText w:val="•"/>
      <w:lvlJc w:val="left"/>
      <w:pPr>
        <w:ind w:left="3982" w:hanging="260"/>
      </w:pPr>
      <w:rPr/>
    </w:lvl>
    <w:lvl w:ilvl="5">
      <w:start w:val="0"/>
      <w:numFmt w:val="bullet"/>
      <w:lvlText w:val="•"/>
      <w:lvlJc w:val="left"/>
      <w:pPr>
        <w:ind w:left="4878" w:hanging="260"/>
      </w:pPr>
      <w:rPr/>
    </w:lvl>
    <w:lvl w:ilvl="6">
      <w:start w:val="0"/>
      <w:numFmt w:val="bullet"/>
      <w:lvlText w:val="•"/>
      <w:lvlJc w:val="left"/>
      <w:pPr>
        <w:ind w:left="5773" w:hanging="260"/>
      </w:pPr>
      <w:rPr/>
    </w:lvl>
    <w:lvl w:ilvl="7">
      <w:start w:val="0"/>
      <w:numFmt w:val="bullet"/>
      <w:lvlText w:val="•"/>
      <w:lvlJc w:val="left"/>
      <w:pPr>
        <w:ind w:left="6669" w:hanging="260"/>
      </w:pPr>
      <w:rPr/>
    </w:lvl>
    <w:lvl w:ilvl="8">
      <w:start w:val="0"/>
      <w:numFmt w:val="bullet"/>
      <w:lvlText w:val="•"/>
      <w:lvlJc w:val="left"/>
      <w:pPr>
        <w:ind w:left="7565" w:hanging="260"/>
      </w:pPr>
      <w:rPr/>
    </w:lvl>
  </w:abstractNum>
  <w:abstractNum w:abstractNumId="14">
    <w:lvl w:ilvl="0">
      <w:start w:val="1"/>
      <w:numFmt w:val="decimal"/>
      <w:lvlText w:val="%1"/>
      <w:lvlJc w:val="left"/>
      <w:pPr>
        <w:ind w:left="1392" w:hanging="541"/>
      </w:pPr>
      <w:rPr/>
    </w:lvl>
    <w:lvl w:ilvl="1">
      <w:start w:val="2"/>
      <w:numFmt w:val="decimal"/>
      <w:lvlText w:val="%1.%2"/>
      <w:lvlJc w:val="left"/>
      <w:pPr>
        <w:ind w:left="1392" w:hanging="541"/>
      </w:pPr>
      <w:rPr/>
    </w:lvl>
    <w:lvl w:ilvl="2">
      <w:start w:val="1"/>
      <w:numFmt w:val="decimal"/>
      <w:lvlText w:val="%1.%2.%3."/>
      <w:lvlJc w:val="left"/>
      <w:pPr>
        <w:ind w:left="1392" w:hanging="541"/>
      </w:pPr>
      <w:rPr>
        <w:rFonts w:ascii="Times New Roman" w:cs="Times New Roman" w:eastAsia="Times New Roman" w:hAnsi="Times New Roman"/>
        <w:b w:val="1"/>
        <w:bCs w:val="1"/>
        <w:i w:val="1"/>
        <w:iCs w:val="1"/>
        <w:sz w:val="22"/>
        <w:szCs w:val="22"/>
      </w:rPr>
    </w:lvl>
    <w:lvl w:ilvl="3">
      <w:start w:val="0"/>
      <w:numFmt w:val="bullet"/>
      <w:lvlText w:val="•"/>
      <w:lvlJc w:val="left"/>
      <w:pPr>
        <w:ind w:left="3786" w:hanging="541"/>
      </w:pPr>
      <w:rPr/>
    </w:lvl>
    <w:lvl w:ilvl="4">
      <w:start w:val="0"/>
      <w:numFmt w:val="bullet"/>
      <w:lvlText w:val="•"/>
      <w:lvlJc w:val="left"/>
      <w:pPr>
        <w:ind w:left="4582" w:hanging="541.0000000000005"/>
      </w:pPr>
      <w:rPr/>
    </w:lvl>
    <w:lvl w:ilvl="5">
      <w:start w:val="0"/>
      <w:numFmt w:val="bullet"/>
      <w:lvlText w:val="•"/>
      <w:lvlJc w:val="left"/>
      <w:pPr>
        <w:ind w:left="5378" w:hanging="541.0000000000009"/>
      </w:pPr>
      <w:rPr/>
    </w:lvl>
    <w:lvl w:ilvl="6">
      <w:start w:val="0"/>
      <w:numFmt w:val="bullet"/>
      <w:lvlText w:val="•"/>
      <w:lvlJc w:val="left"/>
      <w:pPr>
        <w:ind w:left="6173" w:hanging="541.0000000000009"/>
      </w:pPr>
      <w:rPr/>
    </w:lvl>
    <w:lvl w:ilvl="7">
      <w:start w:val="0"/>
      <w:numFmt w:val="bullet"/>
      <w:lvlText w:val="•"/>
      <w:lvlJc w:val="left"/>
      <w:pPr>
        <w:ind w:left="6969" w:hanging="541"/>
      </w:pPr>
      <w:rPr/>
    </w:lvl>
    <w:lvl w:ilvl="8">
      <w:start w:val="0"/>
      <w:numFmt w:val="bullet"/>
      <w:lvlText w:val="•"/>
      <w:lvlJc w:val="left"/>
      <w:pPr>
        <w:ind w:left="7765" w:hanging="541"/>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tr"/>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699" w:right="241"/>
      <w:jc w:val="center"/>
    </w:pPr>
    <w:rPr>
      <w:b w:val="1"/>
      <w:bCs w:val="1"/>
      <w:sz w:val="32"/>
      <w:szCs w:val="32"/>
    </w:rPr>
  </w:style>
  <w:style w:type="paragraph" w:styleId="Heading2">
    <w:name w:val="heading 2"/>
    <w:basedOn w:val="Normal"/>
    <w:next w:val="Normal"/>
    <w:pPr>
      <w:ind w:left="484" w:hanging="341"/>
    </w:pPr>
    <w:rPr>
      <w:b w:val="1"/>
      <w:bCs w:val="1"/>
      <w:sz w:val="28"/>
      <w:szCs w:val="28"/>
    </w:rPr>
  </w:style>
  <w:style w:type="paragraph" w:styleId="Heading3">
    <w:name w:val="heading 3"/>
    <w:basedOn w:val="Normal"/>
    <w:next w:val="Normal"/>
    <w:pPr>
      <w:ind w:left="143"/>
    </w:pPr>
    <w:rPr>
      <w:b w:val="1"/>
      <w:bCs w:val="1"/>
      <w:sz w:val="24"/>
      <w:szCs w:val="24"/>
    </w:rPr>
  </w:style>
  <w:style w:type="paragraph" w:styleId="Heading4">
    <w:name w:val="heading 4"/>
    <w:basedOn w:val="Normal"/>
    <w:next w:val="Normal"/>
    <w:pPr>
      <w:ind w:left="1391" w:hanging="540"/>
    </w:pPr>
    <w:rPr>
      <w:b w:val="1"/>
      <w:bCs w:val="1"/>
      <w:i w:val="1"/>
      <w:i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before="1" w:lineRule="auto"/>
      <w:ind w:right="234"/>
      <w:jc w:val="center"/>
    </w:pPr>
    <w:rPr>
      <w:b w:val="1"/>
      <w:bCs w:val="1"/>
      <w:sz w:val="44"/>
      <w:szCs w:val="4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pPr>
      <w:widowControl w:val="1"/>
    </w:pPr>
    <w:rPr>
      <w:sz w:val="21"/>
      <w:szCs w:val="21"/>
    </w:rPr>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